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4DCE3" w14:textId="77777777" w:rsidR="00A45C46" w:rsidRDefault="00A45C46" w:rsidP="00FF386A">
      <w:pPr>
        <w:pStyle w:val="Ttulo2"/>
        <w:sectPr w:rsidR="00A45C46" w:rsidSect="00A45C46">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noProof/>
        </w:rPr>
        <mc:AlternateContent>
          <mc:Choice Requires="wps">
            <w:drawing>
              <wp:anchor distT="0" distB="0" distL="114300" distR="114300" simplePos="0" relativeHeight="251663360" behindDoc="0" locked="0" layoutInCell="1" allowOverlap="1" wp14:anchorId="78D9B5F4" wp14:editId="532659E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F4FA" w14:textId="77777777" w:rsidR="00A45C46" w:rsidRPr="0088400D" w:rsidRDefault="00A45C46" w:rsidP="00A45C4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9B5F4"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0BF4FA" w14:textId="77777777" w:rsidR="00A45C46" w:rsidRPr="0088400D" w:rsidRDefault="00A45C46" w:rsidP="00A45C4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1550F41" wp14:editId="3736D388">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45C27" w14:textId="77777777" w:rsidR="00A45C46" w:rsidRDefault="00A45C46" w:rsidP="00A45C46">
                            <w:pPr>
                              <w:jc w:val="center"/>
                              <w:rPr>
                                <w:rFonts w:ascii="Century" w:hAnsi="Century"/>
                                <w:b/>
                                <w:sz w:val="30"/>
                                <w:szCs w:val="30"/>
                              </w:rPr>
                            </w:pPr>
                            <w:r>
                              <w:rPr>
                                <w:rFonts w:ascii="Century" w:hAnsi="Century"/>
                                <w:b/>
                                <w:sz w:val="30"/>
                                <w:szCs w:val="30"/>
                              </w:rPr>
                              <w:t xml:space="preserve">SECRETARÍA GENERAL DEL </w:t>
                            </w:r>
                          </w:p>
                          <w:p w14:paraId="2C301EC2" w14:textId="77777777" w:rsidR="00A45C46" w:rsidRPr="00A63A96" w:rsidRDefault="00A45C46" w:rsidP="00A45C46">
                            <w:pPr>
                              <w:jc w:val="center"/>
                              <w:rPr>
                                <w:rFonts w:ascii="Century" w:hAnsi="Century"/>
                                <w:b/>
                                <w:sz w:val="30"/>
                                <w:szCs w:val="30"/>
                              </w:rPr>
                            </w:pPr>
                            <w:r>
                              <w:rPr>
                                <w:rFonts w:ascii="Century" w:hAnsi="Century"/>
                                <w:b/>
                                <w:sz w:val="30"/>
                                <w:szCs w:val="30"/>
                              </w:rPr>
                              <w:t>PODER LEGISLATIVO</w:t>
                            </w:r>
                          </w:p>
                          <w:p w14:paraId="4D18C31B" w14:textId="77777777" w:rsidR="00A45C46" w:rsidRDefault="00A45C46" w:rsidP="00A45C46">
                            <w:pPr>
                              <w:jc w:val="center"/>
                              <w:rPr>
                                <w:rFonts w:ascii="Century" w:hAnsi="Century"/>
                                <w:b/>
                                <w:sz w:val="26"/>
                                <w:szCs w:val="26"/>
                              </w:rPr>
                            </w:pPr>
                          </w:p>
                          <w:p w14:paraId="4A01B95A" w14:textId="5A203649" w:rsidR="00A45C46" w:rsidRDefault="00A45C46" w:rsidP="00A45C4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ED6717">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50F41"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3645C27" w14:textId="77777777" w:rsidR="00A45C46" w:rsidRDefault="00A45C46" w:rsidP="00A45C46">
                      <w:pPr>
                        <w:jc w:val="center"/>
                        <w:rPr>
                          <w:rFonts w:ascii="Century" w:hAnsi="Century"/>
                          <w:b/>
                          <w:sz w:val="30"/>
                          <w:szCs w:val="30"/>
                        </w:rPr>
                      </w:pPr>
                      <w:r>
                        <w:rPr>
                          <w:rFonts w:ascii="Century" w:hAnsi="Century"/>
                          <w:b/>
                          <w:sz w:val="30"/>
                          <w:szCs w:val="30"/>
                        </w:rPr>
                        <w:t xml:space="preserve">SECRETARÍA GENERAL DEL </w:t>
                      </w:r>
                    </w:p>
                    <w:p w14:paraId="2C301EC2" w14:textId="77777777" w:rsidR="00A45C46" w:rsidRPr="00A63A96" w:rsidRDefault="00A45C46" w:rsidP="00A45C46">
                      <w:pPr>
                        <w:jc w:val="center"/>
                        <w:rPr>
                          <w:rFonts w:ascii="Century" w:hAnsi="Century"/>
                          <w:b/>
                          <w:sz w:val="30"/>
                          <w:szCs w:val="30"/>
                        </w:rPr>
                      </w:pPr>
                      <w:r>
                        <w:rPr>
                          <w:rFonts w:ascii="Century" w:hAnsi="Century"/>
                          <w:b/>
                          <w:sz w:val="30"/>
                          <w:szCs w:val="30"/>
                        </w:rPr>
                        <w:t>PODER LEGISLATIVO</w:t>
                      </w:r>
                    </w:p>
                    <w:p w14:paraId="4D18C31B" w14:textId="77777777" w:rsidR="00A45C46" w:rsidRDefault="00A45C46" w:rsidP="00A45C46">
                      <w:pPr>
                        <w:jc w:val="center"/>
                        <w:rPr>
                          <w:rFonts w:ascii="Century" w:hAnsi="Century"/>
                          <w:b/>
                          <w:sz w:val="26"/>
                          <w:szCs w:val="26"/>
                        </w:rPr>
                      </w:pPr>
                    </w:p>
                    <w:p w14:paraId="4A01B95A" w14:textId="5A203649" w:rsidR="00A45C46" w:rsidRDefault="00A45C46" w:rsidP="00A45C4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ED6717">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5DD49C" wp14:editId="23B23F9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80605" w14:textId="4827D560" w:rsidR="00A45C46" w:rsidRPr="00D1489C" w:rsidRDefault="00A45C46" w:rsidP="00A45C46">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FF386A">
                              <w:rPr>
                                <w:rFonts w:ascii="Tahoma" w:hAnsi="Tahoma" w:cs="Tahoma"/>
                                <w:b/>
                                <w:sz w:val="60"/>
                                <w:szCs w:val="60"/>
                              </w:rPr>
                              <w:t>MUNA</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D49C"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43380605" w14:textId="4827D560" w:rsidR="00A45C46" w:rsidRPr="00D1489C" w:rsidRDefault="00A45C46" w:rsidP="00A45C46">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FF386A">
                        <w:rPr>
                          <w:rFonts w:ascii="Tahoma" w:hAnsi="Tahoma" w:cs="Tahoma"/>
                          <w:b/>
                          <w:sz w:val="60"/>
                          <w:szCs w:val="60"/>
                        </w:rPr>
                        <w:t>MUNA</w:t>
                      </w:r>
                      <w:r>
                        <w:rPr>
                          <w:rFonts w:ascii="Tahoma" w:hAnsi="Tahoma" w:cs="Tahoma"/>
                          <w:b/>
                          <w:sz w:val="60"/>
                          <w:szCs w:val="60"/>
                        </w:rPr>
                        <w:t xml:space="preserve">, YUCATÁN, PARA EL EJERCICIO FISCAL 2024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83D3774" wp14:editId="2F852333">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14C202CE" w14:textId="77777777" w:rsidR="00A45C46" w:rsidRDefault="00A45C46" w:rsidP="00A45C46">
                            <w:pPr>
                              <w:jc w:val="center"/>
                              <w:rPr>
                                <w:rFonts w:ascii="CG Omega" w:hAnsi="CG Omega"/>
                                <w:sz w:val="16"/>
                              </w:rPr>
                            </w:pPr>
                            <w:r w:rsidRPr="00385D64">
                              <w:rPr>
                                <w:rFonts w:ascii="CG Omega" w:hAnsi="CG Omega"/>
                                <w:sz w:val="16"/>
                              </w:rPr>
                              <w:object w:dxaOrig="2551" w:dyaOrig="2441" w14:anchorId="12C11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91463" r:id="rId12"/>
                              </w:object>
                            </w:r>
                          </w:p>
                          <w:p w14:paraId="71F24DA8" w14:textId="77777777" w:rsidR="00A45C46" w:rsidRDefault="00A45C46" w:rsidP="00A45C46">
                            <w:pPr>
                              <w:rPr>
                                <w:rFonts w:ascii="Tahoma" w:hAnsi="Tahoma" w:cs="Tahoma"/>
                                <w:b/>
                                <w:sz w:val="16"/>
                              </w:rPr>
                            </w:pPr>
                          </w:p>
                          <w:p w14:paraId="779A2867" w14:textId="77777777" w:rsidR="00A45C46" w:rsidRDefault="00A45C46" w:rsidP="00A45C4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3774"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4" w:name="_MON_1161102484"/>
                    <w:bookmarkStart w:id="5" w:name="_MON_1240304745"/>
                    <w:bookmarkEnd w:id="4"/>
                    <w:bookmarkEnd w:id="5"/>
                    <w:bookmarkStart w:id="6" w:name="_MON_1161073130"/>
                    <w:bookmarkEnd w:id="6"/>
                    <w:p w14:paraId="14C202CE" w14:textId="77777777" w:rsidR="00A45C46" w:rsidRDefault="00A45C46" w:rsidP="00A45C46">
                      <w:pPr>
                        <w:jc w:val="center"/>
                        <w:rPr>
                          <w:rFonts w:ascii="CG Omega" w:hAnsi="CG Omega"/>
                          <w:sz w:val="16"/>
                        </w:rPr>
                      </w:pPr>
                      <w:r w:rsidRPr="00385D64">
                        <w:rPr>
                          <w:rFonts w:ascii="CG Omega" w:hAnsi="CG Omega"/>
                          <w:sz w:val="16"/>
                        </w:rPr>
                        <w:object w:dxaOrig="2551" w:dyaOrig="2441" w14:anchorId="12C117FD">
                          <v:shape id="_x0000_i1025" type="#_x0000_t75" style="width:127.55pt;height:122.4pt" o:ole="">
                            <v:imagedata r:id="rId13" o:title=""/>
                          </v:shape>
                          <o:OLEObject Type="Embed" ProgID="Word.Picture.8" ShapeID="_x0000_i1025" DrawAspect="Content" ObjectID="_1766564530" r:id="rId14"/>
                        </w:object>
                      </w:r>
                    </w:p>
                    <w:p w14:paraId="71F24DA8" w14:textId="77777777" w:rsidR="00A45C46" w:rsidRDefault="00A45C46" w:rsidP="00A45C46">
                      <w:pPr>
                        <w:rPr>
                          <w:rFonts w:ascii="Tahoma" w:hAnsi="Tahoma" w:cs="Tahoma"/>
                          <w:b/>
                          <w:sz w:val="16"/>
                        </w:rPr>
                      </w:pPr>
                    </w:p>
                    <w:p w14:paraId="779A2867" w14:textId="77777777" w:rsidR="00A45C46" w:rsidRDefault="00A45C46" w:rsidP="00A45C4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1A42F00" wp14:editId="32ABD3D0">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E7649"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4D2AD099" w14:textId="77777777" w:rsidR="00A45C46" w:rsidRDefault="00A45C46" w:rsidP="00A45C46">
      <w:pPr>
        <w:tabs>
          <w:tab w:val="right" w:pos="8498"/>
        </w:tabs>
        <w:spacing w:after="0"/>
        <w:jc w:val="both"/>
        <w:rPr>
          <w:rFonts w:ascii="Arial" w:hAnsi="Arial"/>
          <w:b/>
        </w:rPr>
      </w:pPr>
      <w:r w:rsidRPr="00EB765A">
        <w:rPr>
          <w:rFonts w:ascii="Arial" w:hAnsi="Arial"/>
          <w:b/>
        </w:rPr>
        <w:lastRenderedPageBreak/>
        <w:t xml:space="preserve">Decreto 713/2023 por </w:t>
      </w:r>
      <w:bookmarkStart w:id="3" w:name="_GoBack"/>
      <w:bookmarkEnd w:id="3"/>
      <w:r w:rsidRPr="00EB765A">
        <w:rPr>
          <w:rFonts w:ascii="Arial" w:hAnsi="Arial"/>
          <w:b/>
        </w:rPr>
        <w:t>el q</w:t>
      </w:r>
      <w:r>
        <w:rPr>
          <w:rFonts w:ascii="Arial" w:hAnsi="Arial"/>
          <w:b/>
        </w:rPr>
        <w:t>u</w:t>
      </w:r>
      <w:r w:rsidRPr="00EB765A">
        <w:rPr>
          <w:rFonts w:ascii="Arial" w:hAnsi="Arial"/>
          <w:b/>
        </w:rPr>
        <w:t xml:space="preserve">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14:paraId="7E915924" w14:textId="77777777" w:rsidR="00A45C46" w:rsidRDefault="00A45C46" w:rsidP="00A45C46">
      <w:pPr>
        <w:tabs>
          <w:tab w:val="right" w:pos="8498"/>
        </w:tabs>
        <w:spacing w:after="0"/>
        <w:jc w:val="both"/>
        <w:rPr>
          <w:rFonts w:ascii="Arial" w:hAnsi="Arial"/>
          <w:b/>
        </w:rPr>
      </w:pPr>
    </w:p>
    <w:p w14:paraId="2915B8EF" w14:textId="77777777" w:rsidR="00A45C46" w:rsidRPr="00EB765A" w:rsidRDefault="00A45C46" w:rsidP="00A45C46">
      <w:pPr>
        <w:tabs>
          <w:tab w:val="right" w:pos="8498"/>
        </w:tabs>
        <w:spacing w:after="0"/>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164703B" w14:textId="77777777" w:rsidR="00A45C46" w:rsidRDefault="00A45C46" w:rsidP="00A45C46">
      <w:pPr>
        <w:tabs>
          <w:tab w:val="right" w:pos="8498"/>
        </w:tabs>
        <w:spacing w:after="0"/>
        <w:jc w:val="both"/>
        <w:rPr>
          <w:rFonts w:ascii="Arial" w:hAnsi="Arial"/>
          <w:b/>
        </w:rPr>
      </w:pPr>
    </w:p>
    <w:p w14:paraId="3962E53F" w14:textId="104AE3B0" w:rsidR="00A45C46" w:rsidRPr="00A45C46" w:rsidRDefault="00A45C46" w:rsidP="00A45C46">
      <w:pPr>
        <w:tabs>
          <w:tab w:val="right" w:pos="8498"/>
        </w:tabs>
        <w:spacing w:after="0"/>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2201870B" w14:textId="77777777" w:rsidR="00A45C46" w:rsidRPr="00EB765A" w:rsidRDefault="00A45C46" w:rsidP="00A45C46">
      <w:pPr>
        <w:tabs>
          <w:tab w:val="left" w:pos="8280"/>
          <w:tab w:val="left" w:pos="9310"/>
        </w:tabs>
        <w:adjustRightInd w:val="0"/>
        <w:spacing w:after="0" w:line="360" w:lineRule="auto"/>
        <w:ind w:right="-51"/>
        <w:jc w:val="center"/>
        <w:rPr>
          <w:rFonts w:ascii="Arial" w:eastAsia="Arial" w:hAnsi="Arial"/>
          <w:b/>
          <w:lang w:bidi="es-ES"/>
        </w:rPr>
      </w:pPr>
    </w:p>
    <w:p w14:paraId="2FA66CB7" w14:textId="77777777" w:rsidR="00A45C46" w:rsidRPr="00EB765A" w:rsidRDefault="00A45C46" w:rsidP="00A45C46">
      <w:pPr>
        <w:tabs>
          <w:tab w:val="left" w:pos="8222"/>
        </w:tabs>
        <w:suppressAutoHyphens/>
        <w:spacing w:after="0"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1EA57968" w14:textId="77777777" w:rsidR="00A45C46" w:rsidRPr="00EB765A" w:rsidRDefault="00A45C46" w:rsidP="00A45C46">
      <w:pPr>
        <w:spacing w:after="0" w:line="360" w:lineRule="auto"/>
        <w:ind w:firstLine="709"/>
        <w:jc w:val="both"/>
        <w:rPr>
          <w:rFonts w:ascii="Arial" w:hAnsi="Arial"/>
          <w:lang w:val="pt-BR"/>
        </w:rPr>
      </w:pPr>
    </w:p>
    <w:p w14:paraId="4D2F44DA" w14:textId="77777777" w:rsidR="00A45C46" w:rsidRPr="00EB765A" w:rsidRDefault="00A45C46" w:rsidP="00A45C46">
      <w:pPr>
        <w:spacing w:after="0"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29713045" w14:textId="77777777" w:rsidR="00A45C46" w:rsidRPr="00EB765A" w:rsidRDefault="00A45C46" w:rsidP="00A45C46">
      <w:pPr>
        <w:spacing w:after="0" w:line="360" w:lineRule="auto"/>
        <w:ind w:firstLine="540"/>
        <w:jc w:val="both"/>
        <w:rPr>
          <w:rFonts w:ascii="Arial" w:hAnsi="Arial"/>
          <w:iCs/>
        </w:rPr>
      </w:pPr>
    </w:p>
    <w:p w14:paraId="76558F12" w14:textId="77777777" w:rsidR="00A45C46" w:rsidRPr="00EB765A" w:rsidRDefault="00A45C46" w:rsidP="00A45C46">
      <w:pPr>
        <w:spacing w:after="0"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B5E94BB" w14:textId="77777777" w:rsidR="00A45C46" w:rsidRPr="00EB765A" w:rsidRDefault="00A45C46" w:rsidP="00A45C46">
      <w:pPr>
        <w:spacing w:after="0" w:line="360" w:lineRule="auto"/>
        <w:ind w:firstLine="709"/>
        <w:jc w:val="both"/>
        <w:rPr>
          <w:rFonts w:ascii="Arial" w:hAnsi="Arial"/>
          <w:iCs/>
        </w:rPr>
      </w:pPr>
    </w:p>
    <w:p w14:paraId="067CB90E" w14:textId="77777777" w:rsidR="00A45C46" w:rsidRPr="00EB765A" w:rsidRDefault="00A45C46" w:rsidP="00A45C46">
      <w:pPr>
        <w:spacing w:after="0"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9D40FDF" w14:textId="77777777" w:rsidR="00A45C46" w:rsidRPr="00EB765A" w:rsidRDefault="00A45C46" w:rsidP="00A45C46">
      <w:pPr>
        <w:spacing w:after="0" w:line="360" w:lineRule="auto"/>
        <w:ind w:firstLine="540"/>
        <w:jc w:val="both"/>
        <w:rPr>
          <w:rFonts w:ascii="Arial" w:hAnsi="Arial"/>
          <w:iCs/>
        </w:rPr>
      </w:pPr>
    </w:p>
    <w:p w14:paraId="5771CA48" w14:textId="77777777" w:rsidR="00A45C46" w:rsidRPr="00EB765A" w:rsidRDefault="00A45C46" w:rsidP="00A45C46">
      <w:pPr>
        <w:spacing w:after="0"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36A1821" w14:textId="77777777" w:rsidR="00A45C46" w:rsidRPr="00EB765A" w:rsidRDefault="00A45C46" w:rsidP="00A45C46">
      <w:pPr>
        <w:spacing w:after="0"/>
        <w:jc w:val="both"/>
        <w:rPr>
          <w:rFonts w:ascii="Arial" w:hAnsi="Arial"/>
          <w:b/>
          <w:i/>
          <w:iCs/>
        </w:rPr>
      </w:pPr>
    </w:p>
    <w:p w14:paraId="582C7A03" w14:textId="77777777" w:rsidR="00A45C46" w:rsidRPr="00EB765A" w:rsidRDefault="00A45C46" w:rsidP="00A45C46">
      <w:pPr>
        <w:spacing w:after="0"/>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3D519EA1" w14:textId="77777777" w:rsidR="00A45C46" w:rsidRPr="00EB765A" w:rsidRDefault="00A45C46" w:rsidP="00A45C46">
      <w:pPr>
        <w:spacing w:after="0"/>
        <w:ind w:left="720" w:right="484"/>
        <w:jc w:val="both"/>
        <w:rPr>
          <w:rFonts w:ascii="Arial" w:hAnsi="Arial"/>
          <w:i/>
        </w:rPr>
      </w:pPr>
    </w:p>
    <w:p w14:paraId="7F3F62A6" w14:textId="77777777" w:rsidR="00A45C46" w:rsidRPr="00EB765A" w:rsidRDefault="00A45C46" w:rsidP="00A45C46">
      <w:pPr>
        <w:spacing w:after="0"/>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3DB8642E" w14:textId="77777777" w:rsidR="00A45C46" w:rsidRPr="00EB765A" w:rsidRDefault="00A45C46" w:rsidP="00A45C46">
      <w:pPr>
        <w:spacing w:after="0"/>
        <w:ind w:left="720" w:right="484"/>
        <w:jc w:val="both"/>
        <w:rPr>
          <w:rFonts w:ascii="Arial" w:hAnsi="Arial"/>
          <w:i/>
        </w:rPr>
      </w:pPr>
    </w:p>
    <w:p w14:paraId="65E80583" w14:textId="77777777" w:rsidR="00A45C46" w:rsidRPr="00EB765A" w:rsidRDefault="00A45C46" w:rsidP="00A45C46">
      <w:pPr>
        <w:spacing w:after="0"/>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14:paraId="11285366" w14:textId="77777777" w:rsidR="00A45C46" w:rsidRPr="00EB765A" w:rsidRDefault="00A45C46" w:rsidP="00A45C46">
      <w:pPr>
        <w:spacing w:after="0"/>
        <w:ind w:left="720" w:right="484"/>
        <w:jc w:val="both"/>
        <w:rPr>
          <w:rFonts w:ascii="Arial" w:hAnsi="Arial"/>
          <w:i/>
        </w:rPr>
      </w:pPr>
    </w:p>
    <w:p w14:paraId="53143D9B" w14:textId="77777777" w:rsidR="00A45C46" w:rsidRPr="00EB765A" w:rsidRDefault="00A45C46" w:rsidP="00A45C46">
      <w:pPr>
        <w:spacing w:after="0"/>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4A8C3D13" w14:textId="77777777" w:rsidR="00A45C46" w:rsidRPr="00EB765A" w:rsidRDefault="00A45C46" w:rsidP="00A45C46">
      <w:pPr>
        <w:spacing w:after="0"/>
        <w:ind w:left="720" w:right="484"/>
        <w:jc w:val="both"/>
        <w:rPr>
          <w:rFonts w:ascii="Arial" w:hAnsi="Arial"/>
          <w:i/>
        </w:rPr>
      </w:pPr>
    </w:p>
    <w:p w14:paraId="010FCC9C" w14:textId="77777777" w:rsidR="00A45C46" w:rsidRPr="00EB765A" w:rsidRDefault="00A45C46" w:rsidP="00A45C46">
      <w:pPr>
        <w:spacing w:after="0"/>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62933D1" w14:textId="77777777" w:rsidR="00A45C46" w:rsidRPr="00EB765A" w:rsidRDefault="00A45C46" w:rsidP="00A45C46">
      <w:pPr>
        <w:spacing w:after="0" w:line="360" w:lineRule="auto"/>
        <w:ind w:left="720" w:right="484"/>
        <w:jc w:val="both"/>
        <w:rPr>
          <w:rFonts w:ascii="Arial" w:hAnsi="Arial"/>
          <w:i/>
        </w:rPr>
      </w:pPr>
    </w:p>
    <w:p w14:paraId="05B5CD25" w14:textId="77777777" w:rsidR="00A45C46" w:rsidRPr="00EB765A" w:rsidRDefault="00A45C46" w:rsidP="00A45C46">
      <w:pPr>
        <w:spacing w:after="0"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A8BB8D1" w14:textId="77777777" w:rsidR="00A45C46" w:rsidRPr="00EB765A" w:rsidRDefault="00A45C46" w:rsidP="00A45C46">
      <w:pPr>
        <w:spacing w:after="0" w:line="360" w:lineRule="auto"/>
        <w:ind w:firstLine="708"/>
        <w:jc w:val="both"/>
        <w:rPr>
          <w:rFonts w:ascii="Arial" w:hAnsi="Arial"/>
          <w:iCs/>
        </w:rPr>
      </w:pPr>
    </w:p>
    <w:p w14:paraId="4D3E027E" w14:textId="77777777" w:rsidR="00A45C46" w:rsidRPr="00EB765A" w:rsidRDefault="00A45C46" w:rsidP="00A45C46">
      <w:pPr>
        <w:spacing w:after="0"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EF26A12" w14:textId="77777777" w:rsidR="00A45C46" w:rsidRPr="00EB765A" w:rsidRDefault="00A45C46" w:rsidP="00A45C46">
      <w:pPr>
        <w:spacing w:after="0" w:line="360" w:lineRule="auto"/>
        <w:ind w:firstLine="708"/>
        <w:jc w:val="both"/>
        <w:rPr>
          <w:rFonts w:ascii="Arial" w:hAnsi="Arial"/>
        </w:rPr>
      </w:pPr>
    </w:p>
    <w:p w14:paraId="14DC2DA0" w14:textId="77777777" w:rsidR="00A45C46" w:rsidRPr="00EB765A" w:rsidRDefault="00A45C46" w:rsidP="00A45C46">
      <w:pPr>
        <w:spacing w:after="0"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DCF1AFB" w14:textId="77777777" w:rsidR="00A45C46" w:rsidRPr="00EB765A" w:rsidRDefault="00A45C46" w:rsidP="00A45C46">
      <w:pPr>
        <w:spacing w:after="0" w:line="360" w:lineRule="auto"/>
        <w:ind w:firstLine="708"/>
        <w:jc w:val="both"/>
        <w:rPr>
          <w:rFonts w:ascii="Arial" w:hAnsi="Arial"/>
        </w:rPr>
      </w:pPr>
    </w:p>
    <w:p w14:paraId="6D4AF070" w14:textId="77777777" w:rsidR="00A45C46" w:rsidRPr="00EB765A" w:rsidRDefault="00A45C46" w:rsidP="00A45C46">
      <w:pPr>
        <w:spacing w:after="0"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EF6F00C" w14:textId="77777777" w:rsidR="00A45C46" w:rsidRPr="00EB765A" w:rsidRDefault="00A45C46" w:rsidP="00A45C46">
      <w:pPr>
        <w:spacing w:after="0" w:line="360" w:lineRule="auto"/>
        <w:ind w:firstLine="708"/>
        <w:jc w:val="both"/>
        <w:rPr>
          <w:rFonts w:ascii="Arial" w:hAnsi="Arial"/>
        </w:rPr>
      </w:pPr>
    </w:p>
    <w:p w14:paraId="1263E3D7" w14:textId="77777777" w:rsidR="00A45C46" w:rsidRPr="00EB765A" w:rsidRDefault="00A45C46" w:rsidP="00A45C46">
      <w:pPr>
        <w:spacing w:after="0"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D285CBD" w14:textId="77777777" w:rsidR="00A45C46" w:rsidRPr="00EB765A" w:rsidRDefault="00A45C46" w:rsidP="00A45C46">
      <w:pPr>
        <w:spacing w:after="0" w:line="360" w:lineRule="auto"/>
        <w:ind w:firstLine="708"/>
        <w:jc w:val="both"/>
        <w:rPr>
          <w:rFonts w:ascii="Arial" w:hAnsi="Arial"/>
        </w:rPr>
      </w:pPr>
    </w:p>
    <w:p w14:paraId="307A89E4" w14:textId="77777777" w:rsidR="00A45C46" w:rsidRPr="00EB765A" w:rsidRDefault="00A45C46" w:rsidP="00A45C46">
      <w:pPr>
        <w:shd w:val="clear" w:color="auto" w:fill="FFFFFF"/>
        <w:spacing w:after="0"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808B163" w14:textId="77777777" w:rsidR="00A45C46" w:rsidRPr="00EB765A" w:rsidRDefault="00A45C46" w:rsidP="00A45C46">
      <w:pPr>
        <w:shd w:val="clear" w:color="auto" w:fill="FFFFFF"/>
        <w:spacing w:after="0" w:line="360" w:lineRule="auto"/>
        <w:jc w:val="both"/>
        <w:rPr>
          <w:rFonts w:ascii="Arial" w:hAnsi="Arial"/>
          <w:b/>
        </w:rPr>
      </w:pPr>
    </w:p>
    <w:p w14:paraId="308A20B2" w14:textId="77777777" w:rsidR="00A45C46" w:rsidRPr="00EB765A" w:rsidRDefault="00A45C46" w:rsidP="00A45C46">
      <w:pPr>
        <w:spacing w:after="0"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3E151E90" w14:textId="77777777" w:rsidR="00A45C46" w:rsidRPr="00EB765A" w:rsidRDefault="00A45C46" w:rsidP="00A45C46">
      <w:pPr>
        <w:spacing w:after="0" w:line="360" w:lineRule="auto"/>
        <w:ind w:firstLine="708"/>
        <w:jc w:val="both"/>
        <w:rPr>
          <w:rFonts w:ascii="Arial" w:hAnsi="Arial"/>
        </w:rPr>
      </w:pPr>
    </w:p>
    <w:p w14:paraId="4B42423E" w14:textId="77777777" w:rsidR="00A45C46" w:rsidRPr="00EB765A" w:rsidRDefault="00A45C46" w:rsidP="00A45C46">
      <w:pPr>
        <w:spacing w:after="0"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7F42CC0" w14:textId="77777777" w:rsidR="00A45C46" w:rsidRPr="00EB765A" w:rsidRDefault="00A45C46" w:rsidP="00A45C46">
      <w:pPr>
        <w:spacing w:after="0" w:line="360" w:lineRule="auto"/>
        <w:jc w:val="both"/>
        <w:rPr>
          <w:rFonts w:ascii="Arial" w:hAnsi="Arial"/>
        </w:rPr>
      </w:pPr>
    </w:p>
    <w:p w14:paraId="7D658E9F" w14:textId="77777777" w:rsidR="00A45C46" w:rsidRPr="00EB765A" w:rsidRDefault="00A45C46" w:rsidP="00A45C46">
      <w:pPr>
        <w:spacing w:after="0"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C1D77E7" w14:textId="77777777" w:rsidR="00A45C46" w:rsidRPr="00EB765A" w:rsidRDefault="00A45C46" w:rsidP="00A45C46">
      <w:pPr>
        <w:spacing w:after="0" w:line="360" w:lineRule="auto"/>
        <w:jc w:val="both"/>
        <w:rPr>
          <w:rFonts w:ascii="Arial" w:hAnsi="Arial"/>
        </w:rPr>
      </w:pPr>
    </w:p>
    <w:p w14:paraId="518DA26C" w14:textId="77777777" w:rsidR="00A45C46" w:rsidRPr="00EB765A" w:rsidRDefault="00A45C46" w:rsidP="00A45C46">
      <w:pPr>
        <w:spacing w:after="0"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19CEA57" w14:textId="77777777" w:rsidR="00A45C46" w:rsidRPr="00EB765A" w:rsidRDefault="00A45C46" w:rsidP="00A45C46">
      <w:pPr>
        <w:spacing w:after="0" w:line="360" w:lineRule="auto"/>
        <w:jc w:val="both"/>
        <w:rPr>
          <w:rFonts w:ascii="Arial" w:hAnsi="Arial"/>
          <w:b/>
        </w:rPr>
      </w:pPr>
    </w:p>
    <w:p w14:paraId="3BD6F508" w14:textId="77777777" w:rsidR="00A45C46" w:rsidRPr="00EB765A" w:rsidRDefault="00A45C46" w:rsidP="00A45C46">
      <w:pPr>
        <w:spacing w:after="0"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4082FD30" w14:textId="77777777" w:rsidR="00A45C46" w:rsidRPr="00EB765A" w:rsidRDefault="00A45C46" w:rsidP="00A45C46">
      <w:pPr>
        <w:spacing w:after="0" w:line="360" w:lineRule="auto"/>
        <w:jc w:val="both"/>
        <w:rPr>
          <w:rFonts w:ascii="Arial" w:hAnsi="Arial"/>
        </w:rPr>
      </w:pPr>
    </w:p>
    <w:p w14:paraId="7C37E6A3" w14:textId="77777777" w:rsidR="00A45C46" w:rsidRPr="00EB765A" w:rsidRDefault="00A45C46" w:rsidP="00A45C46">
      <w:pPr>
        <w:spacing w:after="0"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797F102" w14:textId="77777777" w:rsidR="00A45C46" w:rsidRPr="00EB765A" w:rsidRDefault="00A45C46" w:rsidP="00A45C46">
      <w:pPr>
        <w:spacing w:after="0" w:line="360" w:lineRule="auto"/>
        <w:jc w:val="both"/>
        <w:rPr>
          <w:rFonts w:ascii="Arial" w:hAnsi="Arial"/>
        </w:rPr>
      </w:pPr>
    </w:p>
    <w:p w14:paraId="6B057B84" w14:textId="77777777" w:rsidR="00A45C46" w:rsidRPr="00EB765A" w:rsidRDefault="00A45C46" w:rsidP="00A45C46">
      <w:pPr>
        <w:spacing w:after="0" w:line="360" w:lineRule="auto"/>
        <w:ind w:firstLine="708"/>
        <w:jc w:val="both"/>
        <w:rPr>
          <w:rFonts w:ascii="Arial" w:hAnsi="Arial"/>
        </w:rPr>
      </w:pPr>
      <w:r w:rsidRPr="00EB765A">
        <w:rPr>
          <w:rFonts w:ascii="Arial" w:hAnsi="Arial"/>
        </w:rPr>
        <w:t>Al respecto, en los casos que nos ocupa, al analizar las iniciativas de ingresos presentadas por los ayuntamientos, esta Soberanía considera que es primordial atender en la mayor medida de lo posible la voluntad de dichos órdenes de gobierno; 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rPr>
        <w:footnoteReference w:id="3"/>
      </w:r>
      <w:r w:rsidRPr="00EB765A">
        <w:rPr>
          <w:rFonts w:ascii="Arial" w:hAnsi="Arial"/>
        </w:rPr>
        <w:t>…”.</w:t>
      </w:r>
    </w:p>
    <w:p w14:paraId="4C607415" w14:textId="77777777" w:rsidR="00A45C46" w:rsidRPr="00EB765A" w:rsidRDefault="00A45C46" w:rsidP="00A45C46">
      <w:pPr>
        <w:spacing w:after="0" w:line="360" w:lineRule="auto"/>
        <w:jc w:val="both"/>
        <w:rPr>
          <w:rFonts w:ascii="Arial" w:hAnsi="Arial"/>
        </w:rPr>
      </w:pPr>
    </w:p>
    <w:p w14:paraId="2B5230A8" w14:textId="77777777" w:rsidR="00A45C46" w:rsidRPr="00EB765A" w:rsidRDefault="00A45C46" w:rsidP="00A45C46">
      <w:pPr>
        <w:spacing w:after="0" w:line="360" w:lineRule="auto"/>
        <w:ind w:firstLine="708"/>
        <w:jc w:val="both"/>
        <w:rPr>
          <w:rFonts w:ascii="Arial" w:hAnsi="Arial"/>
        </w:rPr>
      </w:pPr>
      <w:r w:rsidRPr="00EB765A">
        <w:rPr>
          <w:rFonts w:ascii="Arial" w:hAnsi="Arial"/>
        </w:rPr>
        <w:t>En este sentido, el pleno de la Suprema Corte de Justicia de la Nación, estableció que 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B216D82" w14:textId="77777777" w:rsidR="00A45C46" w:rsidRPr="00EB765A" w:rsidRDefault="00A45C46" w:rsidP="00A45C46">
      <w:pPr>
        <w:spacing w:after="0" w:line="360" w:lineRule="auto"/>
        <w:ind w:firstLine="708"/>
        <w:jc w:val="both"/>
        <w:rPr>
          <w:rFonts w:ascii="Arial" w:hAnsi="Arial"/>
        </w:rPr>
      </w:pPr>
    </w:p>
    <w:p w14:paraId="1C72CADA" w14:textId="77777777" w:rsidR="00A45C46" w:rsidRPr="00EB765A" w:rsidRDefault="00A45C46" w:rsidP="00A45C46">
      <w:pPr>
        <w:spacing w:after="0"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ADCD0A1" w14:textId="77777777" w:rsidR="00A45C46" w:rsidRPr="00EB765A" w:rsidRDefault="00A45C46" w:rsidP="00A45C46">
      <w:pPr>
        <w:spacing w:after="0" w:line="360" w:lineRule="auto"/>
        <w:ind w:firstLine="708"/>
        <w:jc w:val="both"/>
        <w:rPr>
          <w:rFonts w:ascii="Arial" w:hAnsi="Arial"/>
        </w:rPr>
      </w:pPr>
    </w:p>
    <w:p w14:paraId="043C9C9D" w14:textId="77777777" w:rsidR="00A45C46" w:rsidRPr="00EB765A" w:rsidRDefault="00A45C46" w:rsidP="00A45C46">
      <w:pPr>
        <w:spacing w:after="0"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450EAB5" w14:textId="77777777" w:rsidR="00A45C46" w:rsidRPr="00EB765A" w:rsidRDefault="00A45C46" w:rsidP="00A45C46">
      <w:pPr>
        <w:spacing w:after="0" w:line="360" w:lineRule="auto"/>
        <w:ind w:firstLine="709"/>
        <w:jc w:val="both"/>
        <w:rPr>
          <w:rFonts w:ascii="Arial" w:hAnsi="Arial"/>
        </w:rPr>
      </w:pPr>
    </w:p>
    <w:p w14:paraId="4F48FA05" w14:textId="77777777" w:rsidR="00A45C46" w:rsidRPr="00EB765A" w:rsidRDefault="00A45C46" w:rsidP="00A45C46">
      <w:pPr>
        <w:spacing w:after="0"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DAC6A9B" w14:textId="77777777" w:rsidR="00A45C46" w:rsidRPr="00EB765A" w:rsidRDefault="00A45C46" w:rsidP="00A45C46">
      <w:pPr>
        <w:spacing w:after="0" w:line="360" w:lineRule="auto"/>
        <w:ind w:firstLine="709"/>
        <w:jc w:val="both"/>
        <w:rPr>
          <w:rFonts w:ascii="Arial" w:hAnsi="Arial"/>
        </w:rPr>
      </w:pPr>
    </w:p>
    <w:p w14:paraId="1A829F84" w14:textId="77777777" w:rsidR="00A45C46" w:rsidRPr="00EB765A" w:rsidRDefault="00A45C46" w:rsidP="00A45C46">
      <w:pPr>
        <w:spacing w:after="0"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02E5150" w14:textId="77777777" w:rsidR="00A45C46" w:rsidRPr="00EB765A" w:rsidRDefault="00A45C46" w:rsidP="00A45C46">
      <w:pPr>
        <w:spacing w:after="0" w:line="360" w:lineRule="auto"/>
        <w:ind w:firstLine="708"/>
        <w:jc w:val="both"/>
        <w:rPr>
          <w:rFonts w:ascii="Arial" w:hAnsi="Arial"/>
        </w:rPr>
      </w:pPr>
    </w:p>
    <w:p w14:paraId="2BF2330B" w14:textId="77777777" w:rsidR="00A45C46" w:rsidRPr="00EB765A" w:rsidRDefault="00A45C46" w:rsidP="00A45C46">
      <w:pPr>
        <w:spacing w:after="0"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59D03B1" w14:textId="77777777" w:rsidR="00A45C46" w:rsidRPr="00EB765A" w:rsidRDefault="00A45C46" w:rsidP="00A45C46">
      <w:pPr>
        <w:spacing w:after="0" w:line="360" w:lineRule="auto"/>
        <w:ind w:firstLine="708"/>
        <w:jc w:val="both"/>
        <w:rPr>
          <w:rFonts w:ascii="Arial" w:hAnsi="Arial"/>
        </w:rPr>
      </w:pPr>
    </w:p>
    <w:p w14:paraId="73A356D8" w14:textId="77777777" w:rsidR="00A45C46" w:rsidRPr="00EB765A" w:rsidRDefault="00A45C46" w:rsidP="00A45C46">
      <w:pPr>
        <w:spacing w:after="0"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5C47897D" w14:textId="77777777" w:rsidR="00A45C46" w:rsidRPr="00EB765A" w:rsidRDefault="00A45C46" w:rsidP="00A45C46">
      <w:pPr>
        <w:spacing w:after="0" w:line="360" w:lineRule="auto"/>
        <w:ind w:firstLine="708"/>
        <w:jc w:val="both"/>
        <w:rPr>
          <w:rFonts w:ascii="Arial" w:hAnsi="Arial"/>
        </w:rPr>
      </w:pPr>
    </w:p>
    <w:p w14:paraId="3F726557" w14:textId="77777777" w:rsidR="00A45C46" w:rsidRPr="00EB765A" w:rsidRDefault="00A45C46" w:rsidP="00A45C46">
      <w:pPr>
        <w:shd w:val="clear" w:color="auto" w:fill="FFFFFF"/>
        <w:spacing w:after="0"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22A687C9" w14:textId="77777777" w:rsidR="00A45C46" w:rsidRPr="00EB765A" w:rsidRDefault="00A45C46" w:rsidP="00A45C46">
      <w:pPr>
        <w:shd w:val="clear" w:color="auto" w:fill="FFFFFF"/>
        <w:spacing w:after="0"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45C46" w:rsidRPr="00EB765A" w14:paraId="2BFC3F90" w14:textId="77777777" w:rsidTr="00A45C46">
        <w:trPr>
          <w:jc w:val="center"/>
        </w:trPr>
        <w:tc>
          <w:tcPr>
            <w:tcW w:w="4562" w:type="dxa"/>
            <w:shd w:val="clear" w:color="auto" w:fill="BFBFBF"/>
          </w:tcPr>
          <w:p w14:paraId="69B3E0F1" w14:textId="77777777" w:rsidR="00A45C46" w:rsidRPr="00EB765A" w:rsidRDefault="00A45C46" w:rsidP="00A45C46">
            <w:pPr>
              <w:spacing w:after="0" w:line="360" w:lineRule="auto"/>
              <w:ind w:right="5"/>
              <w:jc w:val="center"/>
              <w:rPr>
                <w:rFonts w:ascii="Arial" w:hAnsi="Arial"/>
                <w:b/>
              </w:rPr>
            </w:pPr>
            <w:r w:rsidRPr="00EB765A">
              <w:rPr>
                <w:rFonts w:ascii="Arial" w:hAnsi="Arial"/>
                <w:b/>
              </w:rPr>
              <w:t>Municipio</w:t>
            </w:r>
          </w:p>
        </w:tc>
        <w:tc>
          <w:tcPr>
            <w:tcW w:w="4551" w:type="dxa"/>
            <w:shd w:val="clear" w:color="auto" w:fill="BFBFBF"/>
          </w:tcPr>
          <w:p w14:paraId="34C95CDC" w14:textId="77777777" w:rsidR="00A45C46" w:rsidRPr="00EB765A" w:rsidRDefault="00A45C46" w:rsidP="00A45C46">
            <w:pPr>
              <w:spacing w:after="0" w:line="360" w:lineRule="auto"/>
              <w:ind w:right="5"/>
              <w:jc w:val="center"/>
              <w:rPr>
                <w:rFonts w:ascii="Arial" w:hAnsi="Arial"/>
                <w:b/>
              </w:rPr>
            </w:pPr>
            <w:r w:rsidRPr="00EB765A">
              <w:rPr>
                <w:rFonts w:ascii="Arial" w:hAnsi="Arial"/>
                <w:b/>
              </w:rPr>
              <w:t>Monto del empréstito</w:t>
            </w:r>
          </w:p>
        </w:tc>
      </w:tr>
      <w:tr w:rsidR="00A45C46" w:rsidRPr="00EB765A" w14:paraId="1D3B4D47" w14:textId="77777777" w:rsidTr="00A45C46">
        <w:trPr>
          <w:trHeight w:val="317"/>
          <w:jc w:val="center"/>
        </w:trPr>
        <w:tc>
          <w:tcPr>
            <w:tcW w:w="4562" w:type="dxa"/>
            <w:shd w:val="clear" w:color="auto" w:fill="auto"/>
          </w:tcPr>
          <w:p w14:paraId="071F3069" w14:textId="77777777" w:rsidR="00A45C46" w:rsidRPr="00EB765A" w:rsidRDefault="00A45C46" w:rsidP="00A45C46">
            <w:pPr>
              <w:widowControl w:val="0"/>
              <w:numPr>
                <w:ilvl w:val="0"/>
                <w:numId w:val="38"/>
              </w:numPr>
              <w:autoSpaceDE w:val="0"/>
              <w:autoSpaceDN w:val="0"/>
              <w:spacing w:after="0"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14:paraId="5290EF5B" w14:textId="77777777" w:rsidR="00A45C46" w:rsidRPr="00EB765A" w:rsidRDefault="00A45C46" w:rsidP="00A45C46">
            <w:pPr>
              <w:spacing w:after="0" w:line="360" w:lineRule="auto"/>
              <w:ind w:right="5"/>
              <w:jc w:val="center"/>
              <w:rPr>
                <w:rFonts w:ascii="Arial" w:hAnsi="Arial"/>
              </w:rPr>
            </w:pPr>
            <w:r w:rsidRPr="00EB765A">
              <w:rPr>
                <w:rFonts w:ascii="Arial" w:hAnsi="Arial"/>
              </w:rPr>
              <w:t>$ 3’000,000.00</w:t>
            </w:r>
          </w:p>
        </w:tc>
      </w:tr>
      <w:tr w:rsidR="00A45C46" w:rsidRPr="00EB765A" w14:paraId="6DE483FE" w14:textId="77777777" w:rsidTr="00A45C46">
        <w:trPr>
          <w:jc w:val="center"/>
        </w:trPr>
        <w:tc>
          <w:tcPr>
            <w:tcW w:w="4562" w:type="dxa"/>
            <w:shd w:val="clear" w:color="auto" w:fill="auto"/>
          </w:tcPr>
          <w:p w14:paraId="071060C2" w14:textId="77777777" w:rsidR="00A45C46" w:rsidRPr="00EB765A" w:rsidRDefault="00A45C46" w:rsidP="00A45C46">
            <w:pPr>
              <w:widowControl w:val="0"/>
              <w:numPr>
                <w:ilvl w:val="0"/>
                <w:numId w:val="38"/>
              </w:numPr>
              <w:autoSpaceDE w:val="0"/>
              <w:autoSpaceDN w:val="0"/>
              <w:spacing w:after="0"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1A5C9C4A" w14:textId="77777777" w:rsidR="00A45C46" w:rsidRPr="00EB765A" w:rsidRDefault="00A45C46" w:rsidP="00A45C46">
            <w:pPr>
              <w:spacing w:after="0" w:line="360" w:lineRule="auto"/>
              <w:ind w:right="5"/>
              <w:jc w:val="center"/>
              <w:rPr>
                <w:rFonts w:ascii="Arial" w:hAnsi="Arial"/>
              </w:rPr>
            </w:pPr>
            <w:r w:rsidRPr="00EB765A">
              <w:rPr>
                <w:rFonts w:ascii="Arial" w:hAnsi="Arial"/>
              </w:rPr>
              <w:t>$ 7’764,422.00</w:t>
            </w:r>
          </w:p>
        </w:tc>
      </w:tr>
      <w:tr w:rsidR="00A45C46" w:rsidRPr="00EB765A" w14:paraId="2E307060" w14:textId="77777777" w:rsidTr="00A45C46">
        <w:trPr>
          <w:jc w:val="center"/>
        </w:trPr>
        <w:tc>
          <w:tcPr>
            <w:tcW w:w="4562" w:type="dxa"/>
            <w:shd w:val="clear" w:color="auto" w:fill="auto"/>
          </w:tcPr>
          <w:p w14:paraId="72A8A18E" w14:textId="77777777" w:rsidR="00A45C46" w:rsidRPr="00EB765A" w:rsidRDefault="00A45C46" w:rsidP="00A45C46">
            <w:pPr>
              <w:widowControl w:val="0"/>
              <w:numPr>
                <w:ilvl w:val="0"/>
                <w:numId w:val="38"/>
              </w:numPr>
              <w:autoSpaceDE w:val="0"/>
              <w:autoSpaceDN w:val="0"/>
              <w:spacing w:after="0"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4A4AAF35" w14:textId="77777777" w:rsidR="00A45C46" w:rsidRPr="00EB765A" w:rsidRDefault="00A45C46" w:rsidP="00A45C46">
            <w:pPr>
              <w:spacing w:after="0" w:line="360" w:lineRule="auto"/>
              <w:ind w:right="5"/>
              <w:jc w:val="center"/>
              <w:rPr>
                <w:rFonts w:ascii="Arial" w:hAnsi="Arial"/>
              </w:rPr>
            </w:pPr>
            <w:r w:rsidRPr="00EB765A">
              <w:rPr>
                <w:rFonts w:ascii="Arial" w:hAnsi="Arial"/>
              </w:rPr>
              <w:t>$1’200,000.00</w:t>
            </w:r>
          </w:p>
        </w:tc>
      </w:tr>
    </w:tbl>
    <w:p w14:paraId="1353F0D7" w14:textId="77777777" w:rsidR="00A45C46" w:rsidRPr="00EB765A" w:rsidRDefault="00A45C46" w:rsidP="00A45C46">
      <w:pPr>
        <w:shd w:val="clear" w:color="auto" w:fill="FFFFFF"/>
        <w:spacing w:after="0" w:line="360" w:lineRule="auto"/>
        <w:ind w:right="5" w:firstLine="708"/>
        <w:jc w:val="both"/>
        <w:rPr>
          <w:rFonts w:ascii="Arial" w:hAnsi="Arial"/>
        </w:rPr>
      </w:pPr>
    </w:p>
    <w:p w14:paraId="164B130B" w14:textId="77777777" w:rsidR="00A45C46" w:rsidRPr="00EB765A" w:rsidRDefault="00A45C46" w:rsidP="00A45C46">
      <w:pPr>
        <w:shd w:val="clear" w:color="auto" w:fill="FFFFFF"/>
        <w:spacing w:after="0"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926438B" w14:textId="77777777" w:rsidR="00A45C46" w:rsidRPr="00EB765A" w:rsidRDefault="00A45C46" w:rsidP="00A45C46">
      <w:pPr>
        <w:shd w:val="clear" w:color="auto" w:fill="FFFFFF"/>
        <w:spacing w:after="0" w:line="360" w:lineRule="auto"/>
        <w:ind w:right="6"/>
        <w:jc w:val="both"/>
        <w:rPr>
          <w:rFonts w:ascii="Arial" w:hAnsi="Arial"/>
          <w:bCs/>
        </w:rPr>
      </w:pPr>
    </w:p>
    <w:p w14:paraId="2BFA0E54" w14:textId="77777777" w:rsidR="00A45C46" w:rsidRPr="00EB765A" w:rsidRDefault="00A45C46" w:rsidP="00A45C46">
      <w:pPr>
        <w:shd w:val="clear" w:color="auto" w:fill="FFFFFF"/>
        <w:spacing w:after="0"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33047665" w14:textId="77777777" w:rsidR="00A45C46" w:rsidRPr="00EB765A" w:rsidRDefault="00A45C46" w:rsidP="00A45C46">
      <w:pPr>
        <w:shd w:val="clear" w:color="auto" w:fill="FFFFFF"/>
        <w:spacing w:after="0"/>
        <w:ind w:right="5"/>
        <w:jc w:val="both"/>
        <w:rPr>
          <w:rFonts w:ascii="Arial" w:hAnsi="Arial"/>
          <w:b/>
          <w:bCs/>
        </w:rPr>
      </w:pPr>
    </w:p>
    <w:p w14:paraId="4D3EDE47"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7FE21E9C" w14:textId="77777777" w:rsidR="00A45C46" w:rsidRPr="00EB765A" w:rsidRDefault="00A45C46" w:rsidP="00A45C46">
      <w:pPr>
        <w:shd w:val="clear" w:color="auto" w:fill="FFFFFF"/>
        <w:spacing w:after="0"/>
        <w:ind w:left="708" w:right="5"/>
        <w:jc w:val="both"/>
        <w:rPr>
          <w:rFonts w:ascii="Arial" w:hAnsi="Arial"/>
          <w:b/>
          <w:bCs/>
        </w:rPr>
      </w:pPr>
      <w:r w:rsidRPr="00EB765A">
        <w:rPr>
          <w:rFonts w:ascii="Arial" w:hAnsi="Arial"/>
          <w:b/>
          <w:bCs/>
        </w:rPr>
        <w:t>...</w:t>
      </w:r>
    </w:p>
    <w:p w14:paraId="20BD3831"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16216A79" w14:textId="77777777" w:rsidR="00A45C46" w:rsidRPr="00EB765A" w:rsidRDefault="00A45C46" w:rsidP="00A45C46">
      <w:pPr>
        <w:shd w:val="clear" w:color="auto" w:fill="FFFFFF"/>
        <w:spacing w:after="0"/>
        <w:ind w:left="708" w:right="5"/>
        <w:jc w:val="both"/>
        <w:rPr>
          <w:rFonts w:ascii="Arial" w:hAnsi="Arial"/>
          <w:bCs/>
        </w:rPr>
      </w:pPr>
    </w:p>
    <w:p w14:paraId="1AFE600D"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2BB7A020" w14:textId="77777777" w:rsidR="00A45C46" w:rsidRPr="00EB765A" w:rsidRDefault="00A45C46" w:rsidP="00A45C46">
      <w:pPr>
        <w:shd w:val="clear" w:color="auto" w:fill="FFFFFF"/>
        <w:spacing w:after="0"/>
        <w:ind w:left="708" w:right="5"/>
        <w:jc w:val="both"/>
        <w:rPr>
          <w:rFonts w:ascii="Arial" w:hAnsi="Arial"/>
          <w:bCs/>
        </w:rPr>
      </w:pPr>
    </w:p>
    <w:p w14:paraId="3E86B774"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Cs/>
        </w:rPr>
        <w:t>…</w:t>
      </w:r>
    </w:p>
    <w:p w14:paraId="5138B016" w14:textId="77777777" w:rsidR="00A45C46" w:rsidRPr="00EB765A" w:rsidRDefault="00A45C46" w:rsidP="00A45C46">
      <w:pPr>
        <w:shd w:val="clear" w:color="auto" w:fill="FFFFFF"/>
        <w:spacing w:after="0" w:line="360" w:lineRule="auto"/>
        <w:ind w:right="6"/>
        <w:jc w:val="both"/>
        <w:rPr>
          <w:rFonts w:ascii="Arial" w:hAnsi="Arial"/>
          <w:b/>
          <w:bCs/>
        </w:rPr>
      </w:pPr>
    </w:p>
    <w:p w14:paraId="06C818C2" w14:textId="77777777" w:rsidR="00A45C46" w:rsidRPr="00EB765A" w:rsidRDefault="00A45C46" w:rsidP="00A45C46">
      <w:pPr>
        <w:shd w:val="clear" w:color="auto" w:fill="FFFFFF"/>
        <w:spacing w:after="0"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56A7902" w14:textId="77777777" w:rsidR="00A45C46" w:rsidRPr="00EB765A" w:rsidRDefault="00A45C46" w:rsidP="00A45C46">
      <w:pPr>
        <w:shd w:val="clear" w:color="auto" w:fill="FFFFFF"/>
        <w:spacing w:after="0" w:line="360" w:lineRule="auto"/>
        <w:ind w:right="6"/>
        <w:jc w:val="both"/>
        <w:rPr>
          <w:rFonts w:ascii="Arial" w:hAnsi="Arial"/>
          <w:b/>
          <w:bCs/>
        </w:rPr>
      </w:pPr>
    </w:p>
    <w:p w14:paraId="20B113DA" w14:textId="77777777" w:rsidR="00A45C46" w:rsidRPr="00EB765A" w:rsidRDefault="00A45C46" w:rsidP="00A45C46">
      <w:pPr>
        <w:shd w:val="clear" w:color="auto" w:fill="FFFFFF"/>
        <w:spacing w:after="0"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45348AB" w14:textId="77777777" w:rsidR="00A45C46" w:rsidRPr="00EB765A" w:rsidRDefault="00A45C46" w:rsidP="00A45C46">
      <w:pPr>
        <w:shd w:val="clear" w:color="auto" w:fill="FFFFFF"/>
        <w:spacing w:after="0" w:line="360" w:lineRule="auto"/>
        <w:ind w:right="5" w:firstLine="708"/>
        <w:jc w:val="both"/>
        <w:rPr>
          <w:rFonts w:ascii="Arial" w:hAnsi="Arial"/>
          <w:bCs/>
        </w:rPr>
      </w:pPr>
    </w:p>
    <w:p w14:paraId="4A17A3FC" w14:textId="77777777" w:rsidR="00A45C46" w:rsidRPr="00EB765A" w:rsidRDefault="00A45C46" w:rsidP="00A45C46">
      <w:pPr>
        <w:shd w:val="clear" w:color="auto" w:fill="FFFFFF"/>
        <w:spacing w:after="0"/>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07FAC88D" w14:textId="77777777" w:rsidR="00A45C46" w:rsidRPr="00EB765A" w:rsidRDefault="00A45C46" w:rsidP="00A45C46">
      <w:pPr>
        <w:shd w:val="clear" w:color="auto" w:fill="FFFFFF"/>
        <w:spacing w:after="0"/>
        <w:ind w:left="708" w:right="5"/>
        <w:jc w:val="both"/>
        <w:rPr>
          <w:rFonts w:ascii="Arial" w:hAnsi="Arial"/>
          <w:b/>
          <w:bCs/>
        </w:rPr>
      </w:pPr>
      <w:r w:rsidRPr="00EB765A">
        <w:rPr>
          <w:rFonts w:ascii="Arial" w:hAnsi="Arial"/>
          <w:b/>
          <w:bCs/>
        </w:rPr>
        <w:t>…</w:t>
      </w:r>
    </w:p>
    <w:p w14:paraId="3AEC8012"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DFA0AE2" w14:textId="77777777" w:rsidR="00A45C46" w:rsidRPr="00EB765A" w:rsidRDefault="00A45C46" w:rsidP="00A45C46">
      <w:pPr>
        <w:shd w:val="clear" w:color="auto" w:fill="FFFFFF"/>
        <w:spacing w:after="0"/>
        <w:ind w:left="708" w:right="5"/>
        <w:jc w:val="both"/>
        <w:rPr>
          <w:rFonts w:ascii="Arial" w:hAnsi="Arial"/>
          <w:b/>
          <w:bCs/>
        </w:rPr>
      </w:pPr>
      <w:r w:rsidRPr="00EB765A">
        <w:rPr>
          <w:rFonts w:ascii="Arial" w:hAnsi="Arial"/>
          <w:b/>
          <w:bCs/>
        </w:rPr>
        <w:t>…</w:t>
      </w:r>
    </w:p>
    <w:p w14:paraId="1C803980"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E2A9C38" w14:textId="77777777" w:rsidR="00A45C46" w:rsidRPr="00EB765A" w:rsidRDefault="00A45C46" w:rsidP="00A45C46">
      <w:pPr>
        <w:shd w:val="clear" w:color="auto" w:fill="FFFFFF"/>
        <w:spacing w:after="0"/>
        <w:ind w:left="708" w:right="5"/>
        <w:jc w:val="both"/>
        <w:rPr>
          <w:rFonts w:ascii="Arial" w:hAnsi="Arial"/>
          <w:b/>
          <w:bCs/>
        </w:rPr>
      </w:pPr>
      <w:r w:rsidRPr="00EB765A">
        <w:rPr>
          <w:rFonts w:ascii="Arial" w:hAnsi="Arial"/>
          <w:b/>
          <w:bCs/>
        </w:rPr>
        <w:t>…</w:t>
      </w:r>
    </w:p>
    <w:p w14:paraId="43B7FD70"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4829D83"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Cs/>
        </w:rPr>
        <w:t>…”</w:t>
      </w:r>
    </w:p>
    <w:p w14:paraId="21E16CAE" w14:textId="77777777" w:rsidR="00A45C46" w:rsidRPr="00EB765A" w:rsidRDefault="00A45C46" w:rsidP="00A45C46">
      <w:pPr>
        <w:shd w:val="clear" w:color="auto" w:fill="FFFFFF"/>
        <w:spacing w:after="0" w:line="360" w:lineRule="auto"/>
        <w:ind w:right="6"/>
        <w:jc w:val="both"/>
        <w:rPr>
          <w:rFonts w:ascii="Arial" w:hAnsi="Arial"/>
          <w:b/>
          <w:bCs/>
        </w:rPr>
      </w:pPr>
    </w:p>
    <w:p w14:paraId="60130AA1" w14:textId="77777777" w:rsidR="00A45C46" w:rsidRPr="00EB765A" w:rsidRDefault="00A45C46" w:rsidP="00A45C46">
      <w:pPr>
        <w:shd w:val="clear" w:color="auto" w:fill="FFFFFF"/>
        <w:spacing w:after="0"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58B9DE6" w14:textId="77777777" w:rsidR="00A45C46" w:rsidRPr="00EB765A" w:rsidRDefault="00A45C46" w:rsidP="00A45C46">
      <w:pPr>
        <w:shd w:val="clear" w:color="auto" w:fill="FFFFFF"/>
        <w:spacing w:after="0" w:line="360" w:lineRule="auto"/>
        <w:ind w:right="6" w:firstLine="708"/>
        <w:jc w:val="both"/>
        <w:rPr>
          <w:rFonts w:ascii="Arial" w:hAnsi="Arial"/>
          <w:bCs/>
        </w:rPr>
      </w:pPr>
    </w:p>
    <w:p w14:paraId="68357178" w14:textId="77777777" w:rsidR="00A45C46" w:rsidRPr="00EB765A" w:rsidRDefault="00A45C46" w:rsidP="00A45C46">
      <w:pPr>
        <w:shd w:val="clear" w:color="auto" w:fill="FFFFFF"/>
        <w:spacing w:after="0"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654EFE87" w14:textId="77777777" w:rsidR="00A45C46" w:rsidRPr="00EB765A" w:rsidRDefault="00A45C46" w:rsidP="00A45C46">
      <w:pPr>
        <w:shd w:val="clear" w:color="auto" w:fill="FFFFFF"/>
        <w:spacing w:after="0" w:line="360" w:lineRule="auto"/>
        <w:ind w:right="5" w:firstLine="708"/>
        <w:jc w:val="both"/>
        <w:rPr>
          <w:rFonts w:ascii="Arial" w:hAnsi="Arial"/>
          <w:bCs/>
        </w:rPr>
      </w:pPr>
    </w:p>
    <w:p w14:paraId="22877D80" w14:textId="77777777" w:rsidR="00A45C46" w:rsidRPr="00EB765A" w:rsidRDefault="00A45C46" w:rsidP="00A45C46">
      <w:pPr>
        <w:shd w:val="clear" w:color="auto" w:fill="FFFFFF"/>
        <w:spacing w:after="0"/>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42E66606" w14:textId="77777777" w:rsidR="00A45C46" w:rsidRPr="00EB765A" w:rsidRDefault="00A45C46" w:rsidP="00A45C46">
      <w:pPr>
        <w:shd w:val="clear" w:color="auto" w:fill="FFFFFF"/>
        <w:spacing w:after="0" w:line="360" w:lineRule="auto"/>
        <w:ind w:right="5"/>
        <w:jc w:val="both"/>
        <w:rPr>
          <w:rFonts w:ascii="Arial" w:hAnsi="Arial"/>
          <w:bCs/>
        </w:rPr>
      </w:pPr>
    </w:p>
    <w:p w14:paraId="1BE4DBCF" w14:textId="77777777" w:rsidR="00A45C46" w:rsidRPr="00EB765A" w:rsidRDefault="00A45C46" w:rsidP="00A45C46">
      <w:pPr>
        <w:shd w:val="clear" w:color="auto" w:fill="FFFFFF"/>
        <w:spacing w:after="0"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35D14FB1" w14:textId="77777777" w:rsidR="00A45C46" w:rsidRPr="00EB765A" w:rsidRDefault="00A45C46" w:rsidP="00A45C46">
      <w:pPr>
        <w:shd w:val="clear" w:color="auto" w:fill="FFFFFF"/>
        <w:spacing w:after="0" w:line="360" w:lineRule="auto"/>
        <w:ind w:right="5" w:firstLine="708"/>
        <w:jc w:val="both"/>
        <w:rPr>
          <w:rFonts w:ascii="Arial" w:hAnsi="Arial"/>
          <w:bCs/>
        </w:rPr>
      </w:pPr>
    </w:p>
    <w:p w14:paraId="39EB1BAF" w14:textId="77777777" w:rsidR="00A45C46" w:rsidRPr="00EB765A" w:rsidRDefault="00A45C46" w:rsidP="00A45C46">
      <w:pPr>
        <w:numPr>
          <w:ilvl w:val="0"/>
          <w:numId w:val="37"/>
        </w:numPr>
        <w:shd w:val="clear" w:color="auto" w:fill="FFFFFF"/>
        <w:spacing w:after="0" w:line="360" w:lineRule="auto"/>
        <w:ind w:right="5"/>
        <w:jc w:val="both"/>
        <w:rPr>
          <w:rFonts w:ascii="Arial" w:hAnsi="Arial"/>
          <w:bCs/>
        </w:rPr>
      </w:pPr>
      <w:r w:rsidRPr="00EB765A">
        <w:rPr>
          <w:rFonts w:ascii="Arial" w:hAnsi="Arial"/>
          <w:i/>
        </w:rPr>
        <w:t xml:space="preserve">Inversiones públicas productivas o </w:t>
      </w:r>
    </w:p>
    <w:p w14:paraId="0B91CF03" w14:textId="77777777" w:rsidR="00A45C46" w:rsidRPr="00EB765A" w:rsidRDefault="00A45C46" w:rsidP="00A45C46">
      <w:pPr>
        <w:numPr>
          <w:ilvl w:val="0"/>
          <w:numId w:val="37"/>
        </w:numPr>
        <w:shd w:val="clear" w:color="auto" w:fill="FFFFFF"/>
        <w:spacing w:after="0" w:line="360" w:lineRule="auto"/>
        <w:ind w:right="5"/>
        <w:jc w:val="both"/>
        <w:rPr>
          <w:rFonts w:ascii="Arial" w:hAnsi="Arial"/>
          <w:bCs/>
        </w:rPr>
      </w:pPr>
      <w:r w:rsidRPr="00EB765A">
        <w:rPr>
          <w:rFonts w:ascii="Arial" w:hAnsi="Arial"/>
          <w:i/>
        </w:rPr>
        <w:t>Su refinanciamiento o reestructura</w:t>
      </w:r>
    </w:p>
    <w:p w14:paraId="73BF4FAC" w14:textId="77777777" w:rsidR="00A45C46" w:rsidRPr="00EB765A" w:rsidRDefault="00A45C46" w:rsidP="00A45C46">
      <w:pPr>
        <w:shd w:val="clear" w:color="auto" w:fill="FFFFFF"/>
        <w:spacing w:after="0" w:line="360" w:lineRule="auto"/>
        <w:ind w:right="5"/>
        <w:jc w:val="both"/>
        <w:rPr>
          <w:rFonts w:ascii="Arial" w:hAnsi="Arial"/>
          <w:b/>
          <w:bCs/>
        </w:rPr>
      </w:pPr>
    </w:p>
    <w:p w14:paraId="0D60726C" w14:textId="77777777" w:rsidR="00A45C46" w:rsidRPr="00EB765A" w:rsidRDefault="00A45C46" w:rsidP="00A45C46">
      <w:pPr>
        <w:shd w:val="clear" w:color="auto" w:fill="FFFFFF"/>
        <w:spacing w:after="0"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4812534E" w14:textId="77777777" w:rsidR="00A45C46" w:rsidRPr="00EB765A" w:rsidRDefault="00A45C46" w:rsidP="00A45C46">
      <w:pPr>
        <w:shd w:val="clear" w:color="auto" w:fill="FFFFFF"/>
        <w:spacing w:after="0" w:line="360" w:lineRule="auto"/>
        <w:ind w:right="5" w:firstLine="708"/>
        <w:jc w:val="both"/>
        <w:rPr>
          <w:rFonts w:ascii="Arial" w:hAnsi="Arial"/>
          <w:bCs/>
        </w:rPr>
      </w:pPr>
    </w:p>
    <w:p w14:paraId="0212A86A" w14:textId="77777777" w:rsidR="00A45C46" w:rsidRPr="00EB765A" w:rsidRDefault="00A45C46" w:rsidP="00A45C46">
      <w:pPr>
        <w:shd w:val="clear" w:color="auto" w:fill="FFFFFF"/>
        <w:spacing w:after="0"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0D38C27" w14:textId="77777777" w:rsidR="00A45C46" w:rsidRPr="00EB765A" w:rsidRDefault="00A45C46" w:rsidP="00A45C46">
      <w:pPr>
        <w:shd w:val="clear" w:color="auto" w:fill="FFFFFF"/>
        <w:spacing w:after="0" w:line="360" w:lineRule="auto"/>
        <w:jc w:val="both"/>
        <w:rPr>
          <w:rFonts w:ascii="Arial" w:hAnsi="Arial"/>
          <w:b/>
        </w:rPr>
      </w:pPr>
    </w:p>
    <w:p w14:paraId="6EB47D00" w14:textId="77777777" w:rsidR="00A45C46" w:rsidRPr="00EB765A" w:rsidRDefault="00A45C46" w:rsidP="00A45C46">
      <w:pPr>
        <w:shd w:val="clear" w:color="auto" w:fill="FFFFFF"/>
        <w:spacing w:after="0"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D2C48C3" w14:textId="77777777" w:rsidR="00A45C46" w:rsidRPr="00EB765A" w:rsidRDefault="00A45C46" w:rsidP="00A45C46">
      <w:pPr>
        <w:shd w:val="clear" w:color="auto" w:fill="FFFFFF"/>
        <w:spacing w:after="0" w:line="360" w:lineRule="auto"/>
        <w:ind w:right="5" w:firstLine="708"/>
        <w:jc w:val="both"/>
        <w:rPr>
          <w:rFonts w:ascii="Arial" w:hAnsi="Arial"/>
          <w:bCs/>
        </w:rPr>
      </w:pPr>
    </w:p>
    <w:p w14:paraId="46F019B6" w14:textId="77777777" w:rsidR="00A45C46" w:rsidRPr="00EB765A" w:rsidRDefault="00A45C46" w:rsidP="00A45C46">
      <w:pPr>
        <w:shd w:val="clear" w:color="auto" w:fill="FFFFFF"/>
        <w:spacing w:after="0"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4172FCA" w14:textId="77777777" w:rsidR="00A45C46" w:rsidRPr="00EB765A" w:rsidRDefault="00A45C46" w:rsidP="00A45C46">
      <w:pPr>
        <w:shd w:val="clear" w:color="auto" w:fill="FFFFFF"/>
        <w:spacing w:after="0" w:line="360" w:lineRule="auto"/>
        <w:ind w:right="5" w:firstLine="708"/>
        <w:jc w:val="both"/>
        <w:rPr>
          <w:rFonts w:ascii="Arial" w:hAnsi="Arial"/>
          <w:bCs/>
        </w:rPr>
      </w:pPr>
    </w:p>
    <w:p w14:paraId="0891159A" w14:textId="77777777" w:rsidR="00A45C46" w:rsidRPr="00EB765A" w:rsidRDefault="00A45C46" w:rsidP="00A45C46">
      <w:pPr>
        <w:shd w:val="clear" w:color="auto" w:fill="FFFFFF"/>
        <w:spacing w:after="0"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40F677C8" w14:textId="77777777" w:rsidR="00A45C46" w:rsidRPr="00EB765A" w:rsidRDefault="00A45C46" w:rsidP="00A45C46">
      <w:pPr>
        <w:shd w:val="clear" w:color="auto" w:fill="FFFFFF"/>
        <w:spacing w:after="0" w:line="360" w:lineRule="auto"/>
        <w:ind w:right="5" w:firstLine="708"/>
        <w:jc w:val="both"/>
        <w:rPr>
          <w:rFonts w:ascii="Arial" w:hAnsi="Arial"/>
          <w:bCs/>
        </w:rPr>
      </w:pPr>
    </w:p>
    <w:p w14:paraId="4A5E0E65" w14:textId="77777777" w:rsidR="00A45C46" w:rsidRPr="00EB765A" w:rsidRDefault="00A45C46" w:rsidP="00A45C46">
      <w:pPr>
        <w:shd w:val="clear" w:color="auto" w:fill="FFFFFF"/>
        <w:spacing w:after="0"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155B1142" w14:textId="77777777" w:rsidR="00A45C46" w:rsidRPr="00EB765A" w:rsidRDefault="00A45C46" w:rsidP="00A45C46">
      <w:pPr>
        <w:shd w:val="clear" w:color="auto" w:fill="FFFFFF"/>
        <w:spacing w:after="0" w:line="360" w:lineRule="auto"/>
        <w:ind w:right="5" w:firstLine="708"/>
        <w:jc w:val="both"/>
        <w:rPr>
          <w:rFonts w:ascii="Arial" w:hAnsi="Arial"/>
          <w:bCs/>
        </w:rPr>
      </w:pPr>
    </w:p>
    <w:p w14:paraId="61B1DF46" w14:textId="77777777" w:rsidR="00A45C46" w:rsidRPr="00EB765A" w:rsidRDefault="00A45C46" w:rsidP="00A45C46">
      <w:pPr>
        <w:spacing w:after="0"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FCF7983" w14:textId="77777777" w:rsidR="00A45C46" w:rsidRPr="00EB765A" w:rsidRDefault="00A45C46" w:rsidP="00A45C46">
      <w:pPr>
        <w:spacing w:after="0" w:line="360" w:lineRule="auto"/>
        <w:ind w:firstLine="708"/>
        <w:jc w:val="both"/>
        <w:rPr>
          <w:rFonts w:ascii="Arial" w:hAnsi="Arial"/>
        </w:rPr>
      </w:pPr>
    </w:p>
    <w:p w14:paraId="557584CF" w14:textId="77777777" w:rsidR="00A45C46" w:rsidRPr="00EB765A" w:rsidRDefault="00A45C46" w:rsidP="00A45C46">
      <w:pPr>
        <w:shd w:val="clear" w:color="auto" w:fill="FFFFFF"/>
        <w:spacing w:after="0"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874DA89" w14:textId="77777777" w:rsidR="00A45C46" w:rsidRPr="00EB765A" w:rsidRDefault="00A45C46" w:rsidP="00A45C46">
      <w:pPr>
        <w:spacing w:after="0" w:line="360" w:lineRule="auto"/>
        <w:ind w:firstLine="708"/>
        <w:jc w:val="both"/>
        <w:rPr>
          <w:rFonts w:ascii="Arial" w:hAnsi="Arial"/>
        </w:rPr>
      </w:pPr>
    </w:p>
    <w:p w14:paraId="55F06B5F" w14:textId="77777777" w:rsidR="00A45C46" w:rsidRPr="00EB765A" w:rsidRDefault="00A45C46" w:rsidP="00A45C46">
      <w:pPr>
        <w:spacing w:after="0"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353FECC" w14:textId="77777777" w:rsidR="00A45C46" w:rsidRPr="00EB765A" w:rsidRDefault="00A45C46" w:rsidP="00A45C46">
      <w:pPr>
        <w:spacing w:after="0" w:line="360" w:lineRule="auto"/>
        <w:ind w:firstLine="708"/>
        <w:jc w:val="both"/>
        <w:rPr>
          <w:rFonts w:ascii="Arial" w:hAnsi="Arial"/>
        </w:rPr>
      </w:pPr>
    </w:p>
    <w:p w14:paraId="48627F12" w14:textId="77777777" w:rsidR="00A45C46" w:rsidRPr="00EB765A" w:rsidRDefault="00A45C46" w:rsidP="00A45C46">
      <w:pPr>
        <w:spacing w:after="0"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05B1C0C5" w14:textId="77777777" w:rsidR="00A45C46" w:rsidRPr="00EB765A" w:rsidRDefault="00A45C46" w:rsidP="00A45C46">
      <w:pPr>
        <w:spacing w:after="0" w:line="360" w:lineRule="auto"/>
        <w:ind w:firstLine="708"/>
        <w:jc w:val="both"/>
        <w:rPr>
          <w:rFonts w:ascii="Arial" w:hAnsi="Arial"/>
          <w:lang w:val="es-ES_tradnl"/>
        </w:rPr>
      </w:pPr>
    </w:p>
    <w:p w14:paraId="0F3CE6EA" w14:textId="77777777" w:rsidR="00A45C46" w:rsidRPr="00EB765A" w:rsidRDefault="00A45C46" w:rsidP="00A45C46">
      <w:pPr>
        <w:spacing w:after="0"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E734BF7" w14:textId="77777777" w:rsidR="00A45C46" w:rsidRPr="00EB765A" w:rsidRDefault="00A45C46" w:rsidP="00A45C46">
      <w:pPr>
        <w:spacing w:after="0" w:line="360" w:lineRule="auto"/>
        <w:jc w:val="both"/>
        <w:rPr>
          <w:rFonts w:ascii="Arial" w:hAnsi="Arial"/>
        </w:rPr>
      </w:pPr>
    </w:p>
    <w:p w14:paraId="18361BF9" w14:textId="77777777" w:rsidR="00A45C46" w:rsidRPr="00EB765A" w:rsidRDefault="00A45C46" w:rsidP="00A45C46">
      <w:pPr>
        <w:spacing w:after="0"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6EDBDFBE" w14:textId="77777777" w:rsidR="00A45C46" w:rsidRPr="00EB765A" w:rsidRDefault="00A45C46" w:rsidP="00A45C46">
      <w:pPr>
        <w:spacing w:after="0" w:line="360" w:lineRule="auto"/>
        <w:ind w:firstLine="283"/>
        <w:jc w:val="both"/>
        <w:rPr>
          <w:rFonts w:ascii="Arial" w:hAnsi="Arial"/>
          <w:b/>
          <w:bCs/>
        </w:rPr>
      </w:pPr>
    </w:p>
    <w:p w14:paraId="04237663" w14:textId="77777777" w:rsidR="00A45C46" w:rsidRPr="00EB765A" w:rsidRDefault="00A45C46" w:rsidP="00A45C46">
      <w:pPr>
        <w:spacing w:after="0"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F8158E7" w14:textId="77777777" w:rsidR="00A45C46" w:rsidRPr="00EB765A" w:rsidRDefault="00A45C46" w:rsidP="00A45C46">
      <w:pPr>
        <w:spacing w:after="0" w:line="360" w:lineRule="auto"/>
        <w:jc w:val="both"/>
        <w:rPr>
          <w:rFonts w:ascii="Arial" w:hAnsi="Arial"/>
          <w:lang w:val="es-AR"/>
        </w:rPr>
      </w:pPr>
    </w:p>
    <w:p w14:paraId="003C84D1" w14:textId="77777777" w:rsidR="00A45C46" w:rsidRPr="00EB765A" w:rsidRDefault="00A45C46" w:rsidP="00A45C46">
      <w:pPr>
        <w:spacing w:after="0"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CBFF2CF" w14:textId="77777777" w:rsidR="00A45C46" w:rsidRPr="00EB765A" w:rsidRDefault="00A45C46" w:rsidP="00A45C46">
      <w:pPr>
        <w:spacing w:after="0" w:line="360" w:lineRule="auto"/>
        <w:jc w:val="both"/>
        <w:rPr>
          <w:rFonts w:ascii="Arial" w:eastAsia="Arial" w:hAnsi="Arial"/>
        </w:rPr>
      </w:pPr>
    </w:p>
    <w:p w14:paraId="5AD2C178" w14:textId="77777777" w:rsidR="00A45C46" w:rsidRPr="00EB765A" w:rsidRDefault="00A45C46" w:rsidP="00A45C46">
      <w:pPr>
        <w:spacing w:after="0"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25511C0" w14:textId="77777777" w:rsidR="00A45C46" w:rsidRPr="00EB765A" w:rsidRDefault="00A45C46" w:rsidP="00A45C46">
      <w:pPr>
        <w:spacing w:after="0" w:line="360" w:lineRule="auto"/>
        <w:jc w:val="both"/>
        <w:rPr>
          <w:rFonts w:ascii="Arial" w:eastAsia="Arial" w:hAnsi="Arial"/>
        </w:rPr>
      </w:pPr>
    </w:p>
    <w:p w14:paraId="7496E7EF" w14:textId="77777777" w:rsidR="00A45C46" w:rsidRPr="00EB765A" w:rsidRDefault="00A45C46" w:rsidP="00A45C46">
      <w:pPr>
        <w:spacing w:after="0"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C4CBF52" w14:textId="77777777" w:rsidR="00A45C46" w:rsidRPr="00EB765A" w:rsidRDefault="00A45C46" w:rsidP="00A45C46">
      <w:pPr>
        <w:spacing w:after="0" w:line="360" w:lineRule="auto"/>
        <w:jc w:val="both"/>
        <w:rPr>
          <w:rFonts w:ascii="Arial" w:eastAsia="Arial" w:hAnsi="Arial"/>
        </w:rPr>
      </w:pPr>
    </w:p>
    <w:p w14:paraId="0754A49A" w14:textId="77777777" w:rsidR="00A45C46" w:rsidRPr="00EB765A" w:rsidRDefault="00A45C46" w:rsidP="00A45C46">
      <w:pPr>
        <w:spacing w:after="0"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553B6C6E" w14:textId="77777777" w:rsidR="00A45C46" w:rsidRPr="00EB765A" w:rsidRDefault="00A45C46" w:rsidP="00A45C46">
      <w:pPr>
        <w:spacing w:after="0" w:line="360" w:lineRule="auto"/>
        <w:jc w:val="both"/>
        <w:rPr>
          <w:rFonts w:ascii="Arial" w:eastAsia="Arial" w:hAnsi="Arial"/>
        </w:rPr>
      </w:pPr>
    </w:p>
    <w:p w14:paraId="63BB928C" w14:textId="77777777" w:rsidR="00A45C46" w:rsidRPr="00EB765A" w:rsidRDefault="00A45C46" w:rsidP="00A45C46">
      <w:pPr>
        <w:spacing w:after="0"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2DF1F5DA" w14:textId="77777777" w:rsidR="00A45C46" w:rsidRPr="00EB765A" w:rsidRDefault="00A45C46" w:rsidP="00A45C46">
      <w:pPr>
        <w:spacing w:after="0" w:line="360" w:lineRule="auto"/>
        <w:jc w:val="both"/>
        <w:rPr>
          <w:rFonts w:ascii="Arial" w:eastAsia="Arial" w:hAnsi="Arial"/>
        </w:rPr>
      </w:pPr>
    </w:p>
    <w:p w14:paraId="367182BD" w14:textId="77777777" w:rsidR="00A45C46" w:rsidRPr="00EB765A" w:rsidRDefault="00A45C46" w:rsidP="00A45C46">
      <w:pPr>
        <w:spacing w:after="0"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BB15EA2" w14:textId="77777777" w:rsidR="00A45C46" w:rsidRPr="00EB765A" w:rsidRDefault="00A45C46" w:rsidP="00A45C46">
      <w:pPr>
        <w:spacing w:after="0" w:line="360" w:lineRule="auto"/>
        <w:jc w:val="both"/>
        <w:rPr>
          <w:rFonts w:ascii="Arial" w:hAnsi="Arial"/>
          <w:shd w:val="clear" w:color="auto" w:fill="FFFFFF"/>
        </w:rPr>
      </w:pPr>
    </w:p>
    <w:p w14:paraId="1E883BC1" w14:textId="77777777" w:rsidR="00A45C46" w:rsidRPr="00EB765A" w:rsidRDefault="00A45C46" w:rsidP="00A45C46">
      <w:pPr>
        <w:spacing w:after="0"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6B6918DA" w14:textId="77777777" w:rsidR="00A45C46" w:rsidRPr="00EB765A" w:rsidRDefault="00A45C46" w:rsidP="00A45C46">
      <w:pPr>
        <w:spacing w:after="0"/>
        <w:jc w:val="both"/>
        <w:rPr>
          <w:rFonts w:ascii="Arial" w:hAnsi="Arial"/>
        </w:rPr>
      </w:pPr>
    </w:p>
    <w:p w14:paraId="39EB56CF" w14:textId="77777777" w:rsidR="00A45C46" w:rsidRPr="00EB765A" w:rsidRDefault="00A45C46" w:rsidP="00A45C46">
      <w:pPr>
        <w:spacing w:after="0"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46E2788" w14:textId="77777777" w:rsidR="00A45C46" w:rsidRPr="00EB765A" w:rsidRDefault="00A45C46" w:rsidP="00A45C46">
      <w:pPr>
        <w:spacing w:after="0"/>
        <w:ind w:firstLine="708"/>
        <w:jc w:val="both"/>
        <w:rPr>
          <w:rFonts w:ascii="Arial" w:hAnsi="Arial"/>
        </w:rPr>
      </w:pPr>
    </w:p>
    <w:p w14:paraId="60EF4833" w14:textId="77777777" w:rsidR="00A45C46" w:rsidRPr="00EB765A" w:rsidRDefault="00A45C46" w:rsidP="00A45C46">
      <w:pPr>
        <w:spacing w:after="0"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56B1A46B" w14:textId="77777777" w:rsidR="00A45C46" w:rsidRPr="00EB765A" w:rsidRDefault="00A45C46" w:rsidP="00A45C46">
      <w:pPr>
        <w:spacing w:after="0"/>
        <w:ind w:firstLine="708"/>
        <w:jc w:val="both"/>
        <w:rPr>
          <w:rFonts w:ascii="Arial" w:hAnsi="Arial"/>
          <w:iCs/>
        </w:rPr>
      </w:pPr>
    </w:p>
    <w:p w14:paraId="77FD792E" w14:textId="77777777" w:rsidR="00A45C46" w:rsidRPr="00EB765A" w:rsidRDefault="00A45C46" w:rsidP="00A45C46">
      <w:pPr>
        <w:spacing w:after="0"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Kanasín;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Tecoh;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521ED185" w14:textId="77777777" w:rsidR="00A45C46" w:rsidRPr="00EB765A" w:rsidRDefault="00A45C46" w:rsidP="00A45C46">
      <w:pPr>
        <w:spacing w:after="0"/>
        <w:ind w:firstLine="709"/>
        <w:jc w:val="both"/>
        <w:rPr>
          <w:rFonts w:ascii="Arial" w:hAnsi="Arial"/>
          <w:iCs/>
        </w:rPr>
      </w:pPr>
    </w:p>
    <w:p w14:paraId="0358C63E" w14:textId="77777777" w:rsidR="00A45C46" w:rsidRDefault="00A45C46" w:rsidP="00A45C46">
      <w:pPr>
        <w:spacing w:after="0"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7FB9F3B7" w14:textId="77777777" w:rsidR="00A45C46" w:rsidRDefault="00A45C46" w:rsidP="00A45C46">
      <w:pPr>
        <w:tabs>
          <w:tab w:val="left" w:pos="8280"/>
          <w:tab w:val="left" w:pos="9310"/>
        </w:tabs>
        <w:adjustRightInd w:val="0"/>
        <w:ind w:right="-51"/>
        <w:jc w:val="center"/>
        <w:rPr>
          <w:rFonts w:ascii="Arial" w:eastAsia="Arial" w:hAnsi="Arial"/>
          <w:b/>
          <w:lang w:bidi="es-ES"/>
        </w:rPr>
      </w:pPr>
    </w:p>
    <w:p w14:paraId="247417AD" w14:textId="77777777" w:rsidR="00A45C46" w:rsidRDefault="00A45C46">
      <w:pPr>
        <w:spacing w:after="0" w:line="240" w:lineRule="auto"/>
        <w:rPr>
          <w:rFonts w:ascii="Arial" w:eastAsia="Arial" w:hAnsi="Arial"/>
          <w:b/>
          <w:lang w:bidi="es-ES"/>
        </w:rPr>
      </w:pPr>
      <w:r>
        <w:rPr>
          <w:rFonts w:ascii="Arial" w:eastAsia="Arial" w:hAnsi="Arial"/>
          <w:b/>
          <w:lang w:bidi="es-ES"/>
        </w:rPr>
        <w:br w:type="page"/>
      </w:r>
    </w:p>
    <w:p w14:paraId="365D9323" w14:textId="3EE275E3" w:rsidR="00A45C46" w:rsidRDefault="00A45C46">
      <w:pPr>
        <w:spacing w:after="0" w:line="240" w:lineRule="auto"/>
        <w:rPr>
          <w:rFonts w:ascii="Arial" w:eastAsia="Arial" w:hAnsi="Arial"/>
          <w:b/>
          <w:lang w:bidi="es-ES"/>
        </w:rPr>
      </w:pPr>
    </w:p>
    <w:p w14:paraId="1BC7A05B" w14:textId="14BD1F11" w:rsidR="00A45C46" w:rsidRPr="00DA5D2E" w:rsidRDefault="00A45C46" w:rsidP="00A45C46">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D E C R E T O</w:t>
      </w:r>
    </w:p>
    <w:p w14:paraId="545F73B0" w14:textId="77777777" w:rsidR="00A45C46" w:rsidRDefault="00A45C46" w:rsidP="00A45C46">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6CE5FC5A" w14:textId="77777777" w:rsidR="00A45C46" w:rsidRDefault="00A45C46" w:rsidP="00A45C46">
      <w:pPr>
        <w:tabs>
          <w:tab w:val="left" w:pos="8280"/>
          <w:tab w:val="left" w:pos="9310"/>
        </w:tabs>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4E0F0B98" w14:textId="77777777" w:rsidR="00A45C46" w:rsidRPr="00DA5D2E" w:rsidRDefault="00A45C46" w:rsidP="00A45C46">
      <w:pPr>
        <w:tabs>
          <w:tab w:val="left" w:pos="8280"/>
          <w:tab w:val="left" w:pos="9310"/>
        </w:tabs>
        <w:adjustRightInd w:val="0"/>
        <w:ind w:right="-51"/>
        <w:jc w:val="center"/>
        <w:rPr>
          <w:rFonts w:ascii="Arial" w:eastAsia="Arial" w:hAnsi="Arial"/>
          <w:b/>
          <w:lang w:bidi="es-ES"/>
        </w:rPr>
      </w:pPr>
    </w:p>
    <w:p w14:paraId="323CACA6" w14:textId="77777777" w:rsidR="00A45C46" w:rsidRPr="00DA5D2E" w:rsidRDefault="00A45C46" w:rsidP="00A45C46">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Kanasín;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Tecoh;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5CB81B65" w14:textId="77777777" w:rsidR="00A45C46" w:rsidRDefault="00A45C46" w:rsidP="00A45C46">
      <w:pPr>
        <w:spacing w:line="360" w:lineRule="auto"/>
        <w:jc w:val="both"/>
        <w:rPr>
          <w:rFonts w:ascii="Arial" w:eastAsia="Arial" w:hAnsi="Arial"/>
          <w:b/>
        </w:rPr>
      </w:pPr>
    </w:p>
    <w:p w14:paraId="67616E86" w14:textId="77777777" w:rsidR="00A45C46" w:rsidRDefault="00A45C46" w:rsidP="00A45C46">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20EB1590" w14:textId="1FD9E652" w:rsidR="000E226C" w:rsidRPr="00A45C46" w:rsidRDefault="00CC7A5C" w:rsidP="00A45C46">
      <w:pPr>
        <w:tabs>
          <w:tab w:val="left" w:pos="8280"/>
        </w:tabs>
        <w:adjustRightInd w:val="0"/>
        <w:ind w:right="-50"/>
        <w:jc w:val="both"/>
        <w:rPr>
          <w:rFonts w:ascii="Arial" w:eastAsia="Arial" w:hAnsi="Arial"/>
          <w:lang w:bidi="es-ES"/>
        </w:rPr>
      </w:pPr>
      <w:r>
        <w:rPr>
          <w:rFonts w:ascii="Arial" w:hAnsi="Arial" w:cs="Arial"/>
          <w:b/>
          <w:bCs/>
          <w:sz w:val="20"/>
          <w:szCs w:val="20"/>
        </w:rPr>
        <w:t xml:space="preserve">LII.- </w:t>
      </w:r>
      <w:r w:rsidR="00684255" w:rsidRPr="004C6AD3">
        <w:rPr>
          <w:rFonts w:ascii="Arial" w:hAnsi="Arial" w:cs="Arial"/>
          <w:b/>
          <w:bCs/>
          <w:sz w:val="20"/>
          <w:szCs w:val="20"/>
        </w:rPr>
        <w:t xml:space="preserve">LEY DE INGRESOS DEL MUNICIPIO DE </w:t>
      </w:r>
      <w:r w:rsidR="00033226" w:rsidRPr="004C6AD3">
        <w:rPr>
          <w:rFonts w:ascii="Arial" w:hAnsi="Arial" w:cs="Arial"/>
          <w:b/>
          <w:bCs/>
          <w:sz w:val="20"/>
          <w:szCs w:val="20"/>
        </w:rPr>
        <w:t>MUNA</w:t>
      </w:r>
      <w:r w:rsidR="00A75E0C" w:rsidRPr="004C6AD3">
        <w:rPr>
          <w:rFonts w:ascii="Arial" w:hAnsi="Arial" w:cs="Arial"/>
          <w:b/>
          <w:bCs/>
          <w:sz w:val="20"/>
          <w:szCs w:val="20"/>
        </w:rPr>
        <w:t xml:space="preserve"> YUCATÁN</w:t>
      </w:r>
      <w:r w:rsidR="00684255" w:rsidRPr="004C6AD3">
        <w:rPr>
          <w:rFonts w:ascii="Arial" w:hAnsi="Arial" w:cs="Arial"/>
          <w:b/>
          <w:bCs/>
          <w:sz w:val="20"/>
          <w:szCs w:val="20"/>
        </w:rPr>
        <w:t>, PARA EL EJERCICIO FISCAL</w:t>
      </w:r>
      <w:r w:rsidR="00A75E0C" w:rsidRPr="004C6AD3">
        <w:rPr>
          <w:rFonts w:ascii="Arial" w:hAnsi="Arial" w:cs="Arial"/>
          <w:b/>
          <w:bCs/>
          <w:sz w:val="20"/>
          <w:szCs w:val="20"/>
        </w:rPr>
        <w:t xml:space="preserve"> </w:t>
      </w:r>
      <w:r w:rsidR="00684255" w:rsidRPr="004C6AD3">
        <w:rPr>
          <w:rFonts w:ascii="Arial" w:hAnsi="Arial" w:cs="Arial"/>
          <w:b/>
          <w:bCs/>
          <w:sz w:val="20"/>
          <w:szCs w:val="20"/>
        </w:rPr>
        <w:t>20</w:t>
      </w:r>
      <w:r w:rsidR="003E40EA" w:rsidRPr="004C6AD3">
        <w:rPr>
          <w:rFonts w:ascii="Arial" w:hAnsi="Arial" w:cs="Arial"/>
          <w:b/>
          <w:bCs/>
          <w:sz w:val="20"/>
          <w:szCs w:val="20"/>
        </w:rPr>
        <w:t>2</w:t>
      </w:r>
      <w:r w:rsidR="00800614" w:rsidRPr="004C6AD3">
        <w:rPr>
          <w:rFonts w:ascii="Arial" w:hAnsi="Arial" w:cs="Arial"/>
          <w:b/>
          <w:bCs/>
          <w:sz w:val="20"/>
          <w:szCs w:val="20"/>
        </w:rPr>
        <w:t>4</w:t>
      </w:r>
      <w:r w:rsidR="004C6AD3">
        <w:rPr>
          <w:rFonts w:ascii="Arial" w:hAnsi="Arial" w:cs="Arial"/>
          <w:b/>
          <w:bCs/>
          <w:sz w:val="20"/>
          <w:szCs w:val="20"/>
        </w:rPr>
        <w:t>:</w:t>
      </w:r>
    </w:p>
    <w:p w14:paraId="4209740E" w14:textId="77777777" w:rsidR="00B14672" w:rsidRPr="004C6AD3" w:rsidRDefault="00B14672" w:rsidP="004C6AD3">
      <w:pPr>
        <w:widowControl w:val="0"/>
        <w:autoSpaceDE w:val="0"/>
        <w:autoSpaceDN w:val="0"/>
        <w:adjustRightInd w:val="0"/>
        <w:spacing w:after="0" w:line="360" w:lineRule="auto"/>
        <w:jc w:val="both"/>
        <w:rPr>
          <w:rFonts w:ascii="Arial" w:hAnsi="Arial" w:cs="Arial"/>
          <w:b/>
          <w:bCs/>
          <w:sz w:val="20"/>
          <w:szCs w:val="20"/>
        </w:rPr>
      </w:pPr>
    </w:p>
    <w:p w14:paraId="31F50C75" w14:textId="77777777" w:rsidR="004C6AD3"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 xml:space="preserve">TÍTULO PRIMERO </w:t>
      </w:r>
    </w:p>
    <w:p w14:paraId="75A70602" w14:textId="20EBAD30"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DISPOSICIONES GENERALES</w:t>
      </w:r>
    </w:p>
    <w:p w14:paraId="239E6C9F" w14:textId="77777777" w:rsidR="000E226C" w:rsidRPr="004C6AD3" w:rsidRDefault="000E226C" w:rsidP="004C6AD3">
      <w:pPr>
        <w:widowControl w:val="0"/>
        <w:autoSpaceDE w:val="0"/>
        <w:autoSpaceDN w:val="0"/>
        <w:adjustRightInd w:val="0"/>
        <w:spacing w:after="0" w:line="360" w:lineRule="auto"/>
        <w:jc w:val="center"/>
        <w:rPr>
          <w:rFonts w:ascii="Arial" w:hAnsi="Arial" w:cs="Arial"/>
          <w:b/>
          <w:bCs/>
          <w:sz w:val="20"/>
          <w:szCs w:val="20"/>
        </w:rPr>
      </w:pPr>
    </w:p>
    <w:p w14:paraId="0FB9C6D6" w14:textId="31C5B970"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r w:rsidR="00033226" w:rsidRPr="004C6AD3">
        <w:rPr>
          <w:rFonts w:ascii="Arial" w:hAnsi="Arial" w:cs="Arial"/>
          <w:b/>
          <w:bCs/>
          <w:sz w:val="20"/>
          <w:szCs w:val="20"/>
        </w:rPr>
        <w:t>UNICO</w:t>
      </w:r>
    </w:p>
    <w:p w14:paraId="650DC69F"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 la Naturaleza y el Objeto de la Ley</w:t>
      </w:r>
    </w:p>
    <w:p w14:paraId="5C89BB85" w14:textId="77777777" w:rsidR="000E226C" w:rsidRPr="004C6AD3" w:rsidRDefault="000E226C" w:rsidP="004C6AD3">
      <w:pPr>
        <w:widowControl w:val="0"/>
        <w:autoSpaceDE w:val="0"/>
        <w:autoSpaceDN w:val="0"/>
        <w:adjustRightInd w:val="0"/>
        <w:spacing w:after="0" w:line="360" w:lineRule="auto"/>
        <w:jc w:val="both"/>
        <w:rPr>
          <w:rFonts w:ascii="Arial" w:hAnsi="Arial" w:cs="Arial"/>
          <w:b/>
          <w:bCs/>
          <w:sz w:val="20"/>
          <w:szCs w:val="20"/>
        </w:rPr>
      </w:pPr>
    </w:p>
    <w:p w14:paraId="30D2A036" w14:textId="40DDDCB9" w:rsidR="000E226C" w:rsidRPr="004C6AD3" w:rsidRDefault="00684255" w:rsidP="004C6AD3">
      <w:pPr>
        <w:widowControl w:val="0"/>
        <w:autoSpaceDE w:val="0"/>
        <w:autoSpaceDN w:val="0"/>
        <w:adjustRightInd w:val="0"/>
        <w:spacing w:after="0" w:line="360" w:lineRule="auto"/>
        <w:jc w:val="both"/>
        <w:rPr>
          <w:rFonts w:ascii="Arial" w:hAnsi="Arial" w:cs="Arial"/>
          <w:b/>
          <w:bCs/>
          <w:sz w:val="20"/>
          <w:szCs w:val="20"/>
        </w:rPr>
      </w:pPr>
      <w:r w:rsidRPr="004C6AD3">
        <w:rPr>
          <w:rFonts w:ascii="Arial" w:hAnsi="Arial" w:cs="Arial"/>
          <w:b/>
          <w:bCs/>
          <w:sz w:val="20"/>
          <w:szCs w:val="20"/>
        </w:rPr>
        <w:t xml:space="preserve">Artículo 1.- </w:t>
      </w:r>
      <w:r w:rsidRPr="004C6AD3">
        <w:rPr>
          <w:rFonts w:ascii="Arial" w:hAnsi="Arial" w:cs="Arial"/>
          <w:sz w:val="20"/>
          <w:szCs w:val="20"/>
        </w:rPr>
        <w:t xml:space="preserve">La presente Ley es de orden público y de interés social, y tiene por objeto establecer los ingresos que percibirá la Hacienda Pública del </w:t>
      </w:r>
      <w:r w:rsidR="00033226" w:rsidRPr="004C6AD3">
        <w:rPr>
          <w:rFonts w:ascii="Arial" w:hAnsi="Arial" w:cs="Arial"/>
          <w:sz w:val="20"/>
          <w:szCs w:val="20"/>
        </w:rPr>
        <w:t>Municipio</w:t>
      </w:r>
      <w:r w:rsidRPr="004C6AD3">
        <w:rPr>
          <w:rFonts w:ascii="Arial" w:hAnsi="Arial" w:cs="Arial"/>
          <w:sz w:val="20"/>
          <w:szCs w:val="20"/>
        </w:rPr>
        <w:t xml:space="preserve"> de </w:t>
      </w:r>
      <w:r w:rsidR="00033226" w:rsidRPr="004C6AD3">
        <w:rPr>
          <w:rFonts w:ascii="Arial" w:hAnsi="Arial" w:cs="Arial"/>
          <w:sz w:val="20"/>
          <w:szCs w:val="20"/>
        </w:rPr>
        <w:t>Muna</w:t>
      </w:r>
      <w:r w:rsidRPr="004C6AD3">
        <w:rPr>
          <w:rFonts w:ascii="Arial" w:hAnsi="Arial" w:cs="Arial"/>
          <w:sz w:val="20"/>
          <w:szCs w:val="20"/>
        </w:rPr>
        <w:t xml:space="preserve">, </w:t>
      </w:r>
      <w:r w:rsidR="00033226" w:rsidRPr="004C6AD3">
        <w:rPr>
          <w:rFonts w:ascii="Arial" w:hAnsi="Arial" w:cs="Arial"/>
          <w:sz w:val="20"/>
          <w:szCs w:val="20"/>
        </w:rPr>
        <w:t xml:space="preserve">mediante las tasas, tarifas, cuotas contenidas en la misma, en la Ley de Hacienda del Municipio de Muna, </w:t>
      </w:r>
      <w:r w:rsidR="00966587" w:rsidRPr="004C6AD3">
        <w:rPr>
          <w:rFonts w:ascii="Arial" w:hAnsi="Arial" w:cs="Arial"/>
          <w:sz w:val="20"/>
          <w:szCs w:val="20"/>
        </w:rPr>
        <w:t>Yucatán</w:t>
      </w:r>
      <w:r w:rsidR="00033226" w:rsidRPr="004C6AD3">
        <w:rPr>
          <w:rFonts w:ascii="Arial" w:hAnsi="Arial" w:cs="Arial"/>
          <w:sz w:val="20"/>
          <w:szCs w:val="20"/>
        </w:rPr>
        <w:t>, y las demás leyes fiscales de carácter Local y Federal.</w:t>
      </w:r>
    </w:p>
    <w:p w14:paraId="072A585E" w14:textId="77777777" w:rsidR="00033226" w:rsidRPr="004C6AD3" w:rsidRDefault="00033226" w:rsidP="00D0722F">
      <w:pPr>
        <w:widowControl w:val="0"/>
        <w:autoSpaceDE w:val="0"/>
        <w:autoSpaceDN w:val="0"/>
        <w:adjustRightInd w:val="0"/>
        <w:spacing w:after="0" w:line="240" w:lineRule="auto"/>
        <w:jc w:val="both"/>
        <w:rPr>
          <w:rFonts w:ascii="Arial" w:hAnsi="Arial" w:cs="Arial"/>
          <w:b/>
          <w:bCs/>
          <w:sz w:val="20"/>
          <w:szCs w:val="20"/>
        </w:rPr>
      </w:pPr>
    </w:p>
    <w:p w14:paraId="7E8CB3E9" w14:textId="0F0C485C" w:rsidR="00033226" w:rsidRPr="004C6AD3" w:rsidRDefault="0003322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2.- </w:t>
      </w:r>
      <w:r w:rsidRPr="004C6AD3">
        <w:rPr>
          <w:rFonts w:ascii="Arial" w:hAnsi="Arial" w:cs="Arial"/>
          <w:sz w:val="20"/>
          <w:szCs w:val="20"/>
        </w:rPr>
        <w:t xml:space="preserve">Los ingresos a que se refiere el </w:t>
      </w:r>
      <w:r w:rsidR="004305DD" w:rsidRPr="004C6AD3">
        <w:rPr>
          <w:rFonts w:ascii="Arial" w:hAnsi="Arial" w:cs="Arial"/>
          <w:sz w:val="20"/>
          <w:szCs w:val="20"/>
        </w:rPr>
        <w:t>artículo</w:t>
      </w:r>
      <w:r w:rsidRPr="004C6AD3">
        <w:rPr>
          <w:rFonts w:ascii="Arial" w:hAnsi="Arial" w:cs="Arial"/>
          <w:sz w:val="20"/>
          <w:szCs w:val="20"/>
        </w:rPr>
        <w:t xml:space="preserve"> anterior, </w:t>
      </w:r>
      <w:r w:rsidR="004305DD" w:rsidRPr="004C6AD3">
        <w:rPr>
          <w:rFonts w:ascii="Arial" w:hAnsi="Arial" w:cs="Arial"/>
          <w:sz w:val="20"/>
          <w:szCs w:val="20"/>
        </w:rPr>
        <w:t xml:space="preserve">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w:t>
      </w:r>
      <w:r w:rsidRPr="004C6AD3">
        <w:rPr>
          <w:rFonts w:ascii="Arial" w:hAnsi="Arial" w:cs="Arial"/>
          <w:sz w:val="20"/>
          <w:szCs w:val="20"/>
        </w:rPr>
        <w:t xml:space="preserve">Presupuesto de Egresos del Municipio de </w:t>
      </w:r>
      <w:r w:rsidR="004305DD" w:rsidRPr="004C6AD3">
        <w:rPr>
          <w:rFonts w:ascii="Arial" w:hAnsi="Arial" w:cs="Arial"/>
          <w:sz w:val="20"/>
          <w:szCs w:val="20"/>
        </w:rPr>
        <w:t>Muna</w:t>
      </w:r>
      <w:r w:rsidRPr="004C6AD3">
        <w:rPr>
          <w:rFonts w:ascii="Arial" w:hAnsi="Arial" w:cs="Arial"/>
          <w:sz w:val="20"/>
          <w:szCs w:val="20"/>
        </w:rPr>
        <w:t>, Yucatán, así como en lo dispuesto en los convenios de coordinación fiscal y en las leyes en que se fundamenten.</w:t>
      </w:r>
    </w:p>
    <w:p w14:paraId="66092055" w14:textId="77777777" w:rsidR="00033226" w:rsidRPr="004C6AD3" w:rsidRDefault="00033226" w:rsidP="00D0722F">
      <w:pPr>
        <w:widowControl w:val="0"/>
        <w:autoSpaceDE w:val="0"/>
        <w:autoSpaceDN w:val="0"/>
        <w:adjustRightInd w:val="0"/>
        <w:spacing w:after="0" w:line="240" w:lineRule="auto"/>
        <w:jc w:val="both"/>
        <w:rPr>
          <w:rFonts w:ascii="Arial" w:hAnsi="Arial" w:cs="Arial"/>
          <w:b/>
          <w:bCs/>
          <w:sz w:val="20"/>
          <w:szCs w:val="20"/>
        </w:rPr>
      </w:pPr>
    </w:p>
    <w:p w14:paraId="2204F39D" w14:textId="77777777" w:rsidR="003604A0"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4305DD" w:rsidRPr="004C6AD3">
        <w:rPr>
          <w:rFonts w:ascii="Arial" w:hAnsi="Arial" w:cs="Arial"/>
          <w:b/>
          <w:bCs/>
          <w:sz w:val="20"/>
          <w:szCs w:val="20"/>
        </w:rPr>
        <w:t>3</w:t>
      </w:r>
      <w:r w:rsidRPr="004C6AD3">
        <w:rPr>
          <w:rFonts w:ascii="Arial" w:hAnsi="Arial" w:cs="Arial"/>
          <w:b/>
          <w:bCs/>
          <w:sz w:val="20"/>
          <w:szCs w:val="20"/>
        </w:rPr>
        <w:t xml:space="preserve">.- </w:t>
      </w:r>
      <w:r w:rsidRPr="004C6AD3">
        <w:rPr>
          <w:rFonts w:ascii="Arial" w:hAnsi="Arial" w:cs="Arial"/>
          <w:sz w:val="20"/>
          <w:szCs w:val="20"/>
        </w:rPr>
        <w:t xml:space="preserve">Las personas domiciliadas dentro del Municipio de </w:t>
      </w:r>
      <w:r w:rsidR="004305DD" w:rsidRPr="004C6AD3">
        <w:rPr>
          <w:rFonts w:ascii="Arial" w:hAnsi="Arial" w:cs="Arial"/>
          <w:sz w:val="20"/>
          <w:szCs w:val="20"/>
        </w:rPr>
        <w:t>Muna</w:t>
      </w:r>
      <w:r w:rsidRPr="004C6AD3">
        <w:rPr>
          <w:rFonts w:ascii="Arial" w:hAnsi="Arial" w:cs="Arial"/>
          <w:sz w:val="20"/>
          <w:szCs w:val="20"/>
        </w:rPr>
        <w:t>, Yucatán que tuvieren bienes en su territorio o celebren actos que surtan efectos en el mismo, están obligados a contribuir para los gastos públicos de la manera que disponga la</w:t>
      </w:r>
      <w:r w:rsidR="00CA4ECF" w:rsidRPr="004C6AD3">
        <w:rPr>
          <w:rFonts w:ascii="Arial" w:hAnsi="Arial" w:cs="Arial"/>
          <w:sz w:val="20"/>
          <w:szCs w:val="20"/>
        </w:rPr>
        <w:t xml:space="preserve"> presente Ley, así como la Ley </w:t>
      </w:r>
      <w:r w:rsidRPr="004C6AD3">
        <w:rPr>
          <w:rFonts w:ascii="Arial" w:hAnsi="Arial" w:cs="Arial"/>
          <w:sz w:val="20"/>
          <w:szCs w:val="20"/>
        </w:rPr>
        <w:t>de Hacienda</w:t>
      </w:r>
      <w:r w:rsidR="00CA4ECF" w:rsidRPr="004C6AD3">
        <w:rPr>
          <w:rFonts w:ascii="Arial" w:hAnsi="Arial" w:cs="Arial"/>
          <w:sz w:val="20"/>
          <w:szCs w:val="20"/>
        </w:rPr>
        <w:t xml:space="preserve"> Municipal</w:t>
      </w:r>
      <w:r w:rsidRPr="004C6AD3">
        <w:rPr>
          <w:rFonts w:ascii="Arial" w:hAnsi="Arial" w:cs="Arial"/>
          <w:sz w:val="20"/>
          <w:szCs w:val="20"/>
        </w:rPr>
        <w:t xml:space="preserve"> del Estado de Yucatán, el Código Fiscal del Estado de Yucatán y los demás ordenamientos fiscales de carácter local y federal.</w:t>
      </w:r>
    </w:p>
    <w:p w14:paraId="0C5FC542" w14:textId="77777777" w:rsidR="004C6AD3" w:rsidRDefault="004C6AD3" w:rsidP="004C6AD3">
      <w:pPr>
        <w:widowControl w:val="0"/>
        <w:autoSpaceDE w:val="0"/>
        <w:autoSpaceDN w:val="0"/>
        <w:adjustRightInd w:val="0"/>
        <w:spacing w:after="0" w:line="360" w:lineRule="auto"/>
        <w:jc w:val="center"/>
        <w:rPr>
          <w:rFonts w:ascii="Arial" w:hAnsi="Arial" w:cs="Arial"/>
          <w:b/>
          <w:bCs/>
          <w:sz w:val="20"/>
          <w:szCs w:val="20"/>
        </w:rPr>
      </w:pPr>
    </w:p>
    <w:p w14:paraId="03D3703F" w14:textId="77777777" w:rsidR="003604A0" w:rsidRPr="004C6AD3" w:rsidRDefault="00097C7F"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TÍTULO SEGUNDO</w:t>
      </w:r>
    </w:p>
    <w:p w14:paraId="3A1628B8" w14:textId="77777777" w:rsidR="003604A0" w:rsidRPr="004C6AD3" w:rsidRDefault="00097C7F"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 LOS INGRESOS</w:t>
      </w:r>
    </w:p>
    <w:p w14:paraId="47F3ED6F" w14:textId="77777777" w:rsidR="003604A0" w:rsidRPr="004C6AD3" w:rsidRDefault="003604A0" w:rsidP="004C6AD3">
      <w:pPr>
        <w:widowControl w:val="0"/>
        <w:autoSpaceDE w:val="0"/>
        <w:autoSpaceDN w:val="0"/>
        <w:adjustRightInd w:val="0"/>
        <w:spacing w:after="0" w:line="360" w:lineRule="auto"/>
        <w:jc w:val="center"/>
        <w:rPr>
          <w:rFonts w:ascii="Arial" w:hAnsi="Arial" w:cs="Arial"/>
          <w:sz w:val="20"/>
          <w:szCs w:val="20"/>
        </w:rPr>
      </w:pPr>
    </w:p>
    <w:p w14:paraId="202FD0C0" w14:textId="77777777" w:rsidR="003604A0"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w:t>
      </w:r>
      <w:r w:rsidR="00097C7F" w:rsidRPr="004C6AD3">
        <w:rPr>
          <w:rFonts w:ascii="Arial" w:hAnsi="Arial" w:cs="Arial"/>
          <w:b/>
          <w:bCs/>
          <w:sz w:val="20"/>
          <w:szCs w:val="20"/>
        </w:rPr>
        <w:t xml:space="preserve"> UNICO</w:t>
      </w:r>
    </w:p>
    <w:p w14:paraId="0502D607" w14:textId="3FA10B00"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 los Conceptos de Ingresos y su Pronóstico</w:t>
      </w:r>
    </w:p>
    <w:p w14:paraId="58D96B49" w14:textId="77777777" w:rsidR="000E226C" w:rsidRPr="004C6AD3" w:rsidRDefault="000E226C" w:rsidP="004C6AD3">
      <w:pPr>
        <w:widowControl w:val="0"/>
        <w:autoSpaceDE w:val="0"/>
        <w:autoSpaceDN w:val="0"/>
        <w:adjustRightInd w:val="0"/>
        <w:spacing w:after="0" w:line="360" w:lineRule="auto"/>
        <w:jc w:val="both"/>
        <w:rPr>
          <w:rFonts w:ascii="Arial" w:hAnsi="Arial" w:cs="Arial"/>
          <w:b/>
          <w:bCs/>
          <w:sz w:val="20"/>
          <w:szCs w:val="20"/>
        </w:rPr>
      </w:pPr>
    </w:p>
    <w:p w14:paraId="2FA5997A" w14:textId="77777777" w:rsidR="003604A0"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4.- </w:t>
      </w:r>
      <w:r w:rsidRPr="004C6AD3">
        <w:rPr>
          <w:rFonts w:ascii="Arial" w:hAnsi="Arial" w:cs="Arial"/>
          <w:sz w:val="20"/>
          <w:szCs w:val="20"/>
        </w:rPr>
        <w:t xml:space="preserve">Los conceptos por los que la Hacienda Pública del Municipio de </w:t>
      </w:r>
      <w:r w:rsidR="00AC1E11" w:rsidRPr="004C6AD3">
        <w:rPr>
          <w:rFonts w:ascii="Arial" w:hAnsi="Arial" w:cs="Arial"/>
          <w:sz w:val="20"/>
          <w:szCs w:val="20"/>
        </w:rPr>
        <w:t>Muna</w:t>
      </w:r>
      <w:r w:rsidRPr="004C6AD3">
        <w:rPr>
          <w:rFonts w:ascii="Arial" w:hAnsi="Arial" w:cs="Arial"/>
          <w:sz w:val="20"/>
          <w:szCs w:val="20"/>
        </w:rPr>
        <w:t>, Yucatán, percibirá ingresos, serán los siguientes:</w:t>
      </w:r>
    </w:p>
    <w:p w14:paraId="02838612" w14:textId="77777777" w:rsidR="003604A0"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Impuestos;</w:t>
      </w:r>
    </w:p>
    <w:p w14:paraId="3949121D" w14:textId="77777777" w:rsidR="003604A0"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Derechos;</w:t>
      </w:r>
    </w:p>
    <w:p w14:paraId="34B08169" w14:textId="77777777" w:rsidR="003604A0"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Contribuciones</w:t>
      </w:r>
      <w:r w:rsidR="00CE67C0" w:rsidRPr="004C6AD3">
        <w:rPr>
          <w:rFonts w:ascii="Arial" w:hAnsi="Arial" w:cs="Arial"/>
          <w:sz w:val="20"/>
          <w:szCs w:val="20"/>
        </w:rPr>
        <w:t xml:space="preserve"> de Mejoras</w:t>
      </w:r>
      <w:r w:rsidRPr="004C6AD3">
        <w:rPr>
          <w:rFonts w:ascii="Arial" w:hAnsi="Arial" w:cs="Arial"/>
          <w:sz w:val="20"/>
          <w:szCs w:val="20"/>
        </w:rPr>
        <w:t>;</w:t>
      </w:r>
    </w:p>
    <w:p w14:paraId="38E468B6" w14:textId="77777777" w:rsidR="003604A0"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Productos;</w:t>
      </w:r>
    </w:p>
    <w:p w14:paraId="137EBDF5" w14:textId="77777777" w:rsidR="003604A0"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Aprovechamientos;</w:t>
      </w:r>
    </w:p>
    <w:p w14:paraId="3F71659F" w14:textId="77777777" w:rsidR="003604A0"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Participaciones Federales y Estatales;</w:t>
      </w:r>
    </w:p>
    <w:p w14:paraId="2BAA7790" w14:textId="77777777" w:rsidR="003604A0"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Aportaciones</w:t>
      </w:r>
      <w:r w:rsidR="00AC1E11" w:rsidRPr="004C6AD3">
        <w:rPr>
          <w:rFonts w:ascii="Arial" w:hAnsi="Arial" w:cs="Arial"/>
          <w:sz w:val="20"/>
          <w:szCs w:val="20"/>
        </w:rPr>
        <w:t xml:space="preserve"> Federales</w:t>
      </w:r>
      <w:r w:rsidR="0048012F" w:rsidRPr="004C6AD3">
        <w:rPr>
          <w:rFonts w:ascii="Arial" w:hAnsi="Arial" w:cs="Arial"/>
          <w:sz w:val="20"/>
          <w:szCs w:val="20"/>
        </w:rPr>
        <w:t>, y</w:t>
      </w:r>
    </w:p>
    <w:p w14:paraId="5E49CE5A" w14:textId="45B98C14" w:rsidR="00FF2272" w:rsidRPr="004C6AD3" w:rsidRDefault="00684255" w:rsidP="004C6AD3">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Ingresos Extraordinarios.</w:t>
      </w:r>
    </w:p>
    <w:p w14:paraId="7A3FC104" w14:textId="77777777" w:rsidR="003604A0" w:rsidRPr="004C6AD3" w:rsidRDefault="003604A0" w:rsidP="004C6AD3">
      <w:pPr>
        <w:pStyle w:val="Prrafodelista"/>
        <w:widowControl w:val="0"/>
        <w:autoSpaceDE w:val="0"/>
        <w:autoSpaceDN w:val="0"/>
        <w:adjustRightInd w:val="0"/>
        <w:spacing w:after="0" w:line="360" w:lineRule="auto"/>
        <w:ind w:left="0"/>
        <w:jc w:val="both"/>
        <w:rPr>
          <w:rFonts w:ascii="Arial" w:hAnsi="Arial" w:cs="Arial"/>
          <w:sz w:val="20"/>
          <w:szCs w:val="20"/>
        </w:rPr>
      </w:pPr>
    </w:p>
    <w:p w14:paraId="507E2FC1" w14:textId="55831C3F" w:rsidR="00A86413" w:rsidRPr="004C6AD3" w:rsidRDefault="00A86413" w:rsidP="00A45C46">
      <w:pPr>
        <w:widowControl w:val="0"/>
        <w:tabs>
          <w:tab w:val="left" w:pos="7599"/>
        </w:tabs>
        <w:autoSpaceDE w:val="0"/>
        <w:autoSpaceDN w:val="0"/>
        <w:adjustRightInd w:val="0"/>
        <w:spacing w:after="0" w:line="360" w:lineRule="auto"/>
        <w:rPr>
          <w:rFonts w:ascii="Arial" w:hAnsi="Arial" w:cs="Arial"/>
          <w:sz w:val="20"/>
          <w:szCs w:val="20"/>
        </w:rPr>
      </w:pPr>
      <w:r w:rsidRPr="004C6AD3">
        <w:rPr>
          <w:rFonts w:ascii="Arial" w:hAnsi="Arial" w:cs="Arial"/>
          <w:b/>
          <w:sz w:val="20"/>
          <w:szCs w:val="20"/>
        </w:rPr>
        <w:t xml:space="preserve">Artículo 5.- </w:t>
      </w:r>
      <w:r w:rsidRPr="004C6AD3">
        <w:rPr>
          <w:rFonts w:ascii="Arial" w:hAnsi="Arial" w:cs="Arial"/>
          <w:sz w:val="20"/>
          <w:szCs w:val="20"/>
        </w:rPr>
        <w:t>Los impuestos que el municipio percibirá se clasificarán como sigue:</w:t>
      </w:r>
      <w:r w:rsidR="00A45C46">
        <w:rPr>
          <w:rFonts w:ascii="Arial" w:hAnsi="Arial" w:cs="Arial"/>
          <w:sz w:val="20"/>
          <w:szCs w:val="20"/>
        </w:rPr>
        <w:tab/>
      </w:r>
    </w:p>
    <w:p w14:paraId="13FAEFE2" w14:textId="77777777" w:rsidR="00A86413" w:rsidRPr="004C6AD3" w:rsidRDefault="00A86413" w:rsidP="004C6AD3">
      <w:pPr>
        <w:widowControl w:val="0"/>
        <w:autoSpaceDE w:val="0"/>
        <w:autoSpaceDN w:val="0"/>
        <w:adjustRightInd w:val="0"/>
        <w:spacing w:after="0" w:line="360" w:lineRule="auto"/>
        <w:rPr>
          <w:rFonts w:ascii="Arial" w:hAnsi="Arial" w:cs="Arial"/>
          <w:sz w:val="20"/>
          <w:szCs w:val="20"/>
        </w:rPr>
      </w:pPr>
    </w:p>
    <w:tbl>
      <w:tblPr>
        <w:tblW w:w="8359" w:type="dxa"/>
        <w:jc w:val="center"/>
        <w:tblCellMar>
          <w:left w:w="70" w:type="dxa"/>
          <w:right w:w="70" w:type="dxa"/>
        </w:tblCellMar>
        <w:tblLook w:val="04A0" w:firstRow="1" w:lastRow="0" w:firstColumn="1" w:lastColumn="0" w:noHBand="0" w:noVBand="1"/>
      </w:tblPr>
      <w:tblGrid>
        <w:gridCol w:w="6799"/>
        <w:gridCol w:w="284"/>
        <w:gridCol w:w="1276"/>
      </w:tblGrid>
      <w:tr w:rsidR="004C6AD3" w:rsidRPr="004C6AD3" w14:paraId="65E5F669" w14:textId="77777777" w:rsidTr="004C6AD3">
        <w:trPr>
          <w:trHeight w:val="268"/>
          <w:jc w:val="center"/>
        </w:trPr>
        <w:tc>
          <w:tcPr>
            <w:tcW w:w="6799" w:type="dxa"/>
            <w:tcBorders>
              <w:top w:val="single" w:sz="4" w:space="0" w:color="auto"/>
              <w:left w:val="single" w:sz="4" w:space="0" w:color="auto"/>
              <w:bottom w:val="single" w:sz="4" w:space="0" w:color="auto"/>
              <w:right w:val="nil"/>
            </w:tcBorders>
            <w:shd w:val="clear" w:color="000000" w:fill="D8D8D8"/>
            <w:vAlign w:val="center"/>
            <w:hideMark/>
          </w:tcPr>
          <w:p w14:paraId="1CD172BE" w14:textId="77777777" w:rsidR="004C6AD3" w:rsidRPr="004C6AD3" w:rsidRDefault="004C6AD3" w:rsidP="004C6AD3">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Impuestos</w:t>
            </w:r>
          </w:p>
        </w:tc>
        <w:tc>
          <w:tcPr>
            <w:tcW w:w="284" w:type="dxa"/>
            <w:tcBorders>
              <w:top w:val="single" w:sz="4" w:space="0" w:color="auto"/>
              <w:left w:val="single" w:sz="4" w:space="0" w:color="auto"/>
              <w:bottom w:val="single" w:sz="4" w:space="0" w:color="auto"/>
            </w:tcBorders>
            <w:shd w:val="clear" w:color="000000" w:fill="D8D8D8"/>
          </w:tcPr>
          <w:p w14:paraId="55A173FE" w14:textId="32EC5596" w:rsidR="004C6AD3" w:rsidRPr="004C6AD3" w:rsidRDefault="004C6AD3" w:rsidP="004C6AD3">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14:paraId="2A2B9AFF" w14:textId="463AB794"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333,126.00</w:t>
            </w:r>
          </w:p>
        </w:tc>
      </w:tr>
      <w:tr w:rsidR="004C6AD3" w:rsidRPr="004C6AD3" w14:paraId="352A2757" w14:textId="77777777" w:rsidTr="004C6AD3">
        <w:trPr>
          <w:trHeight w:val="300"/>
          <w:jc w:val="center"/>
        </w:trPr>
        <w:tc>
          <w:tcPr>
            <w:tcW w:w="6799" w:type="dxa"/>
            <w:tcBorders>
              <w:top w:val="nil"/>
              <w:left w:val="single" w:sz="4" w:space="0" w:color="auto"/>
              <w:bottom w:val="single" w:sz="4" w:space="0" w:color="auto"/>
              <w:right w:val="nil"/>
            </w:tcBorders>
            <w:shd w:val="clear" w:color="000000" w:fill="D7E4BC"/>
            <w:vAlign w:val="center"/>
            <w:hideMark/>
          </w:tcPr>
          <w:p w14:paraId="422B08D0"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Impuestos sobre los ingresos</w:t>
            </w:r>
          </w:p>
        </w:tc>
        <w:tc>
          <w:tcPr>
            <w:tcW w:w="284" w:type="dxa"/>
            <w:tcBorders>
              <w:top w:val="single" w:sz="4" w:space="0" w:color="auto"/>
              <w:left w:val="single" w:sz="4" w:space="0" w:color="auto"/>
              <w:bottom w:val="single" w:sz="4" w:space="0" w:color="auto"/>
            </w:tcBorders>
            <w:shd w:val="clear" w:color="000000" w:fill="D7E4BC"/>
          </w:tcPr>
          <w:p w14:paraId="4812DEE5" w14:textId="6EE5F2D4"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vAlign w:val="center"/>
            <w:hideMark/>
          </w:tcPr>
          <w:p w14:paraId="07FDF845" w14:textId="2DEBBF33"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21,000.00</w:t>
            </w:r>
          </w:p>
        </w:tc>
      </w:tr>
      <w:tr w:rsidR="004C6AD3" w:rsidRPr="004C6AD3" w14:paraId="1AA18D4B" w14:textId="77777777" w:rsidTr="004C6AD3">
        <w:trPr>
          <w:trHeight w:val="300"/>
          <w:jc w:val="center"/>
        </w:trPr>
        <w:tc>
          <w:tcPr>
            <w:tcW w:w="6799" w:type="dxa"/>
            <w:tcBorders>
              <w:top w:val="nil"/>
              <w:left w:val="single" w:sz="4" w:space="0" w:color="auto"/>
              <w:bottom w:val="single" w:sz="4" w:space="0" w:color="auto"/>
              <w:right w:val="nil"/>
            </w:tcBorders>
            <w:shd w:val="clear" w:color="auto" w:fill="auto"/>
            <w:vAlign w:val="center"/>
            <w:hideMark/>
          </w:tcPr>
          <w:p w14:paraId="2D33F7E4"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&gt; Impuesto sobre Espectáculos y Diversiones Públicas</w:t>
            </w:r>
          </w:p>
        </w:tc>
        <w:tc>
          <w:tcPr>
            <w:tcW w:w="284" w:type="dxa"/>
            <w:tcBorders>
              <w:top w:val="single" w:sz="4" w:space="0" w:color="auto"/>
              <w:left w:val="single" w:sz="4" w:space="0" w:color="auto"/>
              <w:bottom w:val="single" w:sz="4" w:space="0" w:color="auto"/>
            </w:tcBorders>
          </w:tcPr>
          <w:p w14:paraId="21183F4A" w14:textId="06A19D04"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DB9C403" w14:textId="16FDC917"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21,000.00</w:t>
            </w:r>
          </w:p>
        </w:tc>
      </w:tr>
      <w:tr w:rsidR="004C6AD3" w:rsidRPr="004C6AD3" w14:paraId="146861B5" w14:textId="77777777" w:rsidTr="004C6AD3">
        <w:trPr>
          <w:trHeight w:val="300"/>
          <w:jc w:val="center"/>
        </w:trPr>
        <w:tc>
          <w:tcPr>
            <w:tcW w:w="6799" w:type="dxa"/>
            <w:tcBorders>
              <w:top w:val="nil"/>
              <w:left w:val="single" w:sz="4" w:space="0" w:color="auto"/>
              <w:bottom w:val="single" w:sz="4" w:space="0" w:color="auto"/>
              <w:right w:val="nil"/>
            </w:tcBorders>
            <w:shd w:val="clear" w:color="000000" w:fill="D7E4BC"/>
            <w:vAlign w:val="center"/>
            <w:hideMark/>
          </w:tcPr>
          <w:p w14:paraId="42B646CB"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Impuestos sobre el patrimonio</w:t>
            </w:r>
          </w:p>
        </w:tc>
        <w:tc>
          <w:tcPr>
            <w:tcW w:w="284" w:type="dxa"/>
            <w:tcBorders>
              <w:top w:val="single" w:sz="4" w:space="0" w:color="auto"/>
              <w:left w:val="single" w:sz="4" w:space="0" w:color="auto"/>
              <w:bottom w:val="single" w:sz="4" w:space="0" w:color="auto"/>
            </w:tcBorders>
            <w:shd w:val="clear" w:color="000000" w:fill="D7E4BC"/>
          </w:tcPr>
          <w:p w14:paraId="606F5B43" w14:textId="01114872"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vAlign w:val="center"/>
            <w:hideMark/>
          </w:tcPr>
          <w:p w14:paraId="65C6BDB3" w14:textId="3A40BBBF"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155,000.00</w:t>
            </w:r>
          </w:p>
        </w:tc>
      </w:tr>
      <w:tr w:rsidR="004C6AD3" w:rsidRPr="004C6AD3" w14:paraId="765FD8F8" w14:textId="77777777" w:rsidTr="004C6AD3">
        <w:trPr>
          <w:trHeight w:val="300"/>
          <w:jc w:val="center"/>
        </w:trPr>
        <w:tc>
          <w:tcPr>
            <w:tcW w:w="6799" w:type="dxa"/>
            <w:tcBorders>
              <w:top w:val="nil"/>
              <w:left w:val="single" w:sz="4" w:space="0" w:color="auto"/>
              <w:bottom w:val="single" w:sz="4" w:space="0" w:color="auto"/>
              <w:right w:val="nil"/>
            </w:tcBorders>
            <w:shd w:val="clear" w:color="auto" w:fill="auto"/>
            <w:vAlign w:val="center"/>
            <w:hideMark/>
          </w:tcPr>
          <w:p w14:paraId="037922E4"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&gt; Impuesto Predial</w:t>
            </w:r>
          </w:p>
        </w:tc>
        <w:tc>
          <w:tcPr>
            <w:tcW w:w="284" w:type="dxa"/>
            <w:tcBorders>
              <w:top w:val="single" w:sz="4" w:space="0" w:color="auto"/>
              <w:left w:val="single" w:sz="4" w:space="0" w:color="auto"/>
              <w:bottom w:val="single" w:sz="4" w:space="0" w:color="auto"/>
            </w:tcBorders>
          </w:tcPr>
          <w:p w14:paraId="2CF0A554" w14:textId="0F14F46A"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93C38E7" w14:textId="2B0D011E"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155,000.00</w:t>
            </w:r>
          </w:p>
        </w:tc>
      </w:tr>
      <w:tr w:rsidR="004C6AD3" w:rsidRPr="004C6AD3" w14:paraId="6AEF4333" w14:textId="77777777" w:rsidTr="004C6AD3">
        <w:trPr>
          <w:trHeight w:val="300"/>
          <w:jc w:val="center"/>
        </w:trPr>
        <w:tc>
          <w:tcPr>
            <w:tcW w:w="6799" w:type="dxa"/>
            <w:tcBorders>
              <w:top w:val="nil"/>
              <w:left w:val="single" w:sz="4" w:space="0" w:color="auto"/>
              <w:bottom w:val="single" w:sz="4" w:space="0" w:color="auto"/>
              <w:right w:val="nil"/>
            </w:tcBorders>
            <w:shd w:val="clear" w:color="000000" w:fill="D7E4BC"/>
            <w:vAlign w:val="center"/>
            <w:hideMark/>
          </w:tcPr>
          <w:p w14:paraId="5613A73E"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Impuestos sobre la producción, el consumo y las transacciones</w:t>
            </w:r>
          </w:p>
        </w:tc>
        <w:tc>
          <w:tcPr>
            <w:tcW w:w="284" w:type="dxa"/>
            <w:tcBorders>
              <w:top w:val="single" w:sz="4" w:space="0" w:color="auto"/>
              <w:left w:val="single" w:sz="4" w:space="0" w:color="auto"/>
              <w:bottom w:val="single" w:sz="4" w:space="0" w:color="auto"/>
            </w:tcBorders>
            <w:shd w:val="clear" w:color="000000" w:fill="D7E4BC"/>
          </w:tcPr>
          <w:p w14:paraId="47C63137" w14:textId="31F1466D"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vAlign w:val="center"/>
            <w:hideMark/>
          </w:tcPr>
          <w:p w14:paraId="4B03C6D2" w14:textId="270361A8"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153,000.00</w:t>
            </w:r>
          </w:p>
        </w:tc>
      </w:tr>
      <w:tr w:rsidR="004C6AD3" w:rsidRPr="004C6AD3" w14:paraId="4561FC81" w14:textId="77777777" w:rsidTr="004C6AD3">
        <w:trPr>
          <w:trHeight w:val="300"/>
          <w:jc w:val="center"/>
        </w:trPr>
        <w:tc>
          <w:tcPr>
            <w:tcW w:w="6799" w:type="dxa"/>
            <w:tcBorders>
              <w:top w:val="nil"/>
              <w:left w:val="single" w:sz="4" w:space="0" w:color="auto"/>
              <w:bottom w:val="single" w:sz="4" w:space="0" w:color="auto"/>
              <w:right w:val="nil"/>
            </w:tcBorders>
            <w:shd w:val="clear" w:color="auto" w:fill="auto"/>
            <w:vAlign w:val="center"/>
            <w:hideMark/>
          </w:tcPr>
          <w:p w14:paraId="77F1DE5B"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&gt; Impuesto sobre Adquisición de Inmuebles</w:t>
            </w:r>
          </w:p>
        </w:tc>
        <w:tc>
          <w:tcPr>
            <w:tcW w:w="284" w:type="dxa"/>
            <w:tcBorders>
              <w:top w:val="single" w:sz="4" w:space="0" w:color="auto"/>
              <w:left w:val="single" w:sz="4" w:space="0" w:color="auto"/>
              <w:bottom w:val="single" w:sz="4" w:space="0" w:color="auto"/>
            </w:tcBorders>
          </w:tcPr>
          <w:p w14:paraId="4C7F7B30" w14:textId="10278041"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4EC3961" w14:textId="195AD3E3"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153,000.00</w:t>
            </w:r>
          </w:p>
        </w:tc>
      </w:tr>
      <w:tr w:rsidR="004C6AD3" w:rsidRPr="004C6AD3" w14:paraId="5EB0095F" w14:textId="77777777" w:rsidTr="004C6AD3">
        <w:trPr>
          <w:trHeight w:val="300"/>
          <w:jc w:val="center"/>
        </w:trPr>
        <w:tc>
          <w:tcPr>
            <w:tcW w:w="6799" w:type="dxa"/>
            <w:tcBorders>
              <w:top w:val="nil"/>
              <w:left w:val="single" w:sz="4" w:space="0" w:color="auto"/>
              <w:bottom w:val="single" w:sz="4" w:space="0" w:color="auto"/>
              <w:right w:val="nil"/>
            </w:tcBorders>
            <w:shd w:val="clear" w:color="000000" w:fill="D7E4BC"/>
            <w:vAlign w:val="center"/>
            <w:hideMark/>
          </w:tcPr>
          <w:p w14:paraId="5B20B887"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Accesorios</w:t>
            </w:r>
          </w:p>
        </w:tc>
        <w:tc>
          <w:tcPr>
            <w:tcW w:w="284" w:type="dxa"/>
            <w:tcBorders>
              <w:top w:val="single" w:sz="4" w:space="0" w:color="auto"/>
              <w:left w:val="single" w:sz="4" w:space="0" w:color="auto"/>
              <w:bottom w:val="single" w:sz="4" w:space="0" w:color="auto"/>
            </w:tcBorders>
            <w:shd w:val="clear" w:color="000000" w:fill="D7E4BC"/>
          </w:tcPr>
          <w:p w14:paraId="5F6EF5E0" w14:textId="567005BB"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vAlign w:val="center"/>
            <w:hideMark/>
          </w:tcPr>
          <w:p w14:paraId="115400D1" w14:textId="51A5C477"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4,126.00</w:t>
            </w:r>
          </w:p>
        </w:tc>
      </w:tr>
      <w:tr w:rsidR="004C6AD3" w:rsidRPr="004C6AD3" w14:paraId="2A87695C" w14:textId="77777777" w:rsidTr="004C6AD3">
        <w:trPr>
          <w:trHeight w:val="300"/>
          <w:jc w:val="center"/>
        </w:trPr>
        <w:tc>
          <w:tcPr>
            <w:tcW w:w="6799" w:type="dxa"/>
            <w:tcBorders>
              <w:top w:val="nil"/>
              <w:left w:val="single" w:sz="4" w:space="0" w:color="auto"/>
              <w:bottom w:val="single" w:sz="4" w:space="0" w:color="auto"/>
              <w:right w:val="nil"/>
            </w:tcBorders>
            <w:shd w:val="clear" w:color="auto" w:fill="auto"/>
            <w:vAlign w:val="center"/>
            <w:hideMark/>
          </w:tcPr>
          <w:p w14:paraId="22646B3D"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&gt; Actualizaciones y Recargos de Impuestos</w:t>
            </w:r>
          </w:p>
        </w:tc>
        <w:tc>
          <w:tcPr>
            <w:tcW w:w="284" w:type="dxa"/>
            <w:tcBorders>
              <w:top w:val="single" w:sz="4" w:space="0" w:color="auto"/>
              <w:left w:val="single" w:sz="4" w:space="0" w:color="auto"/>
              <w:bottom w:val="single" w:sz="4" w:space="0" w:color="auto"/>
            </w:tcBorders>
          </w:tcPr>
          <w:p w14:paraId="0500F291" w14:textId="2298BD66"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172C1F4" w14:textId="3EDB7AC0"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1,211.00</w:t>
            </w:r>
          </w:p>
        </w:tc>
      </w:tr>
      <w:tr w:rsidR="004C6AD3" w:rsidRPr="004C6AD3" w14:paraId="4EEF43A3" w14:textId="77777777" w:rsidTr="004C6AD3">
        <w:trPr>
          <w:trHeight w:val="300"/>
          <w:jc w:val="center"/>
        </w:trPr>
        <w:tc>
          <w:tcPr>
            <w:tcW w:w="6799" w:type="dxa"/>
            <w:tcBorders>
              <w:top w:val="nil"/>
              <w:left w:val="single" w:sz="4" w:space="0" w:color="auto"/>
              <w:bottom w:val="single" w:sz="4" w:space="0" w:color="auto"/>
              <w:right w:val="nil"/>
            </w:tcBorders>
            <w:shd w:val="clear" w:color="auto" w:fill="auto"/>
            <w:vAlign w:val="center"/>
            <w:hideMark/>
          </w:tcPr>
          <w:p w14:paraId="27E1BF59"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&gt; Multas de Impuestos</w:t>
            </w:r>
          </w:p>
        </w:tc>
        <w:tc>
          <w:tcPr>
            <w:tcW w:w="284" w:type="dxa"/>
            <w:tcBorders>
              <w:top w:val="single" w:sz="4" w:space="0" w:color="auto"/>
              <w:left w:val="single" w:sz="4" w:space="0" w:color="auto"/>
              <w:bottom w:val="single" w:sz="4" w:space="0" w:color="auto"/>
            </w:tcBorders>
          </w:tcPr>
          <w:p w14:paraId="422B1803" w14:textId="58A6C7C5"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A767EE8" w14:textId="10665DD9"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1,545.00</w:t>
            </w:r>
          </w:p>
        </w:tc>
      </w:tr>
      <w:tr w:rsidR="004C6AD3" w:rsidRPr="004C6AD3" w14:paraId="0AE7083F" w14:textId="77777777" w:rsidTr="004C6AD3">
        <w:trPr>
          <w:trHeight w:val="300"/>
          <w:jc w:val="center"/>
        </w:trPr>
        <w:tc>
          <w:tcPr>
            <w:tcW w:w="6799" w:type="dxa"/>
            <w:tcBorders>
              <w:top w:val="nil"/>
              <w:left w:val="single" w:sz="4" w:space="0" w:color="auto"/>
              <w:bottom w:val="single" w:sz="4" w:space="0" w:color="auto"/>
              <w:right w:val="nil"/>
            </w:tcBorders>
            <w:shd w:val="clear" w:color="auto" w:fill="auto"/>
            <w:vAlign w:val="center"/>
            <w:hideMark/>
          </w:tcPr>
          <w:p w14:paraId="4C02B2FF" w14:textId="77777777" w:rsidR="004C6AD3" w:rsidRPr="004C6AD3" w:rsidRDefault="004C6AD3" w:rsidP="004C6AD3">
            <w:pPr>
              <w:spacing w:after="0" w:line="360" w:lineRule="auto"/>
              <w:ind w:firstLineChars="33" w:firstLine="66"/>
              <w:rPr>
                <w:rFonts w:ascii="Arial" w:hAnsi="Arial" w:cs="Arial"/>
                <w:b/>
                <w:bCs/>
                <w:color w:val="000000"/>
                <w:sz w:val="20"/>
                <w:szCs w:val="20"/>
              </w:rPr>
            </w:pPr>
            <w:r w:rsidRPr="004C6AD3">
              <w:rPr>
                <w:rFonts w:ascii="Arial" w:hAnsi="Arial" w:cs="Arial"/>
                <w:b/>
                <w:bCs/>
                <w:color w:val="000000"/>
                <w:sz w:val="20"/>
                <w:szCs w:val="20"/>
              </w:rPr>
              <w:t>&gt; Gastos de Ejecución de Impuestos</w:t>
            </w:r>
          </w:p>
        </w:tc>
        <w:tc>
          <w:tcPr>
            <w:tcW w:w="284" w:type="dxa"/>
            <w:tcBorders>
              <w:top w:val="single" w:sz="4" w:space="0" w:color="auto"/>
              <w:left w:val="single" w:sz="4" w:space="0" w:color="auto"/>
              <w:bottom w:val="single" w:sz="4" w:space="0" w:color="auto"/>
            </w:tcBorders>
          </w:tcPr>
          <w:p w14:paraId="13D83BC6" w14:textId="114AC8FB"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E99BCA7" w14:textId="0A44FE30"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1,370.00</w:t>
            </w:r>
          </w:p>
        </w:tc>
      </w:tr>
      <w:tr w:rsidR="004C6AD3" w:rsidRPr="004C6AD3" w14:paraId="32550800" w14:textId="77777777" w:rsidTr="004C6AD3">
        <w:trPr>
          <w:trHeight w:val="300"/>
          <w:jc w:val="center"/>
        </w:trPr>
        <w:tc>
          <w:tcPr>
            <w:tcW w:w="6799" w:type="dxa"/>
            <w:tcBorders>
              <w:top w:val="nil"/>
              <w:left w:val="single" w:sz="4" w:space="0" w:color="auto"/>
              <w:bottom w:val="single" w:sz="4" w:space="0" w:color="auto"/>
              <w:right w:val="nil"/>
            </w:tcBorders>
            <w:shd w:val="clear" w:color="000000" w:fill="D7E4BC"/>
            <w:vAlign w:val="center"/>
            <w:hideMark/>
          </w:tcPr>
          <w:p w14:paraId="5C34077E" w14:textId="77777777" w:rsidR="004C6AD3" w:rsidRPr="004C6AD3" w:rsidRDefault="004C6AD3" w:rsidP="004C6AD3">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Otros Impuestos</w:t>
            </w:r>
          </w:p>
        </w:tc>
        <w:tc>
          <w:tcPr>
            <w:tcW w:w="284" w:type="dxa"/>
            <w:tcBorders>
              <w:top w:val="single" w:sz="4" w:space="0" w:color="auto"/>
              <w:left w:val="single" w:sz="4" w:space="0" w:color="auto"/>
              <w:bottom w:val="single" w:sz="4" w:space="0" w:color="auto"/>
            </w:tcBorders>
            <w:shd w:val="clear" w:color="000000" w:fill="D7E4BC"/>
          </w:tcPr>
          <w:p w14:paraId="04B61201" w14:textId="7D0CF4AF"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vAlign w:val="center"/>
            <w:hideMark/>
          </w:tcPr>
          <w:p w14:paraId="531045DD" w14:textId="6979E794" w:rsidR="004C6AD3" w:rsidRPr="004C6AD3" w:rsidRDefault="004C6AD3"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4C6AD3" w:rsidRPr="004C6AD3" w14:paraId="14DEB630" w14:textId="77777777" w:rsidTr="004C6AD3">
        <w:trPr>
          <w:trHeight w:val="510"/>
          <w:jc w:val="center"/>
        </w:trPr>
        <w:tc>
          <w:tcPr>
            <w:tcW w:w="6799" w:type="dxa"/>
            <w:tcBorders>
              <w:top w:val="nil"/>
              <w:left w:val="single" w:sz="4" w:space="0" w:color="auto"/>
              <w:bottom w:val="single" w:sz="4" w:space="0" w:color="auto"/>
              <w:right w:val="nil"/>
            </w:tcBorders>
            <w:shd w:val="clear" w:color="000000" w:fill="D7E4BC"/>
            <w:vAlign w:val="center"/>
            <w:hideMark/>
          </w:tcPr>
          <w:p w14:paraId="0320C43E" w14:textId="77777777" w:rsidR="004C6AD3" w:rsidRPr="004C6AD3" w:rsidRDefault="004C6AD3" w:rsidP="004C6AD3">
            <w:pPr>
              <w:spacing w:after="0" w:line="360" w:lineRule="auto"/>
              <w:ind w:firstLineChars="200" w:firstLine="402"/>
              <w:jc w:val="both"/>
              <w:rPr>
                <w:rFonts w:ascii="Arial" w:hAnsi="Arial" w:cs="Arial"/>
                <w:b/>
                <w:bCs/>
                <w:color w:val="000000"/>
                <w:sz w:val="20"/>
                <w:szCs w:val="20"/>
              </w:rPr>
            </w:pPr>
            <w:r w:rsidRPr="004C6AD3">
              <w:rPr>
                <w:rFonts w:ascii="Arial" w:hAnsi="Arial" w:cs="Arial"/>
                <w:b/>
                <w:bCs/>
                <w:color w:val="000000"/>
                <w:sz w:val="20"/>
                <w:szCs w:val="20"/>
              </w:rPr>
              <w:t>Impuestos no comprendidos en la Ley de Ingresos vigente,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7E4BC"/>
          </w:tcPr>
          <w:p w14:paraId="62B0C7C2" w14:textId="7513E3EB" w:rsidR="004C6AD3" w:rsidRPr="004C6AD3" w:rsidRDefault="004C6AD3" w:rsidP="004C6AD3">
            <w:pPr>
              <w:spacing w:after="0" w:line="360" w:lineRule="auto"/>
              <w:jc w:val="right"/>
              <w:rPr>
                <w:rFonts w:ascii="Arial" w:hAnsi="Arial" w:cs="Arial"/>
                <w:b/>
                <w:bCs/>
                <w:color w:val="000000"/>
                <w:sz w:val="20"/>
                <w:szCs w:val="20"/>
              </w:rPr>
            </w:pPr>
            <w:r w:rsidRPr="00E26619">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vAlign w:val="center"/>
            <w:hideMark/>
          </w:tcPr>
          <w:p w14:paraId="1B1522A4" w14:textId="57DD5FCB" w:rsidR="004C6AD3" w:rsidRPr="004C6AD3" w:rsidRDefault="004C6AD3" w:rsidP="004C6AD3">
            <w:pPr>
              <w:spacing w:after="0" w:line="360" w:lineRule="auto"/>
              <w:rPr>
                <w:rFonts w:ascii="Arial" w:hAnsi="Arial" w:cs="Arial"/>
                <w:b/>
                <w:bCs/>
                <w:color w:val="000000"/>
                <w:sz w:val="20"/>
                <w:szCs w:val="20"/>
              </w:rPr>
            </w:pPr>
            <w:r w:rsidRPr="004C6AD3">
              <w:rPr>
                <w:rFonts w:ascii="Arial" w:hAnsi="Arial" w:cs="Arial"/>
                <w:b/>
                <w:bCs/>
                <w:color w:val="000000"/>
                <w:sz w:val="20"/>
                <w:szCs w:val="20"/>
              </w:rPr>
              <w:t>0.00</w:t>
            </w:r>
          </w:p>
        </w:tc>
      </w:tr>
    </w:tbl>
    <w:p w14:paraId="3F001A4B" w14:textId="77777777" w:rsidR="00A86413" w:rsidRPr="004C6AD3" w:rsidRDefault="00A86413" w:rsidP="004C6AD3">
      <w:pPr>
        <w:widowControl w:val="0"/>
        <w:autoSpaceDE w:val="0"/>
        <w:autoSpaceDN w:val="0"/>
        <w:adjustRightInd w:val="0"/>
        <w:spacing w:after="0" w:line="360" w:lineRule="auto"/>
        <w:rPr>
          <w:rFonts w:ascii="Arial" w:hAnsi="Arial" w:cs="Arial"/>
          <w:sz w:val="20"/>
          <w:szCs w:val="20"/>
        </w:rPr>
      </w:pPr>
    </w:p>
    <w:p w14:paraId="01FD7456" w14:textId="77777777" w:rsidR="00A86413" w:rsidRDefault="00A8641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sz w:val="20"/>
          <w:szCs w:val="20"/>
        </w:rPr>
        <w:t xml:space="preserve">Artículo 6.- </w:t>
      </w:r>
      <w:r w:rsidRPr="004C6AD3">
        <w:rPr>
          <w:rFonts w:ascii="Arial" w:hAnsi="Arial" w:cs="Arial"/>
          <w:sz w:val="20"/>
          <w:szCs w:val="20"/>
        </w:rPr>
        <w:t>Los derechos que el municipio percibirá se causarán por los siguientes conceptos:</w:t>
      </w:r>
    </w:p>
    <w:p w14:paraId="21DF77C7" w14:textId="77777777" w:rsidR="00A45C46" w:rsidRPr="004C6AD3" w:rsidRDefault="00A45C46" w:rsidP="004C6AD3">
      <w:pPr>
        <w:widowControl w:val="0"/>
        <w:autoSpaceDE w:val="0"/>
        <w:autoSpaceDN w:val="0"/>
        <w:adjustRightInd w:val="0"/>
        <w:spacing w:after="0" w:line="360" w:lineRule="auto"/>
        <w:rPr>
          <w:rFonts w:ascii="Arial" w:hAnsi="Arial" w:cs="Arial"/>
          <w:sz w:val="20"/>
          <w:szCs w:val="20"/>
        </w:rPr>
      </w:pP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1"/>
        <w:gridCol w:w="284"/>
        <w:gridCol w:w="1182"/>
      </w:tblGrid>
      <w:tr w:rsidR="00D0722F" w:rsidRPr="004C6AD3" w14:paraId="66C967F0" w14:textId="77777777" w:rsidTr="005D3692">
        <w:trPr>
          <w:trHeight w:val="324"/>
          <w:jc w:val="center"/>
        </w:trPr>
        <w:tc>
          <w:tcPr>
            <w:tcW w:w="6941" w:type="dxa"/>
            <w:shd w:val="clear" w:color="auto" w:fill="D9D9D9" w:themeFill="background1" w:themeFillShade="D9"/>
            <w:vAlign w:val="center"/>
            <w:hideMark/>
          </w:tcPr>
          <w:p w14:paraId="7364A67C" w14:textId="77777777" w:rsidR="00D0722F" w:rsidRPr="004C6AD3" w:rsidRDefault="00D0722F" w:rsidP="004C6AD3">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Derechos</w:t>
            </w:r>
          </w:p>
        </w:tc>
        <w:tc>
          <w:tcPr>
            <w:tcW w:w="284" w:type="dxa"/>
            <w:tcBorders>
              <w:right w:val="nil"/>
            </w:tcBorders>
            <w:shd w:val="clear" w:color="auto" w:fill="D9D9D9" w:themeFill="background1" w:themeFillShade="D9"/>
          </w:tcPr>
          <w:p w14:paraId="5A6467ED" w14:textId="3EAF78F9" w:rsidR="00D0722F" w:rsidRPr="004C6AD3" w:rsidRDefault="00D0722F" w:rsidP="004C6AD3">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82" w:type="dxa"/>
            <w:tcBorders>
              <w:left w:val="nil"/>
            </w:tcBorders>
            <w:shd w:val="clear" w:color="auto" w:fill="D9D9D9" w:themeFill="background1" w:themeFillShade="D9"/>
            <w:vAlign w:val="center"/>
            <w:hideMark/>
          </w:tcPr>
          <w:p w14:paraId="7753D96F" w14:textId="569CDA02" w:rsidR="00D0722F" w:rsidRPr="004C6AD3" w:rsidRDefault="00D0722F"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753,206.00</w:t>
            </w:r>
          </w:p>
        </w:tc>
      </w:tr>
      <w:tr w:rsidR="00D0722F" w:rsidRPr="004C6AD3" w14:paraId="560848F3" w14:textId="77777777" w:rsidTr="005D3692">
        <w:trPr>
          <w:trHeight w:val="510"/>
          <w:jc w:val="center"/>
        </w:trPr>
        <w:tc>
          <w:tcPr>
            <w:tcW w:w="6941" w:type="dxa"/>
            <w:shd w:val="clear" w:color="000000" w:fill="D7E4BC"/>
            <w:vAlign w:val="center"/>
            <w:hideMark/>
          </w:tcPr>
          <w:p w14:paraId="57A562B0" w14:textId="77777777" w:rsidR="00D0722F" w:rsidRPr="004C6AD3" w:rsidRDefault="00D0722F" w:rsidP="004C6AD3">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Derechos por el uso, goce, aprovechamiento o explotación de bienes de dominio público</w:t>
            </w:r>
          </w:p>
        </w:tc>
        <w:tc>
          <w:tcPr>
            <w:tcW w:w="284" w:type="dxa"/>
            <w:tcBorders>
              <w:right w:val="nil"/>
            </w:tcBorders>
            <w:shd w:val="clear" w:color="000000" w:fill="D7E4BC"/>
          </w:tcPr>
          <w:p w14:paraId="1B92EF4F" w14:textId="6CC0B435" w:rsidR="00D0722F" w:rsidRPr="004C6AD3" w:rsidRDefault="00D0722F" w:rsidP="004C6AD3">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82" w:type="dxa"/>
            <w:tcBorders>
              <w:left w:val="nil"/>
            </w:tcBorders>
            <w:shd w:val="clear" w:color="000000" w:fill="D7E4BC"/>
            <w:vAlign w:val="center"/>
            <w:hideMark/>
          </w:tcPr>
          <w:p w14:paraId="7EC7E77B" w14:textId="58F3C9D6" w:rsidR="00D0722F" w:rsidRPr="004C6AD3" w:rsidRDefault="00D0722F"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85,000.00</w:t>
            </w:r>
          </w:p>
        </w:tc>
      </w:tr>
      <w:tr w:rsidR="00D0722F" w:rsidRPr="004C6AD3" w14:paraId="4990F119" w14:textId="77777777" w:rsidTr="005D3692">
        <w:trPr>
          <w:trHeight w:val="510"/>
          <w:jc w:val="center"/>
        </w:trPr>
        <w:tc>
          <w:tcPr>
            <w:tcW w:w="6941" w:type="dxa"/>
            <w:shd w:val="clear" w:color="auto" w:fill="auto"/>
            <w:vAlign w:val="center"/>
            <w:hideMark/>
          </w:tcPr>
          <w:p w14:paraId="16E38871"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Por el uso de locales o pisos de mercados, espacios en la vía o parques públicos</w:t>
            </w:r>
          </w:p>
        </w:tc>
        <w:tc>
          <w:tcPr>
            <w:tcW w:w="284" w:type="dxa"/>
            <w:tcBorders>
              <w:right w:val="nil"/>
            </w:tcBorders>
          </w:tcPr>
          <w:p w14:paraId="0D4F6AB9" w14:textId="60A0450F"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31F61BB0" w14:textId="6EF377FF"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75,000.00</w:t>
            </w:r>
          </w:p>
        </w:tc>
      </w:tr>
      <w:tr w:rsidR="00D0722F" w:rsidRPr="004C6AD3" w14:paraId="12AFDF6A" w14:textId="77777777" w:rsidTr="005D3692">
        <w:trPr>
          <w:trHeight w:val="480"/>
          <w:jc w:val="center"/>
        </w:trPr>
        <w:tc>
          <w:tcPr>
            <w:tcW w:w="6941" w:type="dxa"/>
            <w:shd w:val="clear" w:color="auto" w:fill="auto"/>
            <w:vAlign w:val="center"/>
            <w:hideMark/>
          </w:tcPr>
          <w:p w14:paraId="587E34D5"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Por el uso y aprovechamiento de los bienes de dominio público del patrimonio municipal</w:t>
            </w:r>
          </w:p>
        </w:tc>
        <w:tc>
          <w:tcPr>
            <w:tcW w:w="284" w:type="dxa"/>
            <w:tcBorders>
              <w:right w:val="nil"/>
            </w:tcBorders>
          </w:tcPr>
          <w:p w14:paraId="26885E12" w14:textId="7F864748"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7CBDA6AB" w14:textId="3ABE0310"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10,000.00</w:t>
            </w:r>
          </w:p>
        </w:tc>
      </w:tr>
      <w:tr w:rsidR="00D0722F" w:rsidRPr="004C6AD3" w14:paraId="67E462DF" w14:textId="77777777" w:rsidTr="005D3692">
        <w:trPr>
          <w:trHeight w:val="300"/>
          <w:jc w:val="center"/>
        </w:trPr>
        <w:tc>
          <w:tcPr>
            <w:tcW w:w="6941" w:type="dxa"/>
            <w:shd w:val="clear" w:color="000000" w:fill="D7E4BC"/>
            <w:vAlign w:val="center"/>
            <w:hideMark/>
          </w:tcPr>
          <w:p w14:paraId="001AB190" w14:textId="77777777" w:rsidR="00D0722F" w:rsidRPr="004C6AD3" w:rsidRDefault="00D0722F" w:rsidP="00D0722F">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Derechos por prestación de servicios</w:t>
            </w:r>
          </w:p>
        </w:tc>
        <w:tc>
          <w:tcPr>
            <w:tcW w:w="284" w:type="dxa"/>
            <w:tcBorders>
              <w:right w:val="nil"/>
            </w:tcBorders>
            <w:shd w:val="clear" w:color="000000" w:fill="D7E4BC"/>
          </w:tcPr>
          <w:p w14:paraId="4DADD42C" w14:textId="5D699881"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000000" w:fill="D7E4BC"/>
            <w:vAlign w:val="center"/>
            <w:hideMark/>
          </w:tcPr>
          <w:p w14:paraId="1B1AA2CD" w14:textId="588DA989"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425,997.00</w:t>
            </w:r>
          </w:p>
        </w:tc>
      </w:tr>
      <w:tr w:rsidR="00D0722F" w:rsidRPr="004C6AD3" w14:paraId="6D71CA9E" w14:textId="77777777" w:rsidTr="005D3692">
        <w:trPr>
          <w:trHeight w:val="300"/>
          <w:jc w:val="center"/>
        </w:trPr>
        <w:tc>
          <w:tcPr>
            <w:tcW w:w="6941" w:type="dxa"/>
            <w:shd w:val="clear" w:color="auto" w:fill="auto"/>
            <w:vAlign w:val="center"/>
            <w:hideMark/>
          </w:tcPr>
          <w:p w14:paraId="3FB1E96A"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Servicios de Agua potable, drenaje y alcantarillado</w:t>
            </w:r>
          </w:p>
        </w:tc>
        <w:tc>
          <w:tcPr>
            <w:tcW w:w="284" w:type="dxa"/>
            <w:tcBorders>
              <w:right w:val="nil"/>
            </w:tcBorders>
          </w:tcPr>
          <w:p w14:paraId="51138791" w14:textId="370C76BD"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275470A2" w14:textId="20B168F0"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200,545.00</w:t>
            </w:r>
          </w:p>
        </w:tc>
      </w:tr>
      <w:tr w:rsidR="00D0722F" w:rsidRPr="004C6AD3" w14:paraId="27311681" w14:textId="77777777" w:rsidTr="005D3692">
        <w:trPr>
          <w:trHeight w:val="300"/>
          <w:jc w:val="center"/>
        </w:trPr>
        <w:tc>
          <w:tcPr>
            <w:tcW w:w="6941" w:type="dxa"/>
            <w:shd w:val="clear" w:color="auto" w:fill="auto"/>
            <w:vAlign w:val="center"/>
            <w:hideMark/>
          </w:tcPr>
          <w:p w14:paraId="41771273"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Alumbrado público</w:t>
            </w:r>
          </w:p>
        </w:tc>
        <w:tc>
          <w:tcPr>
            <w:tcW w:w="284" w:type="dxa"/>
            <w:tcBorders>
              <w:right w:val="nil"/>
            </w:tcBorders>
          </w:tcPr>
          <w:p w14:paraId="67547DD8" w14:textId="7433FD62"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100B93C8" w14:textId="7544B158"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D0722F" w:rsidRPr="004C6AD3" w14:paraId="62854463" w14:textId="77777777" w:rsidTr="005D3692">
        <w:trPr>
          <w:trHeight w:val="300"/>
          <w:jc w:val="center"/>
        </w:trPr>
        <w:tc>
          <w:tcPr>
            <w:tcW w:w="6941" w:type="dxa"/>
            <w:shd w:val="clear" w:color="auto" w:fill="auto"/>
            <w:vAlign w:val="center"/>
            <w:hideMark/>
          </w:tcPr>
          <w:p w14:paraId="21392B35"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Limpia, Recolección, Traslado y disposición final de residuos</w:t>
            </w:r>
          </w:p>
        </w:tc>
        <w:tc>
          <w:tcPr>
            <w:tcW w:w="284" w:type="dxa"/>
            <w:tcBorders>
              <w:right w:val="nil"/>
            </w:tcBorders>
          </w:tcPr>
          <w:p w14:paraId="77E2096F" w14:textId="098C98CF"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293B49A7" w14:textId="2F6CB17E"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10,000.00</w:t>
            </w:r>
          </w:p>
        </w:tc>
      </w:tr>
      <w:tr w:rsidR="00D0722F" w:rsidRPr="004C6AD3" w14:paraId="0A794D85" w14:textId="77777777" w:rsidTr="005D3692">
        <w:trPr>
          <w:trHeight w:val="300"/>
          <w:jc w:val="center"/>
        </w:trPr>
        <w:tc>
          <w:tcPr>
            <w:tcW w:w="6941" w:type="dxa"/>
            <w:shd w:val="clear" w:color="auto" w:fill="auto"/>
            <w:vAlign w:val="center"/>
            <w:hideMark/>
          </w:tcPr>
          <w:p w14:paraId="2D9D7710"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Mercados y centrales de abasto</w:t>
            </w:r>
          </w:p>
        </w:tc>
        <w:tc>
          <w:tcPr>
            <w:tcW w:w="284" w:type="dxa"/>
            <w:tcBorders>
              <w:right w:val="nil"/>
            </w:tcBorders>
          </w:tcPr>
          <w:p w14:paraId="11D2C605" w14:textId="71CEE894"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0CED6646" w14:textId="3590DF49"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20,000.00</w:t>
            </w:r>
          </w:p>
        </w:tc>
      </w:tr>
      <w:tr w:rsidR="00D0722F" w:rsidRPr="004C6AD3" w14:paraId="0009CDAD" w14:textId="77777777" w:rsidTr="005D3692">
        <w:trPr>
          <w:trHeight w:val="300"/>
          <w:jc w:val="center"/>
        </w:trPr>
        <w:tc>
          <w:tcPr>
            <w:tcW w:w="6941" w:type="dxa"/>
            <w:shd w:val="clear" w:color="auto" w:fill="auto"/>
            <w:vAlign w:val="center"/>
            <w:hideMark/>
          </w:tcPr>
          <w:p w14:paraId="6A9FA2BB"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Panteones</w:t>
            </w:r>
          </w:p>
        </w:tc>
        <w:tc>
          <w:tcPr>
            <w:tcW w:w="284" w:type="dxa"/>
            <w:tcBorders>
              <w:right w:val="nil"/>
            </w:tcBorders>
          </w:tcPr>
          <w:p w14:paraId="42A42CD3" w14:textId="29BD7C7D"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0932E1B7" w14:textId="5E0360C4"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90,000.00</w:t>
            </w:r>
          </w:p>
        </w:tc>
      </w:tr>
      <w:tr w:rsidR="00D0722F" w:rsidRPr="004C6AD3" w14:paraId="041D18AE" w14:textId="77777777" w:rsidTr="005D3692">
        <w:trPr>
          <w:trHeight w:val="300"/>
          <w:jc w:val="center"/>
        </w:trPr>
        <w:tc>
          <w:tcPr>
            <w:tcW w:w="6941" w:type="dxa"/>
            <w:shd w:val="clear" w:color="auto" w:fill="auto"/>
            <w:vAlign w:val="center"/>
            <w:hideMark/>
          </w:tcPr>
          <w:p w14:paraId="13240F10"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Rastro</w:t>
            </w:r>
          </w:p>
        </w:tc>
        <w:tc>
          <w:tcPr>
            <w:tcW w:w="284" w:type="dxa"/>
            <w:tcBorders>
              <w:right w:val="nil"/>
            </w:tcBorders>
          </w:tcPr>
          <w:p w14:paraId="6DFB88A5" w14:textId="655D91AA"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6962888B" w14:textId="2F586A87"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D0722F" w:rsidRPr="004C6AD3" w14:paraId="00930B39" w14:textId="77777777" w:rsidTr="005D3692">
        <w:trPr>
          <w:trHeight w:val="300"/>
          <w:jc w:val="center"/>
        </w:trPr>
        <w:tc>
          <w:tcPr>
            <w:tcW w:w="6941" w:type="dxa"/>
            <w:shd w:val="clear" w:color="auto" w:fill="auto"/>
            <w:vAlign w:val="center"/>
            <w:hideMark/>
          </w:tcPr>
          <w:p w14:paraId="6B4886DA"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Seguridad pública (Policía Preventiva y Tránsito Municipal)</w:t>
            </w:r>
          </w:p>
        </w:tc>
        <w:tc>
          <w:tcPr>
            <w:tcW w:w="284" w:type="dxa"/>
            <w:tcBorders>
              <w:right w:val="nil"/>
            </w:tcBorders>
          </w:tcPr>
          <w:p w14:paraId="131E4719" w14:textId="51AA00D2"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586A4983" w14:textId="65B60658"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D0722F" w:rsidRPr="004C6AD3" w14:paraId="0EF95674" w14:textId="77777777" w:rsidTr="005D3692">
        <w:trPr>
          <w:trHeight w:val="300"/>
          <w:jc w:val="center"/>
        </w:trPr>
        <w:tc>
          <w:tcPr>
            <w:tcW w:w="6941" w:type="dxa"/>
            <w:shd w:val="clear" w:color="auto" w:fill="auto"/>
            <w:vAlign w:val="center"/>
            <w:hideMark/>
          </w:tcPr>
          <w:p w14:paraId="24223B03"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Catastro</w:t>
            </w:r>
          </w:p>
        </w:tc>
        <w:tc>
          <w:tcPr>
            <w:tcW w:w="284" w:type="dxa"/>
            <w:tcBorders>
              <w:right w:val="nil"/>
            </w:tcBorders>
          </w:tcPr>
          <w:p w14:paraId="364F9319" w14:textId="01EE5EDF"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503EA97F" w14:textId="0B9A377E"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105,452.00</w:t>
            </w:r>
          </w:p>
        </w:tc>
      </w:tr>
      <w:tr w:rsidR="00D0722F" w:rsidRPr="004C6AD3" w14:paraId="4A786B69" w14:textId="77777777" w:rsidTr="005D3692">
        <w:trPr>
          <w:trHeight w:val="300"/>
          <w:jc w:val="center"/>
        </w:trPr>
        <w:tc>
          <w:tcPr>
            <w:tcW w:w="6941" w:type="dxa"/>
            <w:shd w:val="clear" w:color="000000" w:fill="D7E4BC"/>
            <w:vAlign w:val="center"/>
            <w:hideMark/>
          </w:tcPr>
          <w:p w14:paraId="0E764BC1" w14:textId="77777777" w:rsidR="00D0722F" w:rsidRPr="004C6AD3" w:rsidRDefault="00D0722F" w:rsidP="00D0722F">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Otros Derechos</w:t>
            </w:r>
          </w:p>
        </w:tc>
        <w:tc>
          <w:tcPr>
            <w:tcW w:w="284" w:type="dxa"/>
            <w:tcBorders>
              <w:right w:val="nil"/>
            </w:tcBorders>
            <w:shd w:val="clear" w:color="000000" w:fill="D7E4BC"/>
          </w:tcPr>
          <w:p w14:paraId="75FFC6F7" w14:textId="30BA37AD"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000000" w:fill="D7E4BC"/>
            <w:vAlign w:val="center"/>
            <w:hideMark/>
          </w:tcPr>
          <w:p w14:paraId="6B44D3A6" w14:textId="25CAF402"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237,783.00</w:t>
            </w:r>
          </w:p>
        </w:tc>
      </w:tr>
      <w:tr w:rsidR="00D0722F" w:rsidRPr="004C6AD3" w14:paraId="67C1F51A" w14:textId="77777777" w:rsidTr="005D3692">
        <w:trPr>
          <w:trHeight w:val="300"/>
          <w:jc w:val="center"/>
        </w:trPr>
        <w:tc>
          <w:tcPr>
            <w:tcW w:w="6941" w:type="dxa"/>
            <w:shd w:val="clear" w:color="auto" w:fill="auto"/>
            <w:vAlign w:val="center"/>
            <w:hideMark/>
          </w:tcPr>
          <w:p w14:paraId="08BD6866"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Licencias de funcionamiento y Permisos</w:t>
            </w:r>
          </w:p>
        </w:tc>
        <w:tc>
          <w:tcPr>
            <w:tcW w:w="284" w:type="dxa"/>
            <w:tcBorders>
              <w:right w:val="nil"/>
            </w:tcBorders>
          </w:tcPr>
          <w:p w14:paraId="1E32CB1F" w14:textId="72F6B732"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655ACEF2" w14:textId="7080F48D"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200,000.00</w:t>
            </w:r>
          </w:p>
        </w:tc>
      </w:tr>
      <w:tr w:rsidR="00D0722F" w:rsidRPr="004C6AD3" w14:paraId="12D66A06" w14:textId="77777777" w:rsidTr="005D3692">
        <w:trPr>
          <w:trHeight w:val="300"/>
          <w:jc w:val="center"/>
        </w:trPr>
        <w:tc>
          <w:tcPr>
            <w:tcW w:w="6941" w:type="dxa"/>
            <w:shd w:val="clear" w:color="auto" w:fill="auto"/>
            <w:vAlign w:val="center"/>
            <w:hideMark/>
          </w:tcPr>
          <w:p w14:paraId="16E4C276"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Servicios que presta la Dirección de Obras Públicas y Desarrollo Urbano</w:t>
            </w:r>
          </w:p>
        </w:tc>
        <w:tc>
          <w:tcPr>
            <w:tcW w:w="284" w:type="dxa"/>
            <w:tcBorders>
              <w:right w:val="nil"/>
            </w:tcBorders>
          </w:tcPr>
          <w:p w14:paraId="31B05805" w14:textId="7DDEF7B7"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6104DE70" w14:textId="1DA72E85"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16,400.00</w:t>
            </w:r>
          </w:p>
        </w:tc>
      </w:tr>
      <w:tr w:rsidR="00D0722F" w:rsidRPr="004C6AD3" w14:paraId="7A8B28DF" w14:textId="77777777" w:rsidTr="005D3692">
        <w:trPr>
          <w:trHeight w:val="300"/>
          <w:jc w:val="center"/>
        </w:trPr>
        <w:tc>
          <w:tcPr>
            <w:tcW w:w="6941" w:type="dxa"/>
            <w:shd w:val="clear" w:color="auto" w:fill="auto"/>
            <w:vAlign w:val="center"/>
            <w:hideMark/>
          </w:tcPr>
          <w:p w14:paraId="46AE1AE8"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Expedición de certificados, constancias, copias, fotografías y formas oficiales</w:t>
            </w:r>
          </w:p>
        </w:tc>
        <w:tc>
          <w:tcPr>
            <w:tcW w:w="284" w:type="dxa"/>
            <w:tcBorders>
              <w:right w:val="nil"/>
            </w:tcBorders>
          </w:tcPr>
          <w:p w14:paraId="4C6297EF" w14:textId="6DD21FBD"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204B0F00" w14:textId="552D7807"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5,000.00</w:t>
            </w:r>
          </w:p>
        </w:tc>
      </w:tr>
      <w:tr w:rsidR="00D0722F" w:rsidRPr="004C6AD3" w14:paraId="49121236" w14:textId="77777777" w:rsidTr="005D3692">
        <w:trPr>
          <w:trHeight w:val="300"/>
          <w:jc w:val="center"/>
        </w:trPr>
        <w:tc>
          <w:tcPr>
            <w:tcW w:w="6941" w:type="dxa"/>
            <w:shd w:val="clear" w:color="auto" w:fill="auto"/>
            <w:vAlign w:val="center"/>
            <w:hideMark/>
          </w:tcPr>
          <w:p w14:paraId="47ABE3DB"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Servicios que presta la Unidad de Acceso a la Información Pública</w:t>
            </w:r>
          </w:p>
        </w:tc>
        <w:tc>
          <w:tcPr>
            <w:tcW w:w="284" w:type="dxa"/>
            <w:tcBorders>
              <w:right w:val="nil"/>
            </w:tcBorders>
          </w:tcPr>
          <w:p w14:paraId="1F612E8A" w14:textId="31188408"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28511151" w14:textId="7D6B7B2B"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3,632.00</w:t>
            </w:r>
          </w:p>
        </w:tc>
      </w:tr>
      <w:tr w:rsidR="00D0722F" w:rsidRPr="004C6AD3" w14:paraId="57E89DD7" w14:textId="77777777" w:rsidTr="005D3692">
        <w:trPr>
          <w:trHeight w:val="300"/>
          <w:jc w:val="center"/>
        </w:trPr>
        <w:tc>
          <w:tcPr>
            <w:tcW w:w="6941" w:type="dxa"/>
            <w:shd w:val="clear" w:color="auto" w:fill="auto"/>
            <w:vAlign w:val="center"/>
            <w:hideMark/>
          </w:tcPr>
          <w:p w14:paraId="55518DE3"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Servicio de Supervisión Sanitaria de Matanza de Ganado</w:t>
            </w:r>
          </w:p>
        </w:tc>
        <w:tc>
          <w:tcPr>
            <w:tcW w:w="284" w:type="dxa"/>
            <w:tcBorders>
              <w:right w:val="nil"/>
            </w:tcBorders>
          </w:tcPr>
          <w:p w14:paraId="1F1B8B47" w14:textId="148DEFD1"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34BD295D" w14:textId="6E4318CE"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2,751.00</w:t>
            </w:r>
          </w:p>
        </w:tc>
      </w:tr>
      <w:tr w:rsidR="00D0722F" w:rsidRPr="004C6AD3" w14:paraId="317E2FBE" w14:textId="77777777" w:rsidTr="005D3692">
        <w:trPr>
          <w:trHeight w:val="300"/>
          <w:jc w:val="center"/>
        </w:trPr>
        <w:tc>
          <w:tcPr>
            <w:tcW w:w="6941" w:type="dxa"/>
            <w:shd w:val="clear" w:color="auto" w:fill="auto"/>
            <w:vAlign w:val="center"/>
          </w:tcPr>
          <w:p w14:paraId="7F2F2C67" w14:textId="3FAC5C5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Otros Derechos</w:t>
            </w:r>
          </w:p>
        </w:tc>
        <w:tc>
          <w:tcPr>
            <w:tcW w:w="284" w:type="dxa"/>
            <w:tcBorders>
              <w:right w:val="nil"/>
            </w:tcBorders>
          </w:tcPr>
          <w:p w14:paraId="624D54A2" w14:textId="2435CE4A"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tcPr>
          <w:p w14:paraId="4FC77271" w14:textId="7EBAE0C1"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10,000.00</w:t>
            </w:r>
          </w:p>
        </w:tc>
      </w:tr>
      <w:tr w:rsidR="00D0722F" w:rsidRPr="004C6AD3" w14:paraId="613F774E" w14:textId="77777777" w:rsidTr="005D3692">
        <w:trPr>
          <w:trHeight w:val="300"/>
          <w:jc w:val="center"/>
        </w:trPr>
        <w:tc>
          <w:tcPr>
            <w:tcW w:w="6941" w:type="dxa"/>
            <w:shd w:val="clear" w:color="000000" w:fill="D7E4BC"/>
            <w:vAlign w:val="center"/>
            <w:hideMark/>
          </w:tcPr>
          <w:p w14:paraId="11FC1EC5" w14:textId="77777777" w:rsidR="00D0722F" w:rsidRPr="004C6AD3" w:rsidRDefault="00D0722F" w:rsidP="00D0722F">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Accesorios</w:t>
            </w:r>
          </w:p>
        </w:tc>
        <w:tc>
          <w:tcPr>
            <w:tcW w:w="284" w:type="dxa"/>
            <w:tcBorders>
              <w:right w:val="nil"/>
            </w:tcBorders>
            <w:shd w:val="clear" w:color="000000" w:fill="D7E4BC"/>
          </w:tcPr>
          <w:p w14:paraId="6BD9EF13" w14:textId="3F37AA8D"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000000" w:fill="D7E4BC"/>
            <w:vAlign w:val="center"/>
            <w:hideMark/>
          </w:tcPr>
          <w:p w14:paraId="103520FE" w14:textId="4BB4A2E4"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4,426.00</w:t>
            </w:r>
          </w:p>
        </w:tc>
      </w:tr>
      <w:tr w:rsidR="00D0722F" w:rsidRPr="004C6AD3" w14:paraId="5665F345" w14:textId="77777777" w:rsidTr="005D3692">
        <w:trPr>
          <w:trHeight w:val="300"/>
          <w:jc w:val="center"/>
        </w:trPr>
        <w:tc>
          <w:tcPr>
            <w:tcW w:w="6941" w:type="dxa"/>
            <w:shd w:val="clear" w:color="auto" w:fill="auto"/>
            <w:vAlign w:val="center"/>
            <w:hideMark/>
          </w:tcPr>
          <w:p w14:paraId="5AD0CCAB"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Actualizaciones y Recargos de Derechos</w:t>
            </w:r>
          </w:p>
        </w:tc>
        <w:tc>
          <w:tcPr>
            <w:tcW w:w="284" w:type="dxa"/>
            <w:tcBorders>
              <w:right w:val="nil"/>
            </w:tcBorders>
          </w:tcPr>
          <w:p w14:paraId="2C1A3644" w14:textId="5596A981"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17489417" w14:textId="22B59B79"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1,476.00</w:t>
            </w:r>
          </w:p>
        </w:tc>
      </w:tr>
      <w:tr w:rsidR="00D0722F" w:rsidRPr="004C6AD3" w14:paraId="7AF7AE4E" w14:textId="77777777" w:rsidTr="005D3692">
        <w:trPr>
          <w:trHeight w:val="300"/>
          <w:jc w:val="center"/>
        </w:trPr>
        <w:tc>
          <w:tcPr>
            <w:tcW w:w="6941" w:type="dxa"/>
            <w:shd w:val="clear" w:color="auto" w:fill="auto"/>
            <w:vAlign w:val="center"/>
            <w:hideMark/>
          </w:tcPr>
          <w:p w14:paraId="203291C2"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Multas de Derechos</w:t>
            </w:r>
          </w:p>
        </w:tc>
        <w:tc>
          <w:tcPr>
            <w:tcW w:w="284" w:type="dxa"/>
            <w:tcBorders>
              <w:right w:val="nil"/>
            </w:tcBorders>
          </w:tcPr>
          <w:p w14:paraId="22888D02" w14:textId="0FF1A23E"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4F0E8456" w14:textId="04A0A938"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1,475.00</w:t>
            </w:r>
          </w:p>
        </w:tc>
      </w:tr>
      <w:tr w:rsidR="00D0722F" w:rsidRPr="004C6AD3" w14:paraId="35A66161" w14:textId="77777777" w:rsidTr="005D3692">
        <w:trPr>
          <w:trHeight w:val="300"/>
          <w:jc w:val="center"/>
        </w:trPr>
        <w:tc>
          <w:tcPr>
            <w:tcW w:w="6941" w:type="dxa"/>
            <w:shd w:val="clear" w:color="auto" w:fill="auto"/>
            <w:vAlign w:val="center"/>
            <w:hideMark/>
          </w:tcPr>
          <w:p w14:paraId="0AE6E917" w14:textId="77777777" w:rsidR="00D0722F" w:rsidRPr="004C6AD3" w:rsidRDefault="00D0722F" w:rsidP="00D0722F">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Gastos de Ejecución de Derechos</w:t>
            </w:r>
          </w:p>
        </w:tc>
        <w:tc>
          <w:tcPr>
            <w:tcW w:w="284" w:type="dxa"/>
            <w:tcBorders>
              <w:right w:val="nil"/>
            </w:tcBorders>
          </w:tcPr>
          <w:p w14:paraId="7D3CF023" w14:textId="43E9D8F9"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auto" w:fill="auto"/>
            <w:vAlign w:val="center"/>
            <w:hideMark/>
          </w:tcPr>
          <w:p w14:paraId="5788C97B" w14:textId="6B963A06"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1,475.00</w:t>
            </w:r>
          </w:p>
        </w:tc>
      </w:tr>
      <w:tr w:rsidR="00D0722F" w:rsidRPr="004C6AD3" w14:paraId="666E74F3" w14:textId="77777777" w:rsidTr="005D3692">
        <w:trPr>
          <w:trHeight w:val="510"/>
          <w:jc w:val="center"/>
        </w:trPr>
        <w:tc>
          <w:tcPr>
            <w:tcW w:w="6941" w:type="dxa"/>
            <w:shd w:val="clear" w:color="000000" w:fill="D7E4BC"/>
            <w:vAlign w:val="center"/>
            <w:hideMark/>
          </w:tcPr>
          <w:p w14:paraId="4AF29D14" w14:textId="77777777" w:rsidR="00D0722F" w:rsidRPr="004C6AD3" w:rsidRDefault="00D0722F" w:rsidP="00D0722F">
            <w:pPr>
              <w:spacing w:after="0" w:line="360" w:lineRule="auto"/>
              <w:ind w:firstLineChars="200" w:firstLine="402"/>
              <w:jc w:val="both"/>
              <w:rPr>
                <w:rFonts w:ascii="Arial" w:hAnsi="Arial" w:cs="Arial"/>
                <w:b/>
                <w:bCs/>
                <w:color w:val="000000"/>
                <w:sz w:val="20"/>
                <w:szCs w:val="20"/>
              </w:rPr>
            </w:pPr>
            <w:r w:rsidRPr="004C6AD3">
              <w:rPr>
                <w:rFonts w:ascii="Arial" w:hAnsi="Arial" w:cs="Arial"/>
                <w:b/>
                <w:bCs/>
                <w:color w:val="000000"/>
                <w:sz w:val="20"/>
                <w:szCs w:val="20"/>
              </w:rPr>
              <w:t>Derechos no comprendidos en la Ley de Ingresos vigente, causadas en ejercicios fiscales anteriores pendientes de liquidación o pago</w:t>
            </w:r>
          </w:p>
        </w:tc>
        <w:tc>
          <w:tcPr>
            <w:tcW w:w="284" w:type="dxa"/>
            <w:tcBorders>
              <w:right w:val="nil"/>
            </w:tcBorders>
            <w:shd w:val="clear" w:color="000000" w:fill="D7E4BC"/>
          </w:tcPr>
          <w:p w14:paraId="06F34BCC" w14:textId="7D35A7FD" w:rsidR="00D0722F" w:rsidRPr="004C6AD3" w:rsidRDefault="00D0722F" w:rsidP="00D0722F">
            <w:pPr>
              <w:spacing w:after="0" w:line="360" w:lineRule="auto"/>
              <w:jc w:val="right"/>
              <w:rPr>
                <w:rFonts w:ascii="Arial" w:hAnsi="Arial" w:cs="Arial"/>
                <w:b/>
                <w:bCs/>
                <w:color w:val="000000"/>
                <w:sz w:val="20"/>
                <w:szCs w:val="20"/>
              </w:rPr>
            </w:pPr>
            <w:r w:rsidRPr="00A9643F">
              <w:rPr>
                <w:rFonts w:ascii="Arial" w:hAnsi="Arial" w:cs="Arial"/>
                <w:b/>
                <w:bCs/>
                <w:color w:val="000000"/>
                <w:sz w:val="20"/>
                <w:szCs w:val="20"/>
              </w:rPr>
              <w:t>$</w:t>
            </w:r>
          </w:p>
        </w:tc>
        <w:tc>
          <w:tcPr>
            <w:tcW w:w="1182" w:type="dxa"/>
            <w:tcBorders>
              <w:left w:val="nil"/>
            </w:tcBorders>
            <w:shd w:val="clear" w:color="000000" w:fill="D7E4BC"/>
            <w:vAlign w:val="center"/>
            <w:hideMark/>
          </w:tcPr>
          <w:p w14:paraId="5880F61C" w14:textId="25D56793" w:rsidR="00D0722F" w:rsidRPr="004C6AD3" w:rsidRDefault="00D0722F" w:rsidP="00D0722F">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368973E2" w14:textId="77777777" w:rsidR="00A86413" w:rsidRPr="004C6AD3" w:rsidRDefault="00A86413" w:rsidP="004C6AD3">
      <w:pPr>
        <w:widowControl w:val="0"/>
        <w:autoSpaceDE w:val="0"/>
        <w:autoSpaceDN w:val="0"/>
        <w:adjustRightInd w:val="0"/>
        <w:spacing w:after="0" w:line="360" w:lineRule="auto"/>
        <w:rPr>
          <w:rFonts w:ascii="Arial" w:hAnsi="Arial" w:cs="Arial"/>
          <w:sz w:val="20"/>
          <w:szCs w:val="20"/>
        </w:rPr>
      </w:pPr>
    </w:p>
    <w:p w14:paraId="522F6444" w14:textId="7ADCA9EA" w:rsidR="0002049F" w:rsidRPr="004C6AD3" w:rsidRDefault="0002049F" w:rsidP="00573868">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sz w:val="20"/>
          <w:szCs w:val="20"/>
        </w:rPr>
        <w:t xml:space="preserve">Artículo </w:t>
      </w:r>
      <w:r w:rsidR="00F35B45" w:rsidRPr="004C6AD3">
        <w:rPr>
          <w:rFonts w:ascii="Arial" w:hAnsi="Arial" w:cs="Arial"/>
          <w:b/>
          <w:sz w:val="20"/>
          <w:szCs w:val="20"/>
        </w:rPr>
        <w:t>7</w:t>
      </w:r>
      <w:r w:rsidRPr="004C6AD3">
        <w:rPr>
          <w:rFonts w:ascii="Arial" w:hAnsi="Arial" w:cs="Arial"/>
          <w:b/>
          <w:sz w:val="20"/>
          <w:szCs w:val="20"/>
        </w:rPr>
        <w:t xml:space="preserve">.- </w:t>
      </w:r>
      <w:r w:rsidR="00F35B45" w:rsidRPr="004C6AD3">
        <w:rPr>
          <w:rFonts w:ascii="Arial" w:hAnsi="Arial" w:cs="Arial"/>
          <w:sz w:val="20"/>
          <w:szCs w:val="20"/>
        </w:rPr>
        <w:t>La</w:t>
      </w:r>
      <w:r w:rsidRPr="004C6AD3">
        <w:rPr>
          <w:rFonts w:ascii="Arial" w:hAnsi="Arial" w:cs="Arial"/>
          <w:sz w:val="20"/>
          <w:szCs w:val="20"/>
        </w:rPr>
        <w:t xml:space="preserve">s </w:t>
      </w:r>
      <w:r w:rsidR="00F35B45" w:rsidRPr="004C6AD3">
        <w:rPr>
          <w:rFonts w:ascii="Arial" w:hAnsi="Arial" w:cs="Arial"/>
          <w:sz w:val="20"/>
          <w:szCs w:val="20"/>
        </w:rPr>
        <w:t xml:space="preserve">contribuciones de mejoras que la Hacienda Pública Municipal tiene </w:t>
      </w:r>
      <w:r w:rsidRPr="004C6AD3">
        <w:rPr>
          <w:rFonts w:ascii="Arial" w:hAnsi="Arial" w:cs="Arial"/>
          <w:sz w:val="20"/>
          <w:szCs w:val="20"/>
        </w:rPr>
        <w:t xml:space="preserve">derecho </w:t>
      </w:r>
      <w:r w:rsidR="00F35B45" w:rsidRPr="004C6AD3">
        <w:rPr>
          <w:rFonts w:ascii="Arial" w:hAnsi="Arial" w:cs="Arial"/>
          <w:sz w:val="20"/>
          <w:szCs w:val="20"/>
        </w:rPr>
        <w:t>de percibir, serán</w:t>
      </w:r>
      <w:r w:rsidR="009A0880" w:rsidRPr="004C6AD3">
        <w:rPr>
          <w:rFonts w:ascii="Arial" w:hAnsi="Arial" w:cs="Arial"/>
          <w:sz w:val="20"/>
          <w:szCs w:val="20"/>
        </w:rPr>
        <w:t xml:space="preserve"> </w:t>
      </w:r>
      <w:r w:rsidR="00F35B45" w:rsidRPr="004C6AD3">
        <w:rPr>
          <w:rFonts w:ascii="Arial" w:hAnsi="Arial" w:cs="Arial"/>
          <w:sz w:val="20"/>
          <w:szCs w:val="20"/>
        </w:rPr>
        <w:t>las siguientes</w:t>
      </w:r>
      <w:r w:rsidRPr="004C6AD3">
        <w:rPr>
          <w:rFonts w:ascii="Arial" w:hAnsi="Arial" w:cs="Arial"/>
          <w:sz w:val="20"/>
          <w:szCs w:val="20"/>
        </w:rPr>
        <w:t>:</w:t>
      </w:r>
    </w:p>
    <w:p w14:paraId="7E6F72C3" w14:textId="77777777" w:rsidR="003604A0" w:rsidRPr="004C6AD3" w:rsidRDefault="003604A0" w:rsidP="004C6AD3">
      <w:pPr>
        <w:widowControl w:val="0"/>
        <w:autoSpaceDE w:val="0"/>
        <w:autoSpaceDN w:val="0"/>
        <w:adjustRightInd w:val="0"/>
        <w:spacing w:after="0" w:line="360" w:lineRule="auto"/>
        <w:rPr>
          <w:rFonts w:ascii="Arial" w:hAnsi="Arial" w:cs="Arial"/>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344"/>
        <w:gridCol w:w="932"/>
      </w:tblGrid>
      <w:tr w:rsidR="00707ED7" w:rsidRPr="004C6AD3" w14:paraId="62CA7632" w14:textId="77777777" w:rsidTr="005D3692">
        <w:trPr>
          <w:trHeight w:val="300"/>
          <w:jc w:val="center"/>
        </w:trPr>
        <w:tc>
          <w:tcPr>
            <w:tcW w:w="7650" w:type="dxa"/>
            <w:shd w:val="clear" w:color="000000" w:fill="D8D8D8"/>
            <w:vAlign w:val="center"/>
            <w:hideMark/>
          </w:tcPr>
          <w:p w14:paraId="7F266342" w14:textId="77777777" w:rsidR="00707ED7" w:rsidRPr="004C6AD3" w:rsidRDefault="00707ED7" w:rsidP="004C6AD3">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Contribuciones de mejoras</w:t>
            </w:r>
          </w:p>
        </w:tc>
        <w:tc>
          <w:tcPr>
            <w:tcW w:w="344" w:type="dxa"/>
            <w:tcBorders>
              <w:right w:val="nil"/>
            </w:tcBorders>
            <w:shd w:val="clear" w:color="000000" w:fill="D8D8D8"/>
          </w:tcPr>
          <w:p w14:paraId="7429D26B" w14:textId="43B4BFCB" w:rsidR="00707ED7" w:rsidRPr="004C6AD3" w:rsidRDefault="00707ED7" w:rsidP="004C6AD3">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932" w:type="dxa"/>
            <w:tcBorders>
              <w:left w:val="nil"/>
            </w:tcBorders>
            <w:shd w:val="clear" w:color="000000" w:fill="D8D8D8"/>
            <w:vAlign w:val="center"/>
            <w:hideMark/>
          </w:tcPr>
          <w:p w14:paraId="7EBAE404" w14:textId="1F0A9604" w:rsidR="00707ED7" w:rsidRPr="004C6AD3" w:rsidRDefault="00707ED7" w:rsidP="004C6AD3">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6,000.00</w:t>
            </w:r>
          </w:p>
        </w:tc>
      </w:tr>
      <w:tr w:rsidR="00707ED7" w:rsidRPr="004C6AD3" w14:paraId="1186C0E4" w14:textId="77777777" w:rsidTr="005D3692">
        <w:trPr>
          <w:trHeight w:val="300"/>
          <w:jc w:val="center"/>
        </w:trPr>
        <w:tc>
          <w:tcPr>
            <w:tcW w:w="7650" w:type="dxa"/>
            <w:shd w:val="clear" w:color="000000" w:fill="D7E4BC"/>
            <w:vAlign w:val="center"/>
            <w:hideMark/>
          </w:tcPr>
          <w:p w14:paraId="0C25490A"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Contribución de mejoras por obras públicas</w:t>
            </w:r>
          </w:p>
        </w:tc>
        <w:tc>
          <w:tcPr>
            <w:tcW w:w="344" w:type="dxa"/>
            <w:tcBorders>
              <w:right w:val="nil"/>
            </w:tcBorders>
            <w:shd w:val="clear" w:color="000000" w:fill="D7E4BC"/>
          </w:tcPr>
          <w:p w14:paraId="0689F4F6" w14:textId="164945CB" w:rsidR="00707ED7" w:rsidRPr="004C6AD3" w:rsidRDefault="00707ED7" w:rsidP="00707ED7">
            <w:pPr>
              <w:spacing w:after="0" w:line="360" w:lineRule="auto"/>
              <w:jc w:val="right"/>
              <w:rPr>
                <w:rFonts w:ascii="Arial" w:hAnsi="Arial" w:cs="Arial"/>
                <w:b/>
                <w:bCs/>
                <w:color w:val="000000"/>
                <w:sz w:val="20"/>
                <w:szCs w:val="20"/>
              </w:rPr>
            </w:pPr>
            <w:r w:rsidRPr="002D4BBD">
              <w:rPr>
                <w:rFonts w:ascii="Arial" w:hAnsi="Arial" w:cs="Arial"/>
                <w:b/>
                <w:bCs/>
                <w:color w:val="000000"/>
                <w:sz w:val="20"/>
                <w:szCs w:val="20"/>
              </w:rPr>
              <w:t>$</w:t>
            </w:r>
          </w:p>
        </w:tc>
        <w:tc>
          <w:tcPr>
            <w:tcW w:w="932" w:type="dxa"/>
            <w:tcBorders>
              <w:left w:val="nil"/>
            </w:tcBorders>
            <w:shd w:val="clear" w:color="000000" w:fill="D7E4BC"/>
            <w:vAlign w:val="center"/>
            <w:hideMark/>
          </w:tcPr>
          <w:p w14:paraId="0D6FB531" w14:textId="037A5134"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6,000.00</w:t>
            </w:r>
          </w:p>
        </w:tc>
      </w:tr>
      <w:tr w:rsidR="00707ED7" w:rsidRPr="004C6AD3" w14:paraId="3A9C123E" w14:textId="77777777" w:rsidTr="005D3692">
        <w:trPr>
          <w:trHeight w:val="300"/>
          <w:jc w:val="center"/>
        </w:trPr>
        <w:tc>
          <w:tcPr>
            <w:tcW w:w="7650" w:type="dxa"/>
            <w:shd w:val="clear" w:color="auto" w:fill="auto"/>
            <w:vAlign w:val="center"/>
            <w:hideMark/>
          </w:tcPr>
          <w:p w14:paraId="79A2A51F"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Contribuciones de mejoras por obras públicas</w:t>
            </w:r>
          </w:p>
        </w:tc>
        <w:tc>
          <w:tcPr>
            <w:tcW w:w="344" w:type="dxa"/>
            <w:tcBorders>
              <w:right w:val="nil"/>
            </w:tcBorders>
          </w:tcPr>
          <w:p w14:paraId="5F39B1AF" w14:textId="140736F8" w:rsidR="00707ED7" w:rsidRPr="004C6AD3" w:rsidRDefault="00707ED7" w:rsidP="00707ED7">
            <w:pPr>
              <w:spacing w:after="0" w:line="360" w:lineRule="auto"/>
              <w:jc w:val="right"/>
              <w:rPr>
                <w:rFonts w:ascii="Arial" w:hAnsi="Arial" w:cs="Arial"/>
                <w:b/>
                <w:bCs/>
                <w:color w:val="000000"/>
                <w:sz w:val="20"/>
                <w:szCs w:val="20"/>
              </w:rPr>
            </w:pPr>
            <w:r w:rsidRPr="002D4BBD">
              <w:rPr>
                <w:rFonts w:ascii="Arial" w:hAnsi="Arial" w:cs="Arial"/>
                <w:b/>
                <w:bCs/>
                <w:color w:val="000000"/>
                <w:sz w:val="20"/>
                <w:szCs w:val="20"/>
              </w:rPr>
              <w:t>$</w:t>
            </w:r>
          </w:p>
        </w:tc>
        <w:tc>
          <w:tcPr>
            <w:tcW w:w="932" w:type="dxa"/>
            <w:tcBorders>
              <w:left w:val="nil"/>
            </w:tcBorders>
            <w:shd w:val="clear" w:color="auto" w:fill="auto"/>
            <w:vAlign w:val="center"/>
            <w:hideMark/>
          </w:tcPr>
          <w:p w14:paraId="6FA57C3D" w14:textId="75873643"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6,000.00</w:t>
            </w:r>
          </w:p>
        </w:tc>
      </w:tr>
      <w:tr w:rsidR="00707ED7" w:rsidRPr="004C6AD3" w14:paraId="7A1A4DCB" w14:textId="77777777" w:rsidTr="005D3692">
        <w:trPr>
          <w:trHeight w:val="300"/>
          <w:jc w:val="center"/>
        </w:trPr>
        <w:tc>
          <w:tcPr>
            <w:tcW w:w="7650" w:type="dxa"/>
            <w:shd w:val="clear" w:color="auto" w:fill="auto"/>
            <w:vAlign w:val="center"/>
            <w:hideMark/>
          </w:tcPr>
          <w:p w14:paraId="1074A586"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Contribuciones de mejoras por servicios públicos</w:t>
            </w:r>
          </w:p>
        </w:tc>
        <w:tc>
          <w:tcPr>
            <w:tcW w:w="344" w:type="dxa"/>
            <w:tcBorders>
              <w:right w:val="nil"/>
            </w:tcBorders>
          </w:tcPr>
          <w:p w14:paraId="2FCED78B" w14:textId="73D480BD" w:rsidR="00707ED7" w:rsidRPr="004C6AD3" w:rsidRDefault="00707ED7" w:rsidP="00707ED7">
            <w:pPr>
              <w:spacing w:after="0" w:line="360" w:lineRule="auto"/>
              <w:jc w:val="right"/>
              <w:rPr>
                <w:rFonts w:ascii="Arial" w:hAnsi="Arial" w:cs="Arial"/>
                <w:b/>
                <w:bCs/>
                <w:color w:val="000000"/>
                <w:sz w:val="20"/>
                <w:szCs w:val="20"/>
              </w:rPr>
            </w:pPr>
            <w:r w:rsidRPr="002D4BBD">
              <w:rPr>
                <w:rFonts w:ascii="Arial" w:hAnsi="Arial" w:cs="Arial"/>
                <w:b/>
                <w:bCs/>
                <w:color w:val="000000"/>
                <w:sz w:val="20"/>
                <w:szCs w:val="20"/>
              </w:rPr>
              <w:t>$</w:t>
            </w:r>
          </w:p>
        </w:tc>
        <w:tc>
          <w:tcPr>
            <w:tcW w:w="932" w:type="dxa"/>
            <w:tcBorders>
              <w:left w:val="nil"/>
            </w:tcBorders>
            <w:shd w:val="clear" w:color="auto" w:fill="auto"/>
            <w:vAlign w:val="center"/>
            <w:hideMark/>
          </w:tcPr>
          <w:p w14:paraId="65FEC6B7" w14:textId="43625E77"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0A8695E3" w14:textId="77777777" w:rsidTr="005D3692">
        <w:trPr>
          <w:trHeight w:val="765"/>
          <w:jc w:val="center"/>
        </w:trPr>
        <w:tc>
          <w:tcPr>
            <w:tcW w:w="7650" w:type="dxa"/>
            <w:shd w:val="clear" w:color="000000" w:fill="D7E4BC"/>
            <w:vAlign w:val="center"/>
            <w:hideMark/>
          </w:tcPr>
          <w:p w14:paraId="5E27537D"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Contribuciones de Mejoras no comprendidas en la Ley de Ingresos vigente, causadas en ejercicios fiscales anteriores pendientes de liquidación o pago</w:t>
            </w:r>
          </w:p>
        </w:tc>
        <w:tc>
          <w:tcPr>
            <w:tcW w:w="344" w:type="dxa"/>
            <w:tcBorders>
              <w:right w:val="nil"/>
            </w:tcBorders>
            <w:shd w:val="clear" w:color="000000" w:fill="D7E4BC"/>
          </w:tcPr>
          <w:p w14:paraId="1C09C867" w14:textId="3A5BB8CA" w:rsidR="00707ED7" w:rsidRPr="004C6AD3" w:rsidRDefault="00707ED7" w:rsidP="00707ED7">
            <w:pPr>
              <w:spacing w:after="0" w:line="360" w:lineRule="auto"/>
              <w:jc w:val="right"/>
              <w:rPr>
                <w:rFonts w:ascii="Arial" w:hAnsi="Arial" w:cs="Arial"/>
                <w:b/>
                <w:bCs/>
                <w:color w:val="000000"/>
                <w:sz w:val="20"/>
                <w:szCs w:val="20"/>
              </w:rPr>
            </w:pPr>
            <w:r w:rsidRPr="002D4BBD">
              <w:rPr>
                <w:rFonts w:ascii="Arial" w:hAnsi="Arial" w:cs="Arial"/>
                <w:b/>
                <w:bCs/>
                <w:color w:val="000000"/>
                <w:sz w:val="20"/>
                <w:szCs w:val="20"/>
              </w:rPr>
              <w:t>$</w:t>
            </w:r>
          </w:p>
        </w:tc>
        <w:tc>
          <w:tcPr>
            <w:tcW w:w="932" w:type="dxa"/>
            <w:tcBorders>
              <w:left w:val="nil"/>
            </w:tcBorders>
            <w:shd w:val="clear" w:color="000000" w:fill="D7E4BC"/>
            <w:vAlign w:val="center"/>
            <w:hideMark/>
          </w:tcPr>
          <w:p w14:paraId="25BACE3C" w14:textId="2D2FC0F2"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6830E0E1" w14:textId="77777777" w:rsidR="00F35B45" w:rsidRPr="004C6AD3" w:rsidRDefault="00F35B45" w:rsidP="004C6AD3">
      <w:pPr>
        <w:widowControl w:val="0"/>
        <w:autoSpaceDE w:val="0"/>
        <w:autoSpaceDN w:val="0"/>
        <w:adjustRightInd w:val="0"/>
        <w:spacing w:after="0" w:line="360" w:lineRule="auto"/>
        <w:rPr>
          <w:rFonts w:ascii="Arial" w:hAnsi="Arial" w:cs="Arial"/>
          <w:sz w:val="20"/>
          <w:szCs w:val="20"/>
        </w:rPr>
      </w:pPr>
    </w:p>
    <w:p w14:paraId="36301984" w14:textId="77777777" w:rsidR="00F35B45" w:rsidRPr="004C6AD3" w:rsidRDefault="00F35B45" w:rsidP="00573868">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sz w:val="20"/>
          <w:szCs w:val="20"/>
        </w:rPr>
        <w:t xml:space="preserve">Artículo 8.- </w:t>
      </w:r>
      <w:r w:rsidRPr="004C6AD3">
        <w:rPr>
          <w:rFonts w:ascii="Arial" w:hAnsi="Arial" w:cs="Arial"/>
          <w:sz w:val="20"/>
          <w:szCs w:val="20"/>
        </w:rPr>
        <w:t>Los ingresos que la Hacienda Pública Municipal percibirá por concepto de productos, serán las siguientes:</w:t>
      </w:r>
    </w:p>
    <w:p w14:paraId="6E4FA781" w14:textId="77777777" w:rsidR="0002049F" w:rsidRPr="004C6AD3" w:rsidRDefault="0002049F" w:rsidP="004C6AD3">
      <w:pPr>
        <w:widowControl w:val="0"/>
        <w:autoSpaceDE w:val="0"/>
        <w:autoSpaceDN w:val="0"/>
        <w:adjustRightInd w:val="0"/>
        <w:spacing w:after="0" w:line="360" w:lineRule="auto"/>
        <w:rPr>
          <w:rFonts w:ascii="Arial" w:hAnsi="Arial" w:cs="Arial"/>
          <w:sz w:val="20"/>
          <w:szCs w:val="20"/>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1"/>
        <w:gridCol w:w="377"/>
        <w:gridCol w:w="1030"/>
      </w:tblGrid>
      <w:tr w:rsidR="00707ED7" w:rsidRPr="004C6AD3" w14:paraId="27325EA5" w14:textId="77777777" w:rsidTr="005D3692">
        <w:trPr>
          <w:trHeight w:val="300"/>
          <w:jc w:val="center"/>
        </w:trPr>
        <w:tc>
          <w:tcPr>
            <w:tcW w:w="7561" w:type="dxa"/>
            <w:shd w:val="clear" w:color="000000" w:fill="D8D8D8"/>
            <w:vAlign w:val="center"/>
            <w:hideMark/>
          </w:tcPr>
          <w:p w14:paraId="51113BF1" w14:textId="77777777" w:rsidR="00707ED7" w:rsidRPr="004C6AD3" w:rsidRDefault="00707ED7" w:rsidP="00707ED7">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Productos</w:t>
            </w:r>
          </w:p>
        </w:tc>
        <w:tc>
          <w:tcPr>
            <w:tcW w:w="377" w:type="dxa"/>
            <w:tcBorders>
              <w:right w:val="nil"/>
            </w:tcBorders>
            <w:shd w:val="clear" w:color="000000" w:fill="D8D8D8"/>
          </w:tcPr>
          <w:p w14:paraId="21B8DD64" w14:textId="078257F9"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000000" w:fill="D8D8D8"/>
            <w:vAlign w:val="center"/>
            <w:hideMark/>
          </w:tcPr>
          <w:p w14:paraId="1D357767" w14:textId="3A992F50"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15,065.00</w:t>
            </w:r>
          </w:p>
        </w:tc>
      </w:tr>
      <w:tr w:rsidR="00707ED7" w:rsidRPr="004C6AD3" w14:paraId="343E1B1A" w14:textId="77777777" w:rsidTr="005D3692">
        <w:trPr>
          <w:trHeight w:val="300"/>
          <w:jc w:val="center"/>
        </w:trPr>
        <w:tc>
          <w:tcPr>
            <w:tcW w:w="7561" w:type="dxa"/>
            <w:shd w:val="clear" w:color="000000" w:fill="D7E4BC"/>
            <w:vAlign w:val="center"/>
            <w:hideMark/>
          </w:tcPr>
          <w:p w14:paraId="5265AA92"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Productos de tipo corriente</w:t>
            </w:r>
          </w:p>
        </w:tc>
        <w:tc>
          <w:tcPr>
            <w:tcW w:w="377" w:type="dxa"/>
            <w:tcBorders>
              <w:right w:val="nil"/>
            </w:tcBorders>
            <w:shd w:val="clear" w:color="000000" w:fill="D7E4BC"/>
          </w:tcPr>
          <w:p w14:paraId="6B1DAA80" w14:textId="2E75B20A"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000000" w:fill="D7E4BC"/>
            <w:vAlign w:val="center"/>
            <w:hideMark/>
          </w:tcPr>
          <w:p w14:paraId="214D7995" w14:textId="4C120A30"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15,065.00</w:t>
            </w:r>
          </w:p>
        </w:tc>
      </w:tr>
      <w:tr w:rsidR="00707ED7" w:rsidRPr="004C6AD3" w14:paraId="7ED0C526" w14:textId="77777777" w:rsidTr="005D3692">
        <w:trPr>
          <w:trHeight w:val="300"/>
          <w:jc w:val="center"/>
        </w:trPr>
        <w:tc>
          <w:tcPr>
            <w:tcW w:w="7561" w:type="dxa"/>
            <w:shd w:val="clear" w:color="auto" w:fill="auto"/>
            <w:vAlign w:val="center"/>
            <w:hideMark/>
          </w:tcPr>
          <w:p w14:paraId="4DA28358"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&gt;Derivados de Productos Financieros</w:t>
            </w:r>
          </w:p>
        </w:tc>
        <w:tc>
          <w:tcPr>
            <w:tcW w:w="377" w:type="dxa"/>
            <w:tcBorders>
              <w:right w:val="nil"/>
            </w:tcBorders>
          </w:tcPr>
          <w:p w14:paraId="13DAB6BE" w14:textId="743C0784"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auto" w:fill="auto"/>
            <w:vAlign w:val="center"/>
            <w:hideMark/>
          </w:tcPr>
          <w:p w14:paraId="6E95AB12" w14:textId="6C22F33F"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15,065.00</w:t>
            </w:r>
          </w:p>
        </w:tc>
      </w:tr>
      <w:tr w:rsidR="00707ED7" w:rsidRPr="004C6AD3" w14:paraId="7FEC6C01" w14:textId="77777777" w:rsidTr="005D3692">
        <w:trPr>
          <w:trHeight w:val="300"/>
          <w:jc w:val="center"/>
        </w:trPr>
        <w:tc>
          <w:tcPr>
            <w:tcW w:w="7561" w:type="dxa"/>
            <w:shd w:val="clear" w:color="000000" w:fill="D7E4BC"/>
            <w:vAlign w:val="center"/>
            <w:hideMark/>
          </w:tcPr>
          <w:p w14:paraId="2A284D80"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Productos de capital</w:t>
            </w:r>
          </w:p>
        </w:tc>
        <w:tc>
          <w:tcPr>
            <w:tcW w:w="377" w:type="dxa"/>
            <w:tcBorders>
              <w:right w:val="nil"/>
            </w:tcBorders>
            <w:shd w:val="clear" w:color="000000" w:fill="D7E4BC"/>
          </w:tcPr>
          <w:p w14:paraId="71B07FC5" w14:textId="3DF943A5"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000000" w:fill="D7E4BC"/>
            <w:vAlign w:val="center"/>
            <w:hideMark/>
          </w:tcPr>
          <w:p w14:paraId="6731E35E" w14:textId="48A15E6E"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21C3C400" w14:textId="77777777" w:rsidTr="005D3692">
        <w:trPr>
          <w:trHeight w:val="510"/>
          <w:jc w:val="center"/>
        </w:trPr>
        <w:tc>
          <w:tcPr>
            <w:tcW w:w="7561" w:type="dxa"/>
            <w:shd w:val="clear" w:color="auto" w:fill="auto"/>
            <w:vAlign w:val="center"/>
            <w:hideMark/>
          </w:tcPr>
          <w:p w14:paraId="2BF860EB"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Arrendamiento, enajenación, uso y explotación de bienes muebles del dominio privado del Municipio.</w:t>
            </w:r>
          </w:p>
        </w:tc>
        <w:tc>
          <w:tcPr>
            <w:tcW w:w="377" w:type="dxa"/>
            <w:tcBorders>
              <w:right w:val="nil"/>
            </w:tcBorders>
          </w:tcPr>
          <w:p w14:paraId="1853061D" w14:textId="1EA4F1FA"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auto" w:fill="auto"/>
            <w:vAlign w:val="center"/>
            <w:hideMark/>
          </w:tcPr>
          <w:p w14:paraId="72AAE944" w14:textId="1B22924B"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1816C8D3" w14:textId="77777777" w:rsidTr="005D3692">
        <w:trPr>
          <w:trHeight w:val="525"/>
          <w:jc w:val="center"/>
        </w:trPr>
        <w:tc>
          <w:tcPr>
            <w:tcW w:w="7561" w:type="dxa"/>
            <w:shd w:val="clear" w:color="auto" w:fill="auto"/>
            <w:vAlign w:val="center"/>
            <w:hideMark/>
          </w:tcPr>
          <w:p w14:paraId="6E42F5DC"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Arrendamiento, enajenación, uso y explotación de bienes Inmuebles del dominio privado del Municipio.</w:t>
            </w:r>
          </w:p>
        </w:tc>
        <w:tc>
          <w:tcPr>
            <w:tcW w:w="377" w:type="dxa"/>
            <w:tcBorders>
              <w:right w:val="nil"/>
            </w:tcBorders>
          </w:tcPr>
          <w:p w14:paraId="58EBDC82" w14:textId="38E3BFEA"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auto" w:fill="auto"/>
            <w:vAlign w:val="center"/>
            <w:hideMark/>
          </w:tcPr>
          <w:p w14:paraId="19DEEC2A" w14:textId="441E4939"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3580A765" w14:textId="77777777" w:rsidTr="005D3692">
        <w:trPr>
          <w:trHeight w:val="510"/>
          <w:jc w:val="center"/>
        </w:trPr>
        <w:tc>
          <w:tcPr>
            <w:tcW w:w="7561" w:type="dxa"/>
            <w:shd w:val="clear" w:color="000000" w:fill="D7E4BC"/>
            <w:vAlign w:val="center"/>
            <w:hideMark/>
          </w:tcPr>
          <w:p w14:paraId="3D22F7A8"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Productos no comprendidos en la Ley de Ingresos vigente, causadas en ejercicios fiscales anteriores pendientes de liquidación o pago</w:t>
            </w:r>
          </w:p>
        </w:tc>
        <w:tc>
          <w:tcPr>
            <w:tcW w:w="377" w:type="dxa"/>
            <w:tcBorders>
              <w:right w:val="nil"/>
            </w:tcBorders>
            <w:shd w:val="clear" w:color="000000" w:fill="D7E4BC"/>
          </w:tcPr>
          <w:p w14:paraId="5A134ED2" w14:textId="14464169"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000000" w:fill="D7E4BC"/>
            <w:vAlign w:val="center"/>
            <w:hideMark/>
          </w:tcPr>
          <w:p w14:paraId="0183B9EF" w14:textId="6B774808"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3664EDDB" w14:textId="77777777" w:rsidTr="005D3692">
        <w:trPr>
          <w:trHeight w:val="300"/>
          <w:jc w:val="center"/>
        </w:trPr>
        <w:tc>
          <w:tcPr>
            <w:tcW w:w="7561" w:type="dxa"/>
            <w:shd w:val="clear" w:color="auto" w:fill="auto"/>
            <w:vAlign w:val="center"/>
            <w:hideMark/>
          </w:tcPr>
          <w:p w14:paraId="23A28F8E"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Otros Productos</w:t>
            </w:r>
          </w:p>
        </w:tc>
        <w:tc>
          <w:tcPr>
            <w:tcW w:w="377" w:type="dxa"/>
            <w:tcBorders>
              <w:right w:val="nil"/>
            </w:tcBorders>
          </w:tcPr>
          <w:p w14:paraId="3A15CBA9" w14:textId="664824F8" w:rsidR="00707ED7" w:rsidRPr="004C6AD3" w:rsidRDefault="00707ED7" w:rsidP="00707ED7">
            <w:pPr>
              <w:spacing w:after="0" w:line="360" w:lineRule="auto"/>
              <w:jc w:val="right"/>
              <w:rPr>
                <w:rFonts w:ascii="Arial" w:hAnsi="Arial" w:cs="Arial"/>
                <w:b/>
                <w:bCs/>
                <w:color w:val="000000"/>
                <w:sz w:val="20"/>
                <w:szCs w:val="20"/>
              </w:rPr>
            </w:pPr>
            <w:r w:rsidRPr="003B2A12">
              <w:rPr>
                <w:rFonts w:ascii="Arial" w:hAnsi="Arial" w:cs="Arial"/>
                <w:b/>
                <w:bCs/>
                <w:color w:val="000000"/>
                <w:sz w:val="20"/>
                <w:szCs w:val="20"/>
              </w:rPr>
              <w:t>$</w:t>
            </w:r>
          </w:p>
        </w:tc>
        <w:tc>
          <w:tcPr>
            <w:tcW w:w="1030" w:type="dxa"/>
            <w:tcBorders>
              <w:left w:val="nil"/>
            </w:tcBorders>
            <w:shd w:val="clear" w:color="auto" w:fill="auto"/>
            <w:vAlign w:val="center"/>
            <w:hideMark/>
          </w:tcPr>
          <w:p w14:paraId="2E6A12EE" w14:textId="31C3A821"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5905C9A4" w14:textId="77777777" w:rsidR="00F35B45" w:rsidRPr="004C6AD3" w:rsidRDefault="00F35B45" w:rsidP="004C6AD3">
      <w:pPr>
        <w:widowControl w:val="0"/>
        <w:autoSpaceDE w:val="0"/>
        <w:autoSpaceDN w:val="0"/>
        <w:adjustRightInd w:val="0"/>
        <w:spacing w:after="0" w:line="360" w:lineRule="auto"/>
        <w:rPr>
          <w:rFonts w:ascii="Arial" w:hAnsi="Arial" w:cs="Arial"/>
          <w:sz w:val="20"/>
          <w:szCs w:val="20"/>
        </w:rPr>
      </w:pPr>
    </w:p>
    <w:p w14:paraId="4E1585AC" w14:textId="77777777" w:rsidR="00483AFD" w:rsidRPr="004C6AD3" w:rsidRDefault="00F35B45" w:rsidP="00573868">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sz w:val="20"/>
          <w:szCs w:val="20"/>
        </w:rPr>
        <w:t xml:space="preserve">Artículo 9.- </w:t>
      </w:r>
      <w:r w:rsidRPr="004C6AD3">
        <w:rPr>
          <w:rFonts w:ascii="Arial" w:hAnsi="Arial" w:cs="Arial"/>
          <w:sz w:val="20"/>
          <w:szCs w:val="20"/>
        </w:rPr>
        <w:t>Los ingresos que la Hacienda Pública Municipal percibirá por concepto de aprovechamientos, se clasificarán de la siguiente manera:</w:t>
      </w:r>
    </w:p>
    <w:p w14:paraId="2AB6034F" w14:textId="77777777" w:rsidR="009A7A9C" w:rsidRPr="004C6AD3" w:rsidRDefault="009A7A9C" w:rsidP="004C6AD3">
      <w:pPr>
        <w:widowControl w:val="0"/>
        <w:autoSpaceDE w:val="0"/>
        <w:autoSpaceDN w:val="0"/>
        <w:adjustRightInd w:val="0"/>
        <w:spacing w:after="0" w:line="360" w:lineRule="auto"/>
        <w:rPr>
          <w:rFonts w:ascii="Arial" w:hAnsi="Arial" w:cs="Arial"/>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6"/>
        <w:gridCol w:w="377"/>
        <w:gridCol w:w="1417"/>
      </w:tblGrid>
      <w:tr w:rsidR="00707ED7" w:rsidRPr="004C6AD3" w14:paraId="3337FAE3" w14:textId="77777777" w:rsidTr="005D3692">
        <w:trPr>
          <w:trHeight w:val="300"/>
          <w:jc w:val="center"/>
        </w:trPr>
        <w:tc>
          <w:tcPr>
            <w:tcW w:w="7136" w:type="dxa"/>
            <w:shd w:val="clear" w:color="000000" w:fill="D8D8D8"/>
            <w:vAlign w:val="center"/>
            <w:hideMark/>
          </w:tcPr>
          <w:p w14:paraId="23A9AFCA" w14:textId="77777777" w:rsidR="00707ED7" w:rsidRPr="004C6AD3" w:rsidRDefault="00707ED7" w:rsidP="00707ED7">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Aprovechamientos</w:t>
            </w:r>
          </w:p>
        </w:tc>
        <w:tc>
          <w:tcPr>
            <w:tcW w:w="377" w:type="dxa"/>
            <w:tcBorders>
              <w:right w:val="nil"/>
            </w:tcBorders>
            <w:shd w:val="clear" w:color="000000" w:fill="D8D8D8"/>
          </w:tcPr>
          <w:p w14:paraId="3DA90661" w14:textId="6D864AEF" w:rsidR="00707ED7" w:rsidRPr="004C6AD3" w:rsidRDefault="00707ED7" w:rsidP="00707ED7">
            <w:pPr>
              <w:spacing w:after="0" w:line="360" w:lineRule="auto"/>
              <w:jc w:val="right"/>
              <w:rPr>
                <w:rFonts w:ascii="Arial" w:hAnsi="Arial" w:cs="Arial"/>
                <w:b/>
                <w:bCs/>
                <w:color w:val="000000"/>
                <w:sz w:val="20"/>
                <w:szCs w:val="20"/>
              </w:rPr>
            </w:pPr>
            <w:r w:rsidRPr="00E12D12">
              <w:rPr>
                <w:rFonts w:ascii="Arial" w:hAnsi="Arial" w:cs="Arial"/>
                <w:b/>
                <w:bCs/>
                <w:color w:val="000000"/>
                <w:sz w:val="20"/>
                <w:szCs w:val="20"/>
              </w:rPr>
              <w:t>$</w:t>
            </w:r>
          </w:p>
        </w:tc>
        <w:tc>
          <w:tcPr>
            <w:tcW w:w="1417" w:type="dxa"/>
            <w:tcBorders>
              <w:left w:val="nil"/>
            </w:tcBorders>
            <w:shd w:val="clear" w:color="000000" w:fill="D8D8D8"/>
            <w:vAlign w:val="center"/>
            <w:hideMark/>
          </w:tcPr>
          <w:p w14:paraId="3FC993CD" w14:textId="30C62C94"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277,000.00</w:t>
            </w:r>
          </w:p>
        </w:tc>
      </w:tr>
      <w:tr w:rsidR="00707ED7" w:rsidRPr="004C6AD3" w14:paraId="133E2E6C" w14:textId="77777777" w:rsidTr="005D3692">
        <w:trPr>
          <w:trHeight w:val="300"/>
          <w:jc w:val="center"/>
        </w:trPr>
        <w:tc>
          <w:tcPr>
            <w:tcW w:w="7136" w:type="dxa"/>
            <w:shd w:val="clear" w:color="000000" w:fill="D7E4BC"/>
            <w:vAlign w:val="center"/>
            <w:hideMark/>
          </w:tcPr>
          <w:p w14:paraId="05A0A106"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Aprovechamientos de tipo corriente</w:t>
            </w:r>
          </w:p>
        </w:tc>
        <w:tc>
          <w:tcPr>
            <w:tcW w:w="377" w:type="dxa"/>
            <w:tcBorders>
              <w:right w:val="nil"/>
            </w:tcBorders>
            <w:shd w:val="clear" w:color="000000" w:fill="D7E4BC"/>
          </w:tcPr>
          <w:p w14:paraId="2F041E87" w14:textId="53F5B0C7" w:rsidR="00707ED7" w:rsidRPr="004C6AD3" w:rsidRDefault="00707ED7" w:rsidP="00707ED7">
            <w:pPr>
              <w:spacing w:after="0" w:line="360" w:lineRule="auto"/>
              <w:jc w:val="right"/>
              <w:rPr>
                <w:rFonts w:ascii="Arial" w:hAnsi="Arial" w:cs="Arial"/>
                <w:b/>
                <w:bCs/>
                <w:color w:val="000000"/>
                <w:sz w:val="20"/>
                <w:szCs w:val="20"/>
              </w:rPr>
            </w:pPr>
            <w:r w:rsidRPr="00E12D12">
              <w:rPr>
                <w:rFonts w:ascii="Arial" w:hAnsi="Arial" w:cs="Arial"/>
                <w:b/>
                <w:bCs/>
                <w:color w:val="000000"/>
                <w:sz w:val="20"/>
                <w:szCs w:val="20"/>
              </w:rPr>
              <w:t>$</w:t>
            </w:r>
          </w:p>
        </w:tc>
        <w:tc>
          <w:tcPr>
            <w:tcW w:w="1417" w:type="dxa"/>
            <w:tcBorders>
              <w:left w:val="nil"/>
            </w:tcBorders>
            <w:shd w:val="clear" w:color="000000" w:fill="D7E4BC"/>
            <w:vAlign w:val="center"/>
            <w:hideMark/>
          </w:tcPr>
          <w:p w14:paraId="7E4E0C63" w14:textId="18667E33"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277,000.00</w:t>
            </w:r>
          </w:p>
        </w:tc>
      </w:tr>
      <w:tr w:rsidR="00707ED7" w:rsidRPr="004C6AD3" w14:paraId="74658E30" w14:textId="77777777" w:rsidTr="005D3692">
        <w:trPr>
          <w:trHeight w:val="300"/>
          <w:jc w:val="center"/>
        </w:trPr>
        <w:tc>
          <w:tcPr>
            <w:tcW w:w="7136" w:type="dxa"/>
            <w:shd w:val="clear" w:color="auto" w:fill="auto"/>
            <w:vAlign w:val="center"/>
            <w:hideMark/>
          </w:tcPr>
          <w:p w14:paraId="5387B3D5"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Infracciones por faltas administrativas</w:t>
            </w:r>
          </w:p>
        </w:tc>
        <w:tc>
          <w:tcPr>
            <w:tcW w:w="377" w:type="dxa"/>
            <w:tcBorders>
              <w:right w:val="nil"/>
            </w:tcBorders>
          </w:tcPr>
          <w:p w14:paraId="35E2BDE5" w14:textId="138BA92C" w:rsidR="00707ED7" w:rsidRPr="004C6AD3" w:rsidRDefault="00707ED7" w:rsidP="00707ED7">
            <w:pPr>
              <w:spacing w:after="0" w:line="360" w:lineRule="auto"/>
              <w:jc w:val="right"/>
              <w:rPr>
                <w:rFonts w:ascii="Arial" w:hAnsi="Arial" w:cs="Arial"/>
                <w:b/>
                <w:bCs/>
                <w:color w:val="000000"/>
                <w:sz w:val="20"/>
                <w:szCs w:val="20"/>
              </w:rPr>
            </w:pPr>
            <w:r w:rsidRPr="00E12D12">
              <w:rPr>
                <w:rFonts w:ascii="Arial" w:hAnsi="Arial" w:cs="Arial"/>
                <w:b/>
                <w:bCs/>
                <w:color w:val="000000"/>
                <w:sz w:val="20"/>
                <w:szCs w:val="20"/>
              </w:rPr>
              <w:t>$</w:t>
            </w:r>
          </w:p>
        </w:tc>
        <w:tc>
          <w:tcPr>
            <w:tcW w:w="1417" w:type="dxa"/>
            <w:tcBorders>
              <w:left w:val="nil"/>
            </w:tcBorders>
            <w:shd w:val="clear" w:color="auto" w:fill="auto"/>
            <w:vAlign w:val="center"/>
            <w:hideMark/>
          </w:tcPr>
          <w:p w14:paraId="180AE0FA" w14:textId="4C13FD21"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15,000.00</w:t>
            </w:r>
          </w:p>
        </w:tc>
      </w:tr>
      <w:tr w:rsidR="00707ED7" w:rsidRPr="004C6AD3" w14:paraId="285E5972" w14:textId="77777777" w:rsidTr="005D3692">
        <w:trPr>
          <w:trHeight w:val="300"/>
          <w:jc w:val="center"/>
        </w:trPr>
        <w:tc>
          <w:tcPr>
            <w:tcW w:w="7136" w:type="dxa"/>
            <w:shd w:val="clear" w:color="auto" w:fill="auto"/>
            <w:vAlign w:val="center"/>
            <w:hideMark/>
          </w:tcPr>
          <w:p w14:paraId="770CD08E"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Sanciones por faltas al reglamento de tránsito</w:t>
            </w:r>
          </w:p>
        </w:tc>
        <w:tc>
          <w:tcPr>
            <w:tcW w:w="377" w:type="dxa"/>
            <w:tcBorders>
              <w:right w:val="nil"/>
            </w:tcBorders>
          </w:tcPr>
          <w:p w14:paraId="31C91819" w14:textId="78C964F2"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41A9C103" w14:textId="569BCB0A"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50,000.00</w:t>
            </w:r>
          </w:p>
        </w:tc>
      </w:tr>
      <w:tr w:rsidR="00707ED7" w:rsidRPr="004C6AD3" w14:paraId="045C50A5" w14:textId="77777777" w:rsidTr="005D3692">
        <w:trPr>
          <w:trHeight w:val="300"/>
          <w:jc w:val="center"/>
        </w:trPr>
        <w:tc>
          <w:tcPr>
            <w:tcW w:w="7136" w:type="dxa"/>
            <w:shd w:val="clear" w:color="auto" w:fill="auto"/>
            <w:vAlign w:val="center"/>
            <w:hideMark/>
          </w:tcPr>
          <w:p w14:paraId="469A3D96"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Cesiones</w:t>
            </w:r>
          </w:p>
        </w:tc>
        <w:tc>
          <w:tcPr>
            <w:tcW w:w="377" w:type="dxa"/>
            <w:tcBorders>
              <w:right w:val="nil"/>
            </w:tcBorders>
          </w:tcPr>
          <w:p w14:paraId="5BB1076C" w14:textId="6132962B"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26396ECC" w14:textId="0AAE4C47"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2,000.00</w:t>
            </w:r>
          </w:p>
        </w:tc>
      </w:tr>
      <w:tr w:rsidR="00707ED7" w:rsidRPr="004C6AD3" w14:paraId="3DED9E82" w14:textId="77777777" w:rsidTr="005D3692">
        <w:trPr>
          <w:trHeight w:val="300"/>
          <w:jc w:val="center"/>
        </w:trPr>
        <w:tc>
          <w:tcPr>
            <w:tcW w:w="7136" w:type="dxa"/>
            <w:shd w:val="clear" w:color="auto" w:fill="auto"/>
            <w:vAlign w:val="center"/>
            <w:hideMark/>
          </w:tcPr>
          <w:p w14:paraId="648E76D2"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Herencias</w:t>
            </w:r>
          </w:p>
        </w:tc>
        <w:tc>
          <w:tcPr>
            <w:tcW w:w="377" w:type="dxa"/>
            <w:tcBorders>
              <w:right w:val="nil"/>
            </w:tcBorders>
          </w:tcPr>
          <w:p w14:paraId="30D5C3A4" w14:textId="6CB7CC01"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48714EEC" w14:textId="3176ACF3"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1FF3A54C" w14:textId="77777777" w:rsidTr="005D3692">
        <w:trPr>
          <w:trHeight w:val="300"/>
          <w:jc w:val="center"/>
        </w:trPr>
        <w:tc>
          <w:tcPr>
            <w:tcW w:w="7136" w:type="dxa"/>
            <w:shd w:val="clear" w:color="auto" w:fill="auto"/>
            <w:vAlign w:val="center"/>
            <w:hideMark/>
          </w:tcPr>
          <w:p w14:paraId="5FE6B4D8"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Legados</w:t>
            </w:r>
          </w:p>
        </w:tc>
        <w:tc>
          <w:tcPr>
            <w:tcW w:w="377" w:type="dxa"/>
            <w:tcBorders>
              <w:right w:val="nil"/>
            </w:tcBorders>
          </w:tcPr>
          <w:p w14:paraId="27CDFB4B" w14:textId="621A4124"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30B4B795" w14:textId="13BF2A7F"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14BDEE83" w14:textId="77777777" w:rsidTr="005D3692">
        <w:trPr>
          <w:trHeight w:val="300"/>
          <w:jc w:val="center"/>
        </w:trPr>
        <w:tc>
          <w:tcPr>
            <w:tcW w:w="7136" w:type="dxa"/>
            <w:shd w:val="clear" w:color="auto" w:fill="auto"/>
            <w:vAlign w:val="center"/>
            <w:hideMark/>
          </w:tcPr>
          <w:p w14:paraId="61192A1A"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Donaciones</w:t>
            </w:r>
          </w:p>
        </w:tc>
        <w:tc>
          <w:tcPr>
            <w:tcW w:w="377" w:type="dxa"/>
            <w:tcBorders>
              <w:right w:val="nil"/>
            </w:tcBorders>
          </w:tcPr>
          <w:p w14:paraId="1969C389" w14:textId="2441E8CF"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1D710AF4" w14:textId="242E25B8"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5,000.00</w:t>
            </w:r>
          </w:p>
        </w:tc>
      </w:tr>
      <w:tr w:rsidR="00707ED7" w:rsidRPr="004C6AD3" w14:paraId="1DC740E6" w14:textId="77777777" w:rsidTr="005D3692">
        <w:trPr>
          <w:trHeight w:val="300"/>
          <w:jc w:val="center"/>
        </w:trPr>
        <w:tc>
          <w:tcPr>
            <w:tcW w:w="7136" w:type="dxa"/>
            <w:shd w:val="clear" w:color="auto" w:fill="auto"/>
            <w:vAlign w:val="center"/>
            <w:hideMark/>
          </w:tcPr>
          <w:p w14:paraId="5573D016"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Adjudicaciones Judiciales</w:t>
            </w:r>
          </w:p>
        </w:tc>
        <w:tc>
          <w:tcPr>
            <w:tcW w:w="377" w:type="dxa"/>
            <w:tcBorders>
              <w:right w:val="nil"/>
            </w:tcBorders>
          </w:tcPr>
          <w:p w14:paraId="6D30726F" w14:textId="0F8D01CD"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5702B42F" w14:textId="097F2162"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4C00F27A" w14:textId="77777777" w:rsidTr="005D3692">
        <w:trPr>
          <w:trHeight w:val="300"/>
          <w:jc w:val="center"/>
        </w:trPr>
        <w:tc>
          <w:tcPr>
            <w:tcW w:w="7136" w:type="dxa"/>
            <w:shd w:val="clear" w:color="auto" w:fill="auto"/>
            <w:vAlign w:val="center"/>
            <w:hideMark/>
          </w:tcPr>
          <w:p w14:paraId="00117886"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Adjudicaciones administrativas</w:t>
            </w:r>
          </w:p>
        </w:tc>
        <w:tc>
          <w:tcPr>
            <w:tcW w:w="377" w:type="dxa"/>
            <w:tcBorders>
              <w:right w:val="nil"/>
            </w:tcBorders>
          </w:tcPr>
          <w:p w14:paraId="640E17DD" w14:textId="2F8ADC95"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39494C4D" w14:textId="76A2F140"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5,000.00</w:t>
            </w:r>
          </w:p>
        </w:tc>
      </w:tr>
      <w:tr w:rsidR="00707ED7" w:rsidRPr="004C6AD3" w14:paraId="4D7C3EAC" w14:textId="77777777" w:rsidTr="005D3692">
        <w:trPr>
          <w:trHeight w:val="300"/>
          <w:jc w:val="center"/>
        </w:trPr>
        <w:tc>
          <w:tcPr>
            <w:tcW w:w="7136" w:type="dxa"/>
            <w:shd w:val="clear" w:color="auto" w:fill="auto"/>
            <w:vAlign w:val="center"/>
            <w:hideMark/>
          </w:tcPr>
          <w:p w14:paraId="5B6304E4"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Subsidios de otro nivel de gobierno</w:t>
            </w:r>
          </w:p>
        </w:tc>
        <w:tc>
          <w:tcPr>
            <w:tcW w:w="377" w:type="dxa"/>
            <w:tcBorders>
              <w:right w:val="nil"/>
            </w:tcBorders>
          </w:tcPr>
          <w:p w14:paraId="6E323230" w14:textId="7D3D0210"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00BF7F1D" w14:textId="0BB65D9E"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74D2C53F" w14:textId="77777777" w:rsidTr="005D3692">
        <w:trPr>
          <w:trHeight w:val="300"/>
          <w:jc w:val="center"/>
        </w:trPr>
        <w:tc>
          <w:tcPr>
            <w:tcW w:w="7136" w:type="dxa"/>
            <w:shd w:val="clear" w:color="auto" w:fill="auto"/>
            <w:vAlign w:val="center"/>
            <w:hideMark/>
          </w:tcPr>
          <w:p w14:paraId="327D1CBC"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Subsidios de organismos públicos y privados</w:t>
            </w:r>
          </w:p>
        </w:tc>
        <w:tc>
          <w:tcPr>
            <w:tcW w:w="377" w:type="dxa"/>
            <w:tcBorders>
              <w:right w:val="nil"/>
            </w:tcBorders>
          </w:tcPr>
          <w:p w14:paraId="52C9B7B0" w14:textId="28851A06"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04C42BD9" w14:textId="16BC59B2"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65C98725" w14:textId="77777777" w:rsidTr="005D3692">
        <w:trPr>
          <w:trHeight w:val="300"/>
          <w:jc w:val="center"/>
        </w:trPr>
        <w:tc>
          <w:tcPr>
            <w:tcW w:w="7136" w:type="dxa"/>
            <w:shd w:val="clear" w:color="auto" w:fill="auto"/>
            <w:vAlign w:val="center"/>
            <w:hideMark/>
          </w:tcPr>
          <w:p w14:paraId="54E6028A"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Multas impuestas por autoridades federales, no fiscales</w:t>
            </w:r>
          </w:p>
        </w:tc>
        <w:tc>
          <w:tcPr>
            <w:tcW w:w="377" w:type="dxa"/>
            <w:tcBorders>
              <w:right w:val="nil"/>
            </w:tcBorders>
          </w:tcPr>
          <w:p w14:paraId="40256A6C" w14:textId="1544158D"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16FC3D54" w14:textId="1F98B35B"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5B7D3141" w14:textId="77777777" w:rsidTr="005D3692">
        <w:trPr>
          <w:trHeight w:val="300"/>
          <w:jc w:val="center"/>
        </w:trPr>
        <w:tc>
          <w:tcPr>
            <w:tcW w:w="7136" w:type="dxa"/>
            <w:shd w:val="clear" w:color="auto" w:fill="auto"/>
            <w:vAlign w:val="center"/>
            <w:hideMark/>
          </w:tcPr>
          <w:p w14:paraId="7F528927" w14:textId="18096712"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Convenidos con la Federación y el Estado</w:t>
            </w:r>
          </w:p>
        </w:tc>
        <w:tc>
          <w:tcPr>
            <w:tcW w:w="377" w:type="dxa"/>
            <w:tcBorders>
              <w:right w:val="nil"/>
            </w:tcBorders>
          </w:tcPr>
          <w:p w14:paraId="56BF47A2" w14:textId="6FFB6CA1"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1C64A0E5" w14:textId="76708C32"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4B4A2D14" w14:textId="77777777" w:rsidTr="005D3692">
        <w:trPr>
          <w:trHeight w:val="300"/>
          <w:jc w:val="center"/>
        </w:trPr>
        <w:tc>
          <w:tcPr>
            <w:tcW w:w="7136" w:type="dxa"/>
            <w:shd w:val="clear" w:color="auto" w:fill="auto"/>
            <w:vAlign w:val="center"/>
            <w:hideMark/>
          </w:tcPr>
          <w:p w14:paraId="6CD77010" w14:textId="28F0213F"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Otros Aprovechamientos</w:t>
            </w:r>
          </w:p>
        </w:tc>
        <w:tc>
          <w:tcPr>
            <w:tcW w:w="377" w:type="dxa"/>
            <w:tcBorders>
              <w:right w:val="nil"/>
            </w:tcBorders>
          </w:tcPr>
          <w:p w14:paraId="492B5DE2" w14:textId="1B83555A"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auto" w:fill="auto"/>
            <w:vAlign w:val="center"/>
            <w:hideMark/>
          </w:tcPr>
          <w:p w14:paraId="1FF313C5" w14:textId="032BFA3B"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200,000.00</w:t>
            </w:r>
          </w:p>
        </w:tc>
      </w:tr>
      <w:tr w:rsidR="00707ED7" w:rsidRPr="004C6AD3" w14:paraId="6297F72B" w14:textId="77777777" w:rsidTr="005D3692">
        <w:trPr>
          <w:trHeight w:val="300"/>
          <w:jc w:val="center"/>
        </w:trPr>
        <w:tc>
          <w:tcPr>
            <w:tcW w:w="7136" w:type="dxa"/>
            <w:shd w:val="clear" w:color="000000" w:fill="D7E4BC"/>
            <w:vAlign w:val="center"/>
            <w:hideMark/>
          </w:tcPr>
          <w:p w14:paraId="77B0412A" w14:textId="3FA94D4C"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Aprovechamientos Patrimoniales</w:t>
            </w:r>
          </w:p>
        </w:tc>
        <w:tc>
          <w:tcPr>
            <w:tcW w:w="377" w:type="dxa"/>
            <w:tcBorders>
              <w:right w:val="nil"/>
            </w:tcBorders>
            <w:shd w:val="clear" w:color="000000" w:fill="D7E4BC"/>
          </w:tcPr>
          <w:p w14:paraId="44E2FC66" w14:textId="186E10B9"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000000" w:fill="D7E4BC"/>
            <w:vAlign w:val="center"/>
            <w:hideMark/>
          </w:tcPr>
          <w:p w14:paraId="3FC0CD7C" w14:textId="1FBD86A4"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64157987" w14:textId="77777777" w:rsidTr="005D3692">
        <w:trPr>
          <w:trHeight w:val="300"/>
          <w:jc w:val="center"/>
        </w:trPr>
        <w:tc>
          <w:tcPr>
            <w:tcW w:w="7136" w:type="dxa"/>
            <w:shd w:val="clear" w:color="000000" w:fill="D7E4BC"/>
            <w:vAlign w:val="center"/>
          </w:tcPr>
          <w:p w14:paraId="4FA3DE12" w14:textId="384ED5FD"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Accesorios de Aprovechamientos</w:t>
            </w:r>
          </w:p>
        </w:tc>
        <w:tc>
          <w:tcPr>
            <w:tcW w:w="377" w:type="dxa"/>
            <w:tcBorders>
              <w:right w:val="nil"/>
            </w:tcBorders>
            <w:shd w:val="clear" w:color="000000" w:fill="D7E4BC"/>
          </w:tcPr>
          <w:p w14:paraId="4D58D427" w14:textId="5184576E"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000000" w:fill="D7E4BC"/>
            <w:vAlign w:val="center"/>
          </w:tcPr>
          <w:p w14:paraId="5C8B38F8" w14:textId="52F99F15"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55370479" w14:textId="77777777" w:rsidTr="005D3692">
        <w:trPr>
          <w:trHeight w:val="510"/>
          <w:jc w:val="center"/>
        </w:trPr>
        <w:tc>
          <w:tcPr>
            <w:tcW w:w="7136" w:type="dxa"/>
            <w:shd w:val="clear" w:color="000000" w:fill="D7E4BC"/>
            <w:vAlign w:val="center"/>
            <w:hideMark/>
          </w:tcPr>
          <w:p w14:paraId="7AF226C0" w14:textId="77777777" w:rsidR="00707ED7" w:rsidRPr="004C6AD3" w:rsidRDefault="00707ED7" w:rsidP="00707ED7">
            <w:pPr>
              <w:spacing w:after="0" w:line="360" w:lineRule="auto"/>
              <w:ind w:firstLineChars="200" w:firstLine="402"/>
              <w:jc w:val="both"/>
              <w:rPr>
                <w:rFonts w:ascii="Arial" w:hAnsi="Arial" w:cs="Arial"/>
                <w:b/>
                <w:bCs/>
                <w:color w:val="000000"/>
                <w:sz w:val="20"/>
                <w:szCs w:val="20"/>
              </w:rPr>
            </w:pPr>
            <w:r w:rsidRPr="004C6AD3">
              <w:rPr>
                <w:rFonts w:ascii="Arial" w:hAnsi="Arial" w:cs="Arial"/>
                <w:b/>
                <w:bCs/>
                <w:color w:val="000000"/>
                <w:sz w:val="20"/>
                <w:szCs w:val="20"/>
              </w:rPr>
              <w:t>Aprovechamientos no comprendidos en la Ley de Ingresos vigente, causadas en ejercicios fiscales anteriores pendientes de liquidación o pago</w:t>
            </w:r>
          </w:p>
        </w:tc>
        <w:tc>
          <w:tcPr>
            <w:tcW w:w="377" w:type="dxa"/>
            <w:tcBorders>
              <w:right w:val="nil"/>
            </w:tcBorders>
            <w:shd w:val="clear" w:color="000000" w:fill="D7E4BC"/>
          </w:tcPr>
          <w:p w14:paraId="7138103E" w14:textId="77777777" w:rsidR="00707ED7" w:rsidRDefault="00707ED7" w:rsidP="00707ED7">
            <w:pPr>
              <w:spacing w:after="0" w:line="360" w:lineRule="auto"/>
              <w:jc w:val="right"/>
              <w:rPr>
                <w:rFonts w:ascii="Arial" w:hAnsi="Arial" w:cs="Arial"/>
                <w:b/>
                <w:bCs/>
                <w:color w:val="000000"/>
                <w:sz w:val="20"/>
                <w:szCs w:val="20"/>
              </w:rPr>
            </w:pPr>
          </w:p>
          <w:p w14:paraId="0ED3FB69" w14:textId="77777777" w:rsidR="00707ED7" w:rsidRDefault="00707ED7" w:rsidP="00707ED7">
            <w:pPr>
              <w:spacing w:after="0" w:line="360" w:lineRule="auto"/>
              <w:jc w:val="right"/>
              <w:rPr>
                <w:rFonts w:ascii="Arial" w:hAnsi="Arial" w:cs="Arial"/>
                <w:b/>
                <w:bCs/>
                <w:color w:val="000000"/>
                <w:sz w:val="20"/>
                <w:szCs w:val="20"/>
              </w:rPr>
            </w:pPr>
          </w:p>
          <w:p w14:paraId="3089734A" w14:textId="5D1B0913" w:rsidR="00707ED7" w:rsidRPr="004C6AD3" w:rsidRDefault="00707ED7" w:rsidP="00707ED7">
            <w:pPr>
              <w:spacing w:after="0" w:line="360" w:lineRule="auto"/>
              <w:jc w:val="right"/>
              <w:rPr>
                <w:rFonts w:ascii="Arial" w:hAnsi="Arial" w:cs="Arial"/>
                <w:b/>
                <w:bCs/>
                <w:color w:val="000000"/>
                <w:sz w:val="20"/>
                <w:szCs w:val="20"/>
              </w:rPr>
            </w:pPr>
            <w:r w:rsidRPr="00C507B5">
              <w:rPr>
                <w:rFonts w:ascii="Arial" w:hAnsi="Arial" w:cs="Arial"/>
                <w:b/>
                <w:bCs/>
                <w:color w:val="000000"/>
                <w:sz w:val="20"/>
                <w:szCs w:val="20"/>
              </w:rPr>
              <w:t>$</w:t>
            </w:r>
          </w:p>
        </w:tc>
        <w:tc>
          <w:tcPr>
            <w:tcW w:w="1417" w:type="dxa"/>
            <w:tcBorders>
              <w:left w:val="nil"/>
            </w:tcBorders>
            <w:shd w:val="clear" w:color="000000" w:fill="D7E4BC"/>
            <w:vAlign w:val="center"/>
            <w:hideMark/>
          </w:tcPr>
          <w:p w14:paraId="7560995F" w14:textId="77777777" w:rsidR="00707ED7" w:rsidRDefault="00707ED7" w:rsidP="00707ED7">
            <w:pPr>
              <w:spacing w:after="0" w:line="360" w:lineRule="auto"/>
              <w:jc w:val="right"/>
              <w:rPr>
                <w:rFonts w:ascii="Arial" w:hAnsi="Arial" w:cs="Arial"/>
                <w:b/>
                <w:bCs/>
                <w:color w:val="000000"/>
                <w:sz w:val="20"/>
                <w:szCs w:val="20"/>
              </w:rPr>
            </w:pPr>
          </w:p>
          <w:p w14:paraId="15E8D47D" w14:textId="77777777" w:rsidR="00707ED7" w:rsidRDefault="00707ED7" w:rsidP="00707ED7">
            <w:pPr>
              <w:spacing w:after="0" w:line="360" w:lineRule="auto"/>
              <w:jc w:val="right"/>
              <w:rPr>
                <w:rFonts w:ascii="Arial" w:hAnsi="Arial" w:cs="Arial"/>
                <w:b/>
                <w:bCs/>
                <w:color w:val="000000"/>
                <w:sz w:val="20"/>
                <w:szCs w:val="20"/>
              </w:rPr>
            </w:pPr>
          </w:p>
          <w:p w14:paraId="36C596CD" w14:textId="63CFA8BE"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3AB3732B"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p>
    <w:p w14:paraId="1502CD6F" w14:textId="77777777" w:rsidR="00A45C46" w:rsidRDefault="00A45C46" w:rsidP="00573868">
      <w:pPr>
        <w:widowControl w:val="0"/>
        <w:autoSpaceDE w:val="0"/>
        <w:autoSpaceDN w:val="0"/>
        <w:adjustRightInd w:val="0"/>
        <w:spacing w:after="0" w:line="360" w:lineRule="auto"/>
        <w:jc w:val="both"/>
        <w:rPr>
          <w:rFonts w:ascii="Arial" w:hAnsi="Arial" w:cs="Arial"/>
          <w:b/>
          <w:sz w:val="20"/>
          <w:szCs w:val="20"/>
        </w:rPr>
      </w:pPr>
    </w:p>
    <w:p w14:paraId="278FE162" w14:textId="77777777" w:rsidR="00A45C46" w:rsidRDefault="00A45C46" w:rsidP="00573868">
      <w:pPr>
        <w:widowControl w:val="0"/>
        <w:autoSpaceDE w:val="0"/>
        <w:autoSpaceDN w:val="0"/>
        <w:adjustRightInd w:val="0"/>
        <w:spacing w:after="0" w:line="360" w:lineRule="auto"/>
        <w:jc w:val="both"/>
        <w:rPr>
          <w:rFonts w:ascii="Arial" w:hAnsi="Arial" w:cs="Arial"/>
          <w:b/>
          <w:sz w:val="20"/>
          <w:szCs w:val="20"/>
        </w:rPr>
      </w:pPr>
    </w:p>
    <w:p w14:paraId="115610F7" w14:textId="77777777" w:rsidR="00483AFD" w:rsidRPr="004C6AD3" w:rsidRDefault="00483AFD" w:rsidP="00573868">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sz w:val="20"/>
          <w:szCs w:val="20"/>
        </w:rPr>
        <w:t xml:space="preserve">Artículo 10.- </w:t>
      </w:r>
      <w:r w:rsidRPr="004C6AD3">
        <w:rPr>
          <w:rFonts w:ascii="Arial" w:hAnsi="Arial" w:cs="Arial"/>
          <w:sz w:val="20"/>
          <w:szCs w:val="20"/>
        </w:rPr>
        <w:t>Los ingresos por Participaciones que percibirá la Hacienda Pública Municipal se integrarán por los siguientes conceptos:</w:t>
      </w:r>
    </w:p>
    <w:p w14:paraId="2DD58D21"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6"/>
        <w:gridCol w:w="377"/>
        <w:gridCol w:w="1420"/>
      </w:tblGrid>
      <w:tr w:rsidR="00707ED7" w:rsidRPr="004C6AD3" w14:paraId="7E3607A6" w14:textId="77777777" w:rsidTr="00707ED7">
        <w:trPr>
          <w:trHeight w:val="300"/>
          <w:jc w:val="center"/>
        </w:trPr>
        <w:tc>
          <w:tcPr>
            <w:tcW w:w="7136" w:type="dxa"/>
            <w:shd w:val="clear" w:color="000000" w:fill="D7E4BC"/>
            <w:vAlign w:val="center"/>
            <w:hideMark/>
          </w:tcPr>
          <w:p w14:paraId="7493E3B5"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Participaciones</w:t>
            </w:r>
          </w:p>
        </w:tc>
        <w:tc>
          <w:tcPr>
            <w:tcW w:w="377" w:type="dxa"/>
            <w:shd w:val="clear" w:color="000000" w:fill="D7E4BC"/>
          </w:tcPr>
          <w:p w14:paraId="0C06F8D6" w14:textId="43409F17" w:rsidR="00707ED7" w:rsidRPr="004C6AD3" w:rsidRDefault="00707ED7" w:rsidP="00707ED7">
            <w:pPr>
              <w:spacing w:after="0" w:line="360" w:lineRule="auto"/>
              <w:jc w:val="right"/>
              <w:rPr>
                <w:rFonts w:ascii="Arial" w:hAnsi="Arial" w:cs="Arial"/>
                <w:b/>
                <w:bCs/>
                <w:color w:val="000000"/>
                <w:sz w:val="20"/>
                <w:szCs w:val="20"/>
              </w:rPr>
            </w:pPr>
            <w:r w:rsidRPr="00FE7F9B">
              <w:rPr>
                <w:rFonts w:ascii="Arial" w:hAnsi="Arial" w:cs="Arial"/>
                <w:b/>
                <w:bCs/>
                <w:color w:val="000000"/>
                <w:sz w:val="20"/>
                <w:szCs w:val="20"/>
              </w:rPr>
              <w:t>$</w:t>
            </w:r>
          </w:p>
        </w:tc>
        <w:tc>
          <w:tcPr>
            <w:tcW w:w="1420" w:type="dxa"/>
            <w:shd w:val="clear" w:color="000000" w:fill="D7E4BC"/>
            <w:vAlign w:val="center"/>
            <w:hideMark/>
          </w:tcPr>
          <w:p w14:paraId="689383D9" w14:textId="18122AF7"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31,201,360.00</w:t>
            </w:r>
          </w:p>
        </w:tc>
      </w:tr>
      <w:tr w:rsidR="00707ED7" w:rsidRPr="004C6AD3" w14:paraId="197E5871" w14:textId="77777777" w:rsidTr="00707ED7">
        <w:trPr>
          <w:trHeight w:val="300"/>
          <w:jc w:val="center"/>
        </w:trPr>
        <w:tc>
          <w:tcPr>
            <w:tcW w:w="7136" w:type="dxa"/>
            <w:shd w:val="clear" w:color="auto" w:fill="auto"/>
            <w:vAlign w:val="center"/>
            <w:hideMark/>
          </w:tcPr>
          <w:p w14:paraId="79D07A1D"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Participaciones Federales y Estatales</w:t>
            </w:r>
          </w:p>
        </w:tc>
        <w:tc>
          <w:tcPr>
            <w:tcW w:w="377" w:type="dxa"/>
          </w:tcPr>
          <w:p w14:paraId="3D754709" w14:textId="212415F1" w:rsidR="00707ED7" w:rsidRPr="004C6AD3" w:rsidRDefault="00707ED7" w:rsidP="00707ED7">
            <w:pPr>
              <w:spacing w:after="0" w:line="360" w:lineRule="auto"/>
              <w:jc w:val="right"/>
              <w:rPr>
                <w:rFonts w:ascii="Arial" w:hAnsi="Arial" w:cs="Arial"/>
                <w:b/>
                <w:bCs/>
                <w:color w:val="000000"/>
                <w:sz w:val="20"/>
                <w:szCs w:val="20"/>
              </w:rPr>
            </w:pPr>
            <w:r w:rsidRPr="00FE7F9B">
              <w:rPr>
                <w:rFonts w:ascii="Arial" w:hAnsi="Arial" w:cs="Arial"/>
                <w:b/>
                <w:bCs/>
                <w:color w:val="000000"/>
                <w:sz w:val="20"/>
                <w:szCs w:val="20"/>
              </w:rPr>
              <w:t>$</w:t>
            </w:r>
          </w:p>
        </w:tc>
        <w:tc>
          <w:tcPr>
            <w:tcW w:w="1420" w:type="dxa"/>
            <w:shd w:val="clear" w:color="auto" w:fill="auto"/>
            <w:vAlign w:val="center"/>
            <w:hideMark/>
          </w:tcPr>
          <w:p w14:paraId="4DE9B2D4" w14:textId="0284D894"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31,201,360.00</w:t>
            </w:r>
          </w:p>
        </w:tc>
      </w:tr>
    </w:tbl>
    <w:p w14:paraId="1F13B055"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p>
    <w:p w14:paraId="51607915" w14:textId="77777777" w:rsidR="00483AFD" w:rsidRPr="004C6AD3" w:rsidRDefault="00483AFD" w:rsidP="00573868">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sz w:val="20"/>
          <w:szCs w:val="20"/>
        </w:rPr>
        <w:t xml:space="preserve">Artículo 11.- </w:t>
      </w:r>
      <w:r w:rsidRPr="004C6AD3">
        <w:rPr>
          <w:rFonts w:ascii="Arial" w:hAnsi="Arial" w:cs="Arial"/>
          <w:sz w:val="20"/>
          <w:szCs w:val="20"/>
        </w:rPr>
        <w:t>Las aportaciones que recaudará la Hacienda Pública Municipal se integrarán con los siguientes conceptos:</w:t>
      </w:r>
    </w:p>
    <w:p w14:paraId="7D11EA0D" w14:textId="77777777" w:rsidR="00F35B45" w:rsidRPr="004C6AD3" w:rsidRDefault="00F35B45" w:rsidP="004C6AD3">
      <w:pPr>
        <w:widowControl w:val="0"/>
        <w:autoSpaceDE w:val="0"/>
        <w:autoSpaceDN w:val="0"/>
        <w:adjustRightInd w:val="0"/>
        <w:spacing w:after="0" w:line="360" w:lineRule="auto"/>
        <w:rPr>
          <w:rFonts w:ascii="Arial" w:hAnsi="Arial" w:cs="Arial"/>
          <w:sz w:val="20"/>
          <w:szCs w:val="20"/>
        </w:rPr>
      </w:pPr>
    </w:p>
    <w:tbl>
      <w:tblPr>
        <w:tblW w:w="9067" w:type="dxa"/>
        <w:jc w:val="center"/>
        <w:tblCellMar>
          <w:left w:w="70" w:type="dxa"/>
          <w:right w:w="70" w:type="dxa"/>
        </w:tblCellMar>
        <w:tblLook w:val="04A0" w:firstRow="1" w:lastRow="0" w:firstColumn="1" w:lastColumn="0" w:noHBand="0" w:noVBand="1"/>
      </w:tblPr>
      <w:tblGrid>
        <w:gridCol w:w="6941"/>
        <w:gridCol w:w="425"/>
        <w:gridCol w:w="1701"/>
      </w:tblGrid>
      <w:tr w:rsidR="00707ED7" w:rsidRPr="004C6AD3" w14:paraId="230015A2" w14:textId="77777777" w:rsidTr="005D3692">
        <w:trPr>
          <w:trHeight w:val="300"/>
          <w:jc w:val="center"/>
        </w:trPr>
        <w:tc>
          <w:tcPr>
            <w:tcW w:w="6941" w:type="dxa"/>
            <w:tcBorders>
              <w:top w:val="single" w:sz="4" w:space="0" w:color="auto"/>
              <w:left w:val="single" w:sz="4" w:space="0" w:color="auto"/>
              <w:bottom w:val="single" w:sz="4" w:space="0" w:color="auto"/>
              <w:right w:val="nil"/>
            </w:tcBorders>
            <w:shd w:val="clear" w:color="000000" w:fill="D7E4BC"/>
            <w:vAlign w:val="center"/>
            <w:hideMark/>
          </w:tcPr>
          <w:p w14:paraId="334CE33E"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 xml:space="preserve">Aportaciones </w:t>
            </w:r>
          </w:p>
        </w:tc>
        <w:tc>
          <w:tcPr>
            <w:tcW w:w="425" w:type="dxa"/>
            <w:tcBorders>
              <w:top w:val="single" w:sz="4" w:space="0" w:color="auto"/>
              <w:left w:val="single" w:sz="4" w:space="0" w:color="auto"/>
              <w:bottom w:val="single" w:sz="4" w:space="0" w:color="auto"/>
            </w:tcBorders>
            <w:shd w:val="clear" w:color="000000" w:fill="D7E4BC"/>
          </w:tcPr>
          <w:p w14:paraId="562F303F" w14:textId="31FDE3FB" w:rsidR="00707ED7" w:rsidRPr="004C6AD3" w:rsidRDefault="00707ED7" w:rsidP="00707ED7">
            <w:pPr>
              <w:spacing w:after="0" w:line="360" w:lineRule="auto"/>
              <w:jc w:val="right"/>
              <w:rPr>
                <w:rFonts w:ascii="Arial" w:hAnsi="Arial" w:cs="Arial"/>
                <w:b/>
                <w:bCs/>
                <w:color w:val="000000"/>
                <w:sz w:val="20"/>
                <w:szCs w:val="20"/>
              </w:rPr>
            </w:pPr>
            <w:r w:rsidRPr="002C2173">
              <w:rPr>
                <w:rFonts w:ascii="Arial" w:hAnsi="Arial" w:cs="Arial"/>
                <w:b/>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27B6985E" w14:textId="028F8007"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33,253,680.00</w:t>
            </w:r>
          </w:p>
        </w:tc>
      </w:tr>
      <w:tr w:rsidR="00707ED7" w:rsidRPr="004C6AD3" w14:paraId="4DE9E9DD" w14:textId="77777777" w:rsidTr="005D3692">
        <w:trPr>
          <w:trHeight w:val="300"/>
          <w:jc w:val="center"/>
        </w:trPr>
        <w:tc>
          <w:tcPr>
            <w:tcW w:w="6941" w:type="dxa"/>
            <w:tcBorders>
              <w:top w:val="nil"/>
              <w:left w:val="single" w:sz="4" w:space="0" w:color="auto"/>
              <w:bottom w:val="single" w:sz="4" w:space="0" w:color="auto"/>
              <w:right w:val="nil"/>
            </w:tcBorders>
            <w:shd w:val="clear" w:color="auto" w:fill="auto"/>
            <w:vAlign w:val="center"/>
            <w:hideMark/>
          </w:tcPr>
          <w:p w14:paraId="554AA644" w14:textId="77777777" w:rsidR="00707ED7" w:rsidRPr="004C6AD3" w:rsidRDefault="00707ED7" w:rsidP="00707ED7">
            <w:pPr>
              <w:spacing w:after="0" w:line="360" w:lineRule="auto"/>
              <w:ind w:firstLineChars="400" w:firstLine="803"/>
              <w:jc w:val="both"/>
              <w:rPr>
                <w:rFonts w:ascii="Arial" w:hAnsi="Arial" w:cs="Arial"/>
                <w:b/>
                <w:bCs/>
                <w:color w:val="000000"/>
                <w:sz w:val="20"/>
                <w:szCs w:val="20"/>
              </w:rPr>
            </w:pPr>
            <w:r w:rsidRPr="004C6AD3">
              <w:rPr>
                <w:rFonts w:ascii="Arial" w:hAnsi="Arial" w:cs="Arial"/>
                <w:b/>
                <w:bCs/>
                <w:color w:val="000000"/>
                <w:sz w:val="20"/>
                <w:szCs w:val="20"/>
              </w:rPr>
              <w:t>&gt; Fondo de Aportaciones para la Infraestructura Social Municipal</w:t>
            </w:r>
          </w:p>
        </w:tc>
        <w:tc>
          <w:tcPr>
            <w:tcW w:w="425" w:type="dxa"/>
            <w:tcBorders>
              <w:top w:val="single" w:sz="4" w:space="0" w:color="auto"/>
              <w:left w:val="single" w:sz="4" w:space="0" w:color="auto"/>
              <w:bottom w:val="single" w:sz="4" w:space="0" w:color="auto"/>
            </w:tcBorders>
          </w:tcPr>
          <w:p w14:paraId="130686C9" w14:textId="741FEADF" w:rsidR="00707ED7" w:rsidRPr="004C6AD3" w:rsidRDefault="00707ED7" w:rsidP="00707ED7">
            <w:pPr>
              <w:spacing w:after="0" w:line="360" w:lineRule="auto"/>
              <w:jc w:val="right"/>
              <w:rPr>
                <w:rFonts w:ascii="Arial" w:hAnsi="Arial" w:cs="Arial"/>
                <w:b/>
                <w:bCs/>
                <w:color w:val="000000"/>
                <w:sz w:val="20"/>
                <w:szCs w:val="20"/>
              </w:rPr>
            </w:pPr>
            <w:r w:rsidRPr="002C2173">
              <w:rPr>
                <w:rFonts w:ascii="Arial" w:hAnsi="Arial" w:cs="Arial"/>
                <w:b/>
                <w:bCs/>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2BD9644F" w14:textId="6B5ABCB6"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21,021,040.00</w:t>
            </w:r>
          </w:p>
        </w:tc>
      </w:tr>
      <w:tr w:rsidR="00707ED7" w:rsidRPr="004C6AD3" w14:paraId="4EE99A1C" w14:textId="77777777" w:rsidTr="005D3692">
        <w:trPr>
          <w:trHeight w:val="300"/>
          <w:jc w:val="center"/>
        </w:trPr>
        <w:tc>
          <w:tcPr>
            <w:tcW w:w="6941" w:type="dxa"/>
            <w:tcBorders>
              <w:top w:val="nil"/>
              <w:left w:val="single" w:sz="4" w:space="0" w:color="auto"/>
              <w:bottom w:val="single" w:sz="4" w:space="0" w:color="auto"/>
              <w:right w:val="nil"/>
            </w:tcBorders>
            <w:shd w:val="clear" w:color="auto" w:fill="auto"/>
            <w:vAlign w:val="center"/>
            <w:hideMark/>
          </w:tcPr>
          <w:p w14:paraId="21BDA1D9"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Fondo de Aportaciones para el Fortalecimiento Municipal</w:t>
            </w:r>
          </w:p>
        </w:tc>
        <w:tc>
          <w:tcPr>
            <w:tcW w:w="425" w:type="dxa"/>
            <w:tcBorders>
              <w:top w:val="single" w:sz="4" w:space="0" w:color="auto"/>
              <w:left w:val="single" w:sz="4" w:space="0" w:color="auto"/>
              <w:bottom w:val="single" w:sz="4" w:space="0" w:color="auto"/>
            </w:tcBorders>
          </w:tcPr>
          <w:p w14:paraId="0ED925F8" w14:textId="07827349" w:rsidR="00707ED7" w:rsidRPr="004C6AD3" w:rsidRDefault="00707ED7" w:rsidP="00707ED7">
            <w:pPr>
              <w:spacing w:after="0" w:line="360" w:lineRule="auto"/>
              <w:jc w:val="right"/>
              <w:rPr>
                <w:rFonts w:ascii="Arial" w:hAnsi="Arial" w:cs="Arial"/>
                <w:b/>
                <w:bCs/>
                <w:color w:val="000000"/>
                <w:sz w:val="20"/>
                <w:szCs w:val="20"/>
              </w:rPr>
            </w:pPr>
            <w:r w:rsidRPr="002C2173">
              <w:rPr>
                <w:rFonts w:ascii="Arial" w:hAnsi="Arial" w:cs="Arial"/>
                <w:b/>
                <w:bCs/>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02F6BE27" w14:textId="7C6D7973"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12,232,640.00</w:t>
            </w:r>
          </w:p>
        </w:tc>
      </w:tr>
    </w:tbl>
    <w:p w14:paraId="72CA0A00"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p>
    <w:p w14:paraId="4BEE8D12"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sz w:val="20"/>
          <w:szCs w:val="20"/>
        </w:rPr>
        <w:t xml:space="preserve">Artículo 12.- </w:t>
      </w:r>
      <w:r w:rsidRPr="004C6AD3">
        <w:rPr>
          <w:rFonts w:ascii="Arial" w:hAnsi="Arial" w:cs="Arial"/>
          <w:sz w:val="20"/>
          <w:szCs w:val="20"/>
        </w:rPr>
        <w:t>Los ingresos extraordinarios que podrá percibir la Hacienda Pública Municipal serán los siguientes:</w:t>
      </w:r>
    </w:p>
    <w:p w14:paraId="19A6DB1C"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p>
    <w:tbl>
      <w:tblPr>
        <w:tblW w:w="9084" w:type="dxa"/>
        <w:jc w:val="center"/>
        <w:tblCellMar>
          <w:left w:w="70" w:type="dxa"/>
          <w:right w:w="70" w:type="dxa"/>
        </w:tblCellMar>
        <w:tblLook w:val="04A0" w:firstRow="1" w:lastRow="0" w:firstColumn="1" w:lastColumn="0" w:noHBand="0" w:noVBand="1"/>
      </w:tblPr>
      <w:tblGrid>
        <w:gridCol w:w="7792"/>
        <w:gridCol w:w="425"/>
        <w:gridCol w:w="867"/>
      </w:tblGrid>
      <w:tr w:rsidR="00707ED7" w:rsidRPr="004C6AD3" w14:paraId="1808B94D" w14:textId="77777777" w:rsidTr="005D3692">
        <w:trPr>
          <w:trHeight w:val="300"/>
          <w:jc w:val="center"/>
        </w:trPr>
        <w:tc>
          <w:tcPr>
            <w:tcW w:w="7792" w:type="dxa"/>
            <w:tcBorders>
              <w:top w:val="single" w:sz="4" w:space="0" w:color="auto"/>
              <w:left w:val="single" w:sz="4" w:space="0" w:color="auto"/>
              <w:bottom w:val="single" w:sz="4" w:space="0" w:color="auto"/>
              <w:right w:val="nil"/>
            </w:tcBorders>
            <w:shd w:val="clear" w:color="000000" w:fill="D8D8D8"/>
            <w:vAlign w:val="center"/>
            <w:hideMark/>
          </w:tcPr>
          <w:p w14:paraId="31308668" w14:textId="77777777" w:rsidR="00707ED7" w:rsidRPr="004C6AD3" w:rsidRDefault="00707ED7" w:rsidP="00707ED7">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Ingresos por ventas de bienes y servicios</w:t>
            </w:r>
          </w:p>
        </w:tc>
        <w:tc>
          <w:tcPr>
            <w:tcW w:w="425" w:type="dxa"/>
            <w:tcBorders>
              <w:top w:val="single" w:sz="4" w:space="0" w:color="auto"/>
              <w:left w:val="single" w:sz="4" w:space="0" w:color="auto"/>
              <w:bottom w:val="single" w:sz="4" w:space="0" w:color="auto"/>
            </w:tcBorders>
            <w:shd w:val="clear" w:color="000000" w:fill="D8D8D8"/>
          </w:tcPr>
          <w:p w14:paraId="51B69905" w14:textId="35DE95EF" w:rsidR="00707ED7" w:rsidRPr="004C6AD3" w:rsidRDefault="00707ED7" w:rsidP="00707ED7">
            <w:pPr>
              <w:spacing w:after="0" w:line="360" w:lineRule="auto"/>
              <w:jc w:val="right"/>
              <w:rPr>
                <w:rFonts w:ascii="Arial" w:hAnsi="Arial" w:cs="Arial"/>
                <w:b/>
                <w:bCs/>
                <w:color w:val="000000"/>
                <w:sz w:val="20"/>
                <w:szCs w:val="20"/>
              </w:rPr>
            </w:pPr>
            <w:r w:rsidRPr="004861B1">
              <w:rPr>
                <w:rFonts w:ascii="Arial" w:hAnsi="Arial" w:cs="Arial"/>
                <w:b/>
                <w:bCs/>
                <w:color w:val="000000"/>
                <w:sz w:val="20"/>
                <w:szCs w:val="20"/>
              </w:rPr>
              <w:t>$</w:t>
            </w:r>
          </w:p>
        </w:tc>
        <w:tc>
          <w:tcPr>
            <w:tcW w:w="867" w:type="dxa"/>
            <w:tcBorders>
              <w:top w:val="single" w:sz="4" w:space="0" w:color="auto"/>
              <w:left w:val="nil"/>
              <w:bottom w:val="single" w:sz="4" w:space="0" w:color="auto"/>
              <w:right w:val="single" w:sz="4" w:space="0" w:color="auto"/>
            </w:tcBorders>
            <w:shd w:val="clear" w:color="000000" w:fill="D8D8D8"/>
            <w:vAlign w:val="center"/>
            <w:hideMark/>
          </w:tcPr>
          <w:p w14:paraId="2DA11754" w14:textId="340F8037"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7261CB82" w14:textId="77777777" w:rsidTr="005D3692">
        <w:trPr>
          <w:trHeight w:val="300"/>
          <w:jc w:val="center"/>
        </w:trPr>
        <w:tc>
          <w:tcPr>
            <w:tcW w:w="7792" w:type="dxa"/>
            <w:tcBorders>
              <w:top w:val="nil"/>
              <w:left w:val="single" w:sz="4" w:space="0" w:color="auto"/>
              <w:bottom w:val="single" w:sz="4" w:space="0" w:color="auto"/>
              <w:right w:val="nil"/>
            </w:tcBorders>
            <w:shd w:val="clear" w:color="000000" w:fill="D7E4BC"/>
            <w:vAlign w:val="center"/>
            <w:hideMark/>
          </w:tcPr>
          <w:p w14:paraId="21B972E6" w14:textId="11FADC94"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Ingresos por ventas de b</w:t>
            </w:r>
            <w:r>
              <w:rPr>
                <w:rFonts w:ascii="Arial" w:hAnsi="Arial" w:cs="Arial"/>
                <w:b/>
                <w:bCs/>
                <w:color w:val="000000"/>
                <w:sz w:val="20"/>
                <w:szCs w:val="20"/>
              </w:rPr>
              <w:t xml:space="preserve">ienes y servicios de organismos </w:t>
            </w:r>
            <w:r w:rsidRPr="004C6AD3">
              <w:rPr>
                <w:rFonts w:ascii="Arial" w:hAnsi="Arial" w:cs="Arial"/>
                <w:b/>
                <w:bCs/>
                <w:color w:val="000000"/>
                <w:sz w:val="20"/>
                <w:szCs w:val="20"/>
              </w:rPr>
              <w:t>descentralizados</w:t>
            </w:r>
          </w:p>
        </w:tc>
        <w:tc>
          <w:tcPr>
            <w:tcW w:w="425" w:type="dxa"/>
            <w:tcBorders>
              <w:top w:val="single" w:sz="4" w:space="0" w:color="auto"/>
              <w:left w:val="single" w:sz="4" w:space="0" w:color="auto"/>
              <w:bottom w:val="single" w:sz="4" w:space="0" w:color="auto"/>
            </w:tcBorders>
            <w:shd w:val="clear" w:color="000000" w:fill="D7E4BC"/>
          </w:tcPr>
          <w:p w14:paraId="105C6903" w14:textId="372AC24C" w:rsidR="00707ED7" w:rsidRPr="004C6AD3" w:rsidRDefault="00707ED7" w:rsidP="00707ED7">
            <w:pPr>
              <w:spacing w:after="0" w:line="360" w:lineRule="auto"/>
              <w:jc w:val="right"/>
              <w:rPr>
                <w:rFonts w:ascii="Arial" w:hAnsi="Arial" w:cs="Arial"/>
                <w:b/>
                <w:bCs/>
                <w:color w:val="000000"/>
                <w:sz w:val="20"/>
                <w:szCs w:val="20"/>
              </w:rPr>
            </w:pPr>
            <w:r w:rsidRPr="004861B1">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000000" w:fill="D7E4BC"/>
            <w:vAlign w:val="center"/>
            <w:hideMark/>
          </w:tcPr>
          <w:p w14:paraId="6279B6AC" w14:textId="651922E4"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72A9B837" w14:textId="77777777" w:rsidTr="005D3692">
        <w:trPr>
          <w:trHeight w:val="510"/>
          <w:jc w:val="center"/>
        </w:trPr>
        <w:tc>
          <w:tcPr>
            <w:tcW w:w="7792" w:type="dxa"/>
            <w:tcBorders>
              <w:top w:val="nil"/>
              <w:left w:val="single" w:sz="4" w:space="0" w:color="auto"/>
              <w:bottom w:val="single" w:sz="4" w:space="0" w:color="auto"/>
              <w:right w:val="nil"/>
            </w:tcBorders>
            <w:shd w:val="clear" w:color="000000" w:fill="D7E4BC"/>
            <w:vAlign w:val="center"/>
            <w:hideMark/>
          </w:tcPr>
          <w:p w14:paraId="7CB4FA2E"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Ingresos por ventas de bienes y servicios producidos en establecimientos del Gobierno Central</w:t>
            </w:r>
          </w:p>
        </w:tc>
        <w:tc>
          <w:tcPr>
            <w:tcW w:w="425" w:type="dxa"/>
            <w:tcBorders>
              <w:top w:val="single" w:sz="4" w:space="0" w:color="auto"/>
              <w:left w:val="single" w:sz="4" w:space="0" w:color="auto"/>
              <w:bottom w:val="single" w:sz="4" w:space="0" w:color="auto"/>
            </w:tcBorders>
            <w:shd w:val="clear" w:color="000000" w:fill="D7E4BC"/>
          </w:tcPr>
          <w:p w14:paraId="4AC9350C" w14:textId="7E6CBA98" w:rsidR="00707ED7" w:rsidRPr="004C6AD3" w:rsidRDefault="00707ED7" w:rsidP="00707ED7">
            <w:pPr>
              <w:spacing w:after="0" w:line="360" w:lineRule="auto"/>
              <w:jc w:val="right"/>
              <w:rPr>
                <w:rFonts w:ascii="Arial" w:hAnsi="Arial" w:cs="Arial"/>
                <w:b/>
                <w:bCs/>
                <w:color w:val="000000"/>
                <w:sz w:val="20"/>
                <w:szCs w:val="20"/>
              </w:rPr>
            </w:pPr>
            <w:r w:rsidRPr="004861B1">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000000" w:fill="D7E4BC"/>
            <w:vAlign w:val="center"/>
            <w:hideMark/>
          </w:tcPr>
          <w:p w14:paraId="45EEBBDC" w14:textId="443545F2"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740D1941"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p>
    <w:tbl>
      <w:tblPr>
        <w:tblW w:w="9084" w:type="dxa"/>
        <w:jc w:val="center"/>
        <w:tblCellMar>
          <w:left w:w="70" w:type="dxa"/>
          <w:right w:w="70" w:type="dxa"/>
        </w:tblCellMar>
        <w:tblLook w:val="04A0" w:firstRow="1" w:lastRow="0" w:firstColumn="1" w:lastColumn="0" w:noHBand="0" w:noVBand="1"/>
      </w:tblPr>
      <w:tblGrid>
        <w:gridCol w:w="7792"/>
        <w:gridCol w:w="425"/>
        <w:gridCol w:w="867"/>
      </w:tblGrid>
      <w:tr w:rsidR="00707ED7" w:rsidRPr="004C6AD3" w14:paraId="57BC1AB3" w14:textId="77777777" w:rsidTr="005D3692">
        <w:trPr>
          <w:trHeight w:val="300"/>
          <w:jc w:val="center"/>
        </w:trPr>
        <w:tc>
          <w:tcPr>
            <w:tcW w:w="7792" w:type="dxa"/>
            <w:tcBorders>
              <w:top w:val="single" w:sz="4" w:space="0" w:color="auto"/>
              <w:left w:val="single" w:sz="4" w:space="0" w:color="auto"/>
              <w:bottom w:val="single" w:sz="4" w:space="0" w:color="auto"/>
              <w:right w:val="nil"/>
            </w:tcBorders>
            <w:shd w:val="clear" w:color="000000" w:fill="D8D8D8"/>
            <w:vAlign w:val="center"/>
            <w:hideMark/>
          </w:tcPr>
          <w:p w14:paraId="358EB572" w14:textId="0A1AD2D1" w:rsidR="00707ED7" w:rsidRPr="004C6AD3" w:rsidRDefault="00707ED7" w:rsidP="00707ED7">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 xml:space="preserve">Transferencias, Asignaciones, Subsidios, subvenciones, pensiones y jubilaciones </w:t>
            </w:r>
          </w:p>
        </w:tc>
        <w:tc>
          <w:tcPr>
            <w:tcW w:w="425" w:type="dxa"/>
            <w:tcBorders>
              <w:top w:val="single" w:sz="4" w:space="0" w:color="auto"/>
              <w:left w:val="single" w:sz="4" w:space="0" w:color="auto"/>
              <w:bottom w:val="single" w:sz="4" w:space="0" w:color="auto"/>
            </w:tcBorders>
            <w:shd w:val="clear" w:color="000000" w:fill="D8D8D8"/>
          </w:tcPr>
          <w:p w14:paraId="5A84479E" w14:textId="00F2A7D7" w:rsidR="00707ED7" w:rsidRPr="004C6AD3" w:rsidRDefault="00707ED7" w:rsidP="00707ED7">
            <w:pPr>
              <w:spacing w:after="0" w:line="360" w:lineRule="auto"/>
              <w:jc w:val="right"/>
              <w:rPr>
                <w:rFonts w:ascii="Arial" w:hAnsi="Arial" w:cs="Arial"/>
                <w:b/>
                <w:bCs/>
                <w:color w:val="000000"/>
                <w:sz w:val="20"/>
                <w:szCs w:val="20"/>
              </w:rPr>
            </w:pPr>
            <w:r w:rsidRPr="00931B5A">
              <w:rPr>
                <w:rFonts w:ascii="Arial" w:hAnsi="Arial" w:cs="Arial"/>
                <w:b/>
                <w:bCs/>
                <w:color w:val="000000"/>
                <w:sz w:val="20"/>
                <w:szCs w:val="20"/>
              </w:rPr>
              <w:t>$</w:t>
            </w:r>
          </w:p>
        </w:tc>
        <w:tc>
          <w:tcPr>
            <w:tcW w:w="867" w:type="dxa"/>
            <w:tcBorders>
              <w:top w:val="single" w:sz="4" w:space="0" w:color="auto"/>
              <w:left w:val="nil"/>
              <w:bottom w:val="single" w:sz="4" w:space="0" w:color="auto"/>
              <w:right w:val="single" w:sz="4" w:space="0" w:color="auto"/>
            </w:tcBorders>
            <w:shd w:val="clear" w:color="000000" w:fill="D8D8D8"/>
            <w:vAlign w:val="center"/>
            <w:hideMark/>
          </w:tcPr>
          <w:p w14:paraId="3ED3A05E" w14:textId="1F7805D4"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5A7F0089" w14:textId="77777777" w:rsidTr="005D3692">
        <w:trPr>
          <w:trHeight w:val="300"/>
          <w:jc w:val="center"/>
        </w:trPr>
        <w:tc>
          <w:tcPr>
            <w:tcW w:w="7792" w:type="dxa"/>
            <w:tcBorders>
              <w:top w:val="nil"/>
              <w:left w:val="single" w:sz="4" w:space="0" w:color="auto"/>
              <w:bottom w:val="single" w:sz="4" w:space="0" w:color="auto"/>
              <w:right w:val="nil"/>
            </w:tcBorders>
            <w:shd w:val="clear" w:color="000000" w:fill="D7E4BC"/>
            <w:vAlign w:val="center"/>
            <w:hideMark/>
          </w:tcPr>
          <w:p w14:paraId="66593C16"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Transferencias Internas y Asignaciones del Sector Público</w:t>
            </w:r>
          </w:p>
        </w:tc>
        <w:tc>
          <w:tcPr>
            <w:tcW w:w="425" w:type="dxa"/>
            <w:tcBorders>
              <w:top w:val="single" w:sz="4" w:space="0" w:color="auto"/>
              <w:left w:val="single" w:sz="4" w:space="0" w:color="auto"/>
              <w:bottom w:val="single" w:sz="4" w:space="0" w:color="auto"/>
            </w:tcBorders>
            <w:shd w:val="clear" w:color="000000" w:fill="D7E4BC"/>
          </w:tcPr>
          <w:p w14:paraId="1815EF8A" w14:textId="781D8532" w:rsidR="00707ED7" w:rsidRPr="004C6AD3" w:rsidRDefault="00707ED7" w:rsidP="00707ED7">
            <w:pPr>
              <w:spacing w:after="0" w:line="360" w:lineRule="auto"/>
              <w:jc w:val="right"/>
              <w:rPr>
                <w:rFonts w:ascii="Arial" w:hAnsi="Arial" w:cs="Arial"/>
                <w:b/>
                <w:bCs/>
                <w:color w:val="000000"/>
                <w:sz w:val="20"/>
                <w:szCs w:val="20"/>
              </w:rPr>
            </w:pPr>
            <w:r w:rsidRPr="00931B5A">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000000" w:fill="D7E4BC"/>
            <w:vAlign w:val="center"/>
            <w:hideMark/>
          </w:tcPr>
          <w:p w14:paraId="086309E3" w14:textId="1FBC5BAE"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35367E0A" w14:textId="77777777" w:rsidTr="005D3692">
        <w:trPr>
          <w:trHeight w:val="480"/>
          <w:jc w:val="center"/>
        </w:trPr>
        <w:tc>
          <w:tcPr>
            <w:tcW w:w="7792" w:type="dxa"/>
            <w:tcBorders>
              <w:top w:val="nil"/>
              <w:left w:val="single" w:sz="4" w:space="0" w:color="auto"/>
              <w:bottom w:val="single" w:sz="4" w:space="0" w:color="auto"/>
              <w:right w:val="nil"/>
            </w:tcBorders>
            <w:shd w:val="clear" w:color="auto" w:fill="auto"/>
            <w:vAlign w:val="center"/>
            <w:hideMark/>
          </w:tcPr>
          <w:p w14:paraId="55447504" w14:textId="77777777" w:rsidR="00707ED7" w:rsidRPr="004C6AD3" w:rsidRDefault="00707ED7" w:rsidP="00707ED7">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Las recibidas por conceptos diversos a participaciones, aportaciones o aprovechamientos</w:t>
            </w:r>
          </w:p>
        </w:tc>
        <w:tc>
          <w:tcPr>
            <w:tcW w:w="425" w:type="dxa"/>
            <w:tcBorders>
              <w:top w:val="single" w:sz="4" w:space="0" w:color="auto"/>
              <w:left w:val="single" w:sz="4" w:space="0" w:color="auto"/>
              <w:bottom w:val="single" w:sz="4" w:space="0" w:color="auto"/>
            </w:tcBorders>
          </w:tcPr>
          <w:p w14:paraId="58F0F857" w14:textId="1F8BC1CF" w:rsidR="00707ED7" w:rsidRPr="004C6AD3" w:rsidRDefault="00707ED7" w:rsidP="00707ED7">
            <w:pPr>
              <w:spacing w:after="0" w:line="360" w:lineRule="auto"/>
              <w:jc w:val="right"/>
              <w:rPr>
                <w:rFonts w:ascii="Arial" w:hAnsi="Arial" w:cs="Arial"/>
                <w:b/>
                <w:bCs/>
                <w:color w:val="000000"/>
                <w:sz w:val="20"/>
                <w:szCs w:val="20"/>
              </w:rPr>
            </w:pPr>
            <w:r w:rsidRPr="00931B5A">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auto" w:fill="auto"/>
            <w:vAlign w:val="center"/>
            <w:hideMark/>
          </w:tcPr>
          <w:p w14:paraId="3E49EDD9" w14:textId="1C9345FF"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38D69332" w14:textId="77777777" w:rsidTr="005D3692">
        <w:trPr>
          <w:trHeight w:val="300"/>
          <w:jc w:val="center"/>
        </w:trPr>
        <w:tc>
          <w:tcPr>
            <w:tcW w:w="7792" w:type="dxa"/>
            <w:tcBorders>
              <w:top w:val="nil"/>
              <w:left w:val="single" w:sz="4" w:space="0" w:color="auto"/>
              <w:bottom w:val="single" w:sz="4" w:space="0" w:color="auto"/>
              <w:right w:val="nil"/>
            </w:tcBorders>
            <w:shd w:val="clear" w:color="000000" w:fill="D7E4BC"/>
            <w:vAlign w:val="center"/>
            <w:hideMark/>
          </w:tcPr>
          <w:p w14:paraId="068E282B"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Transferencias del Sector Público</w:t>
            </w:r>
          </w:p>
        </w:tc>
        <w:tc>
          <w:tcPr>
            <w:tcW w:w="425" w:type="dxa"/>
            <w:tcBorders>
              <w:top w:val="single" w:sz="4" w:space="0" w:color="auto"/>
              <w:left w:val="single" w:sz="4" w:space="0" w:color="auto"/>
              <w:bottom w:val="single" w:sz="4" w:space="0" w:color="auto"/>
            </w:tcBorders>
            <w:shd w:val="clear" w:color="000000" w:fill="D7E4BC"/>
          </w:tcPr>
          <w:p w14:paraId="0FE3D1B1" w14:textId="4F96DDC4" w:rsidR="00707ED7" w:rsidRPr="004C6AD3" w:rsidRDefault="00707ED7" w:rsidP="00707ED7">
            <w:pPr>
              <w:spacing w:after="0" w:line="360" w:lineRule="auto"/>
              <w:jc w:val="right"/>
              <w:rPr>
                <w:rFonts w:ascii="Arial" w:hAnsi="Arial" w:cs="Arial"/>
                <w:b/>
                <w:bCs/>
                <w:color w:val="000000"/>
                <w:sz w:val="20"/>
                <w:szCs w:val="20"/>
              </w:rPr>
            </w:pPr>
            <w:r w:rsidRPr="00931B5A">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000000" w:fill="D7E4BC"/>
            <w:vAlign w:val="center"/>
            <w:hideMark/>
          </w:tcPr>
          <w:p w14:paraId="16A7A7A1" w14:textId="2F73FDFE"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39A0452C" w14:textId="77777777" w:rsidTr="005D3692">
        <w:trPr>
          <w:trHeight w:val="300"/>
          <w:jc w:val="center"/>
        </w:trPr>
        <w:tc>
          <w:tcPr>
            <w:tcW w:w="7792" w:type="dxa"/>
            <w:tcBorders>
              <w:top w:val="nil"/>
              <w:left w:val="single" w:sz="4" w:space="0" w:color="auto"/>
              <w:bottom w:val="single" w:sz="4" w:space="0" w:color="auto"/>
              <w:right w:val="nil"/>
            </w:tcBorders>
            <w:shd w:val="clear" w:color="000000" w:fill="D7E4BC"/>
            <w:vAlign w:val="center"/>
            <w:hideMark/>
          </w:tcPr>
          <w:p w14:paraId="1AD9B87D"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Subsidios y Subvenciones</w:t>
            </w:r>
          </w:p>
        </w:tc>
        <w:tc>
          <w:tcPr>
            <w:tcW w:w="425" w:type="dxa"/>
            <w:tcBorders>
              <w:top w:val="single" w:sz="4" w:space="0" w:color="auto"/>
              <w:left w:val="single" w:sz="4" w:space="0" w:color="auto"/>
              <w:bottom w:val="single" w:sz="4" w:space="0" w:color="auto"/>
            </w:tcBorders>
            <w:shd w:val="clear" w:color="000000" w:fill="D7E4BC"/>
          </w:tcPr>
          <w:p w14:paraId="66FADBB8" w14:textId="69C6918D" w:rsidR="00707ED7" w:rsidRPr="004C6AD3" w:rsidRDefault="00707ED7" w:rsidP="00707ED7">
            <w:pPr>
              <w:spacing w:after="0" w:line="360" w:lineRule="auto"/>
              <w:jc w:val="right"/>
              <w:rPr>
                <w:rFonts w:ascii="Arial" w:hAnsi="Arial" w:cs="Arial"/>
                <w:b/>
                <w:bCs/>
                <w:color w:val="000000"/>
                <w:sz w:val="20"/>
                <w:szCs w:val="20"/>
              </w:rPr>
            </w:pPr>
            <w:r w:rsidRPr="00931B5A">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000000" w:fill="D7E4BC"/>
            <w:vAlign w:val="center"/>
            <w:hideMark/>
          </w:tcPr>
          <w:p w14:paraId="2D87464A" w14:textId="31F033AA"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1A23C813" w14:textId="77777777" w:rsidTr="005D3692">
        <w:trPr>
          <w:trHeight w:val="300"/>
          <w:jc w:val="center"/>
        </w:trPr>
        <w:tc>
          <w:tcPr>
            <w:tcW w:w="7792" w:type="dxa"/>
            <w:tcBorders>
              <w:top w:val="nil"/>
              <w:left w:val="single" w:sz="4" w:space="0" w:color="auto"/>
              <w:bottom w:val="single" w:sz="4" w:space="0" w:color="auto"/>
              <w:right w:val="nil"/>
            </w:tcBorders>
            <w:shd w:val="clear" w:color="000000" w:fill="D7E4BC"/>
            <w:vAlign w:val="center"/>
            <w:hideMark/>
          </w:tcPr>
          <w:p w14:paraId="548A7CFA"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 xml:space="preserve">Ayudas sociales </w:t>
            </w:r>
          </w:p>
        </w:tc>
        <w:tc>
          <w:tcPr>
            <w:tcW w:w="425" w:type="dxa"/>
            <w:tcBorders>
              <w:top w:val="single" w:sz="4" w:space="0" w:color="auto"/>
              <w:left w:val="single" w:sz="4" w:space="0" w:color="auto"/>
              <w:bottom w:val="single" w:sz="4" w:space="0" w:color="auto"/>
            </w:tcBorders>
            <w:shd w:val="clear" w:color="000000" w:fill="D7E4BC"/>
          </w:tcPr>
          <w:p w14:paraId="6F74585C" w14:textId="01CAB6E7" w:rsidR="00707ED7" w:rsidRPr="004C6AD3" w:rsidRDefault="00707ED7" w:rsidP="00707ED7">
            <w:pPr>
              <w:spacing w:after="0" w:line="360" w:lineRule="auto"/>
              <w:jc w:val="right"/>
              <w:rPr>
                <w:rFonts w:ascii="Arial" w:hAnsi="Arial" w:cs="Arial"/>
                <w:b/>
                <w:bCs/>
                <w:color w:val="000000"/>
                <w:sz w:val="20"/>
                <w:szCs w:val="20"/>
              </w:rPr>
            </w:pPr>
            <w:r w:rsidRPr="00931B5A">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000000" w:fill="D7E4BC"/>
            <w:vAlign w:val="center"/>
            <w:hideMark/>
          </w:tcPr>
          <w:p w14:paraId="5FE97469" w14:textId="40CC0F50"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707ED7" w:rsidRPr="004C6AD3" w14:paraId="48EBA3A4" w14:textId="77777777" w:rsidTr="005D3692">
        <w:trPr>
          <w:trHeight w:val="300"/>
          <w:jc w:val="center"/>
        </w:trPr>
        <w:tc>
          <w:tcPr>
            <w:tcW w:w="7792" w:type="dxa"/>
            <w:tcBorders>
              <w:top w:val="nil"/>
              <w:left w:val="single" w:sz="4" w:space="0" w:color="auto"/>
              <w:bottom w:val="single" w:sz="4" w:space="0" w:color="auto"/>
              <w:right w:val="nil"/>
            </w:tcBorders>
            <w:shd w:val="clear" w:color="000000" w:fill="D7E4BC"/>
            <w:vAlign w:val="center"/>
            <w:hideMark/>
          </w:tcPr>
          <w:p w14:paraId="69BF31E7" w14:textId="77777777" w:rsidR="00707ED7" w:rsidRPr="004C6AD3" w:rsidRDefault="00707ED7" w:rsidP="00707ED7">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Transferencias de Fideicomisos, mandatos y análogos</w:t>
            </w:r>
          </w:p>
        </w:tc>
        <w:tc>
          <w:tcPr>
            <w:tcW w:w="425" w:type="dxa"/>
            <w:tcBorders>
              <w:top w:val="single" w:sz="4" w:space="0" w:color="auto"/>
              <w:left w:val="single" w:sz="4" w:space="0" w:color="auto"/>
              <w:bottom w:val="single" w:sz="4" w:space="0" w:color="auto"/>
            </w:tcBorders>
            <w:shd w:val="clear" w:color="000000" w:fill="D7E4BC"/>
          </w:tcPr>
          <w:p w14:paraId="7C20F337" w14:textId="58D765E0" w:rsidR="00707ED7" w:rsidRPr="004C6AD3" w:rsidRDefault="00707ED7" w:rsidP="00707ED7">
            <w:pPr>
              <w:spacing w:after="0" w:line="360" w:lineRule="auto"/>
              <w:jc w:val="right"/>
              <w:rPr>
                <w:rFonts w:ascii="Arial" w:hAnsi="Arial" w:cs="Arial"/>
                <w:b/>
                <w:bCs/>
                <w:color w:val="000000"/>
                <w:sz w:val="20"/>
                <w:szCs w:val="20"/>
              </w:rPr>
            </w:pPr>
            <w:r w:rsidRPr="00931B5A">
              <w:rPr>
                <w:rFonts w:ascii="Arial" w:hAnsi="Arial" w:cs="Arial"/>
                <w:b/>
                <w:bCs/>
                <w:color w:val="000000"/>
                <w:sz w:val="20"/>
                <w:szCs w:val="20"/>
              </w:rPr>
              <w:t>$</w:t>
            </w:r>
          </w:p>
        </w:tc>
        <w:tc>
          <w:tcPr>
            <w:tcW w:w="867" w:type="dxa"/>
            <w:tcBorders>
              <w:top w:val="nil"/>
              <w:left w:val="nil"/>
              <w:bottom w:val="single" w:sz="4" w:space="0" w:color="auto"/>
              <w:right w:val="single" w:sz="4" w:space="0" w:color="auto"/>
            </w:tcBorders>
            <w:shd w:val="clear" w:color="000000" w:fill="D7E4BC"/>
            <w:vAlign w:val="center"/>
            <w:hideMark/>
          </w:tcPr>
          <w:p w14:paraId="66EA632D" w14:textId="5D6EBBA1" w:rsidR="00707ED7" w:rsidRPr="004C6AD3" w:rsidRDefault="00707ED7" w:rsidP="00707ED7">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12F1B2CE" w14:textId="77777777" w:rsidR="00483AFD" w:rsidRPr="004C6AD3" w:rsidRDefault="00483AFD" w:rsidP="004C6AD3">
      <w:pPr>
        <w:widowControl w:val="0"/>
        <w:autoSpaceDE w:val="0"/>
        <w:autoSpaceDN w:val="0"/>
        <w:adjustRightInd w:val="0"/>
        <w:spacing w:after="0" w:line="360" w:lineRule="auto"/>
        <w:rPr>
          <w:rFonts w:ascii="Arial" w:hAnsi="Arial" w:cs="Arial"/>
          <w:sz w:val="20"/>
          <w:szCs w:val="20"/>
        </w:rPr>
      </w:pPr>
    </w:p>
    <w:tbl>
      <w:tblPr>
        <w:tblW w:w="9209" w:type="dxa"/>
        <w:jc w:val="center"/>
        <w:tblCellMar>
          <w:left w:w="70" w:type="dxa"/>
          <w:right w:w="70" w:type="dxa"/>
        </w:tblCellMar>
        <w:tblLook w:val="04A0" w:firstRow="1" w:lastRow="0" w:firstColumn="1" w:lastColumn="0" w:noHBand="0" w:noVBand="1"/>
      </w:tblPr>
      <w:tblGrid>
        <w:gridCol w:w="7840"/>
        <w:gridCol w:w="377"/>
        <w:gridCol w:w="992"/>
      </w:tblGrid>
      <w:tr w:rsidR="005D3692" w:rsidRPr="004C6AD3" w14:paraId="7EC6309E" w14:textId="77777777" w:rsidTr="005D3692">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5D6555B6" w14:textId="77777777" w:rsidR="005D3692" w:rsidRPr="004C6AD3" w:rsidRDefault="005D3692" w:rsidP="005D3692">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Convenios</w:t>
            </w:r>
          </w:p>
        </w:tc>
        <w:tc>
          <w:tcPr>
            <w:tcW w:w="377" w:type="dxa"/>
            <w:tcBorders>
              <w:top w:val="single" w:sz="4" w:space="0" w:color="auto"/>
              <w:left w:val="single" w:sz="4" w:space="0" w:color="auto"/>
              <w:bottom w:val="single" w:sz="4" w:space="0" w:color="auto"/>
            </w:tcBorders>
            <w:shd w:val="clear" w:color="000000" w:fill="D7E4BC"/>
          </w:tcPr>
          <w:p w14:paraId="65C2F789" w14:textId="397EF086" w:rsidR="005D3692" w:rsidRPr="004C6AD3" w:rsidRDefault="005D3692" w:rsidP="005D3692">
            <w:pPr>
              <w:spacing w:after="0" w:line="360" w:lineRule="auto"/>
              <w:jc w:val="right"/>
              <w:rPr>
                <w:rFonts w:ascii="Arial" w:hAnsi="Arial" w:cs="Arial"/>
                <w:b/>
                <w:bCs/>
                <w:color w:val="000000"/>
                <w:sz w:val="20"/>
                <w:szCs w:val="20"/>
              </w:rPr>
            </w:pPr>
            <w:r w:rsidRPr="00514C3B">
              <w:rPr>
                <w:rFonts w:ascii="Arial" w:hAnsi="Arial" w:cs="Arial"/>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D7E4BC"/>
            <w:vAlign w:val="center"/>
            <w:hideMark/>
          </w:tcPr>
          <w:p w14:paraId="13960EE5" w14:textId="195B7C79"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5D3692" w:rsidRPr="004C6AD3" w14:paraId="5A2D0438" w14:textId="77777777" w:rsidTr="005D3692">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14:paraId="14441DE7" w14:textId="72547B51" w:rsidR="005D3692" w:rsidRPr="004C6AD3" w:rsidRDefault="005D3692" w:rsidP="005D3692">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Con la Federación o el Estado</w:t>
            </w:r>
          </w:p>
        </w:tc>
        <w:tc>
          <w:tcPr>
            <w:tcW w:w="377" w:type="dxa"/>
            <w:tcBorders>
              <w:top w:val="single" w:sz="4" w:space="0" w:color="auto"/>
              <w:left w:val="single" w:sz="4" w:space="0" w:color="auto"/>
              <w:bottom w:val="single" w:sz="4" w:space="0" w:color="auto"/>
            </w:tcBorders>
          </w:tcPr>
          <w:p w14:paraId="0C3B85C6" w14:textId="55DE1574" w:rsidR="005D3692" w:rsidRPr="004C6AD3" w:rsidRDefault="005D3692" w:rsidP="005D3692">
            <w:pPr>
              <w:spacing w:after="0" w:line="360" w:lineRule="auto"/>
              <w:jc w:val="right"/>
              <w:rPr>
                <w:rFonts w:ascii="Arial" w:hAnsi="Arial" w:cs="Arial"/>
                <w:b/>
                <w:bCs/>
                <w:color w:val="000000"/>
                <w:sz w:val="20"/>
                <w:szCs w:val="20"/>
              </w:rPr>
            </w:pPr>
            <w:r w:rsidRPr="00514C3B">
              <w:rPr>
                <w:rFonts w:ascii="Arial" w:hAnsi="Arial" w:cs="Arial"/>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3BEE2E" w14:textId="039F2AD9"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070E5793" w14:textId="77777777" w:rsidR="00A7075F" w:rsidRPr="004C6AD3" w:rsidRDefault="00A7075F" w:rsidP="004C6AD3">
      <w:pPr>
        <w:widowControl w:val="0"/>
        <w:autoSpaceDE w:val="0"/>
        <w:autoSpaceDN w:val="0"/>
        <w:adjustRightInd w:val="0"/>
        <w:spacing w:after="0" w:line="360" w:lineRule="auto"/>
        <w:rPr>
          <w:rFonts w:ascii="Arial" w:hAnsi="Arial" w:cs="Arial"/>
          <w:sz w:val="20"/>
          <w:szCs w:val="20"/>
        </w:rPr>
      </w:pPr>
    </w:p>
    <w:p w14:paraId="4C424FCF" w14:textId="77777777" w:rsidR="004F0734" w:rsidRPr="004C6AD3" w:rsidRDefault="004F0734" w:rsidP="004C6AD3">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2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377"/>
        <w:gridCol w:w="1040"/>
      </w:tblGrid>
      <w:tr w:rsidR="005D3692" w:rsidRPr="004C6AD3" w14:paraId="6FDE5091" w14:textId="77777777" w:rsidTr="005D3692">
        <w:trPr>
          <w:trHeight w:val="300"/>
        </w:trPr>
        <w:tc>
          <w:tcPr>
            <w:tcW w:w="7650" w:type="dxa"/>
            <w:shd w:val="clear" w:color="000000" w:fill="D8D8D8"/>
            <w:vAlign w:val="center"/>
            <w:hideMark/>
          </w:tcPr>
          <w:p w14:paraId="26FC94E3" w14:textId="77777777" w:rsidR="005D3692" w:rsidRPr="004C6AD3" w:rsidRDefault="005D3692" w:rsidP="005D3692">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Ingresos derivados de Financiamientos</w:t>
            </w:r>
          </w:p>
        </w:tc>
        <w:tc>
          <w:tcPr>
            <w:tcW w:w="377" w:type="dxa"/>
            <w:tcBorders>
              <w:right w:val="nil"/>
            </w:tcBorders>
            <w:shd w:val="clear" w:color="000000" w:fill="D8D8D8"/>
          </w:tcPr>
          <w:p w14:paraId="1FE0AA71" w14:textId="79684DF1" w:rsidR="005D3692" w:rsidRPr="004C6AD3" w:rsidRDefault="005D3692" w:rsidP="005D3692">
            <w:pPr>
              <w:spacing w:after="0" w:line="360" w:lineRule="auto"/>
              <w:jc w:val="right"/>
              <w:rPr>
                <w:rFonts w:ascii="Arial" w:hAnsi="Arial" w:cs="Arial"/>
                <w:b/>
                <w:bCs/>
                <w:color w:val="000000"/>
                <w:sz w:val="20"/>
                <w:szCs w:val="20"/>
              </w:rPr>
            </w:pPr>
            <w:r w:rsidRPr="008942E0">
              <w:rPr>
                <w:rFonts w:ascii="Arial" w:hAnsi="Arial" w:cs="Arial"/>
                <w:b/>
                <w:bCs/>
                <w:color w:val="000000"/>
                <w:sz w:val="20"/>
                <w:szCs w:val="20"/>
              </w:rPr>
              <w:t>$</w:t>
            </w:r>
          </w:p>
        </w:tc>
        <w:tc>
          <w:tcPr>
            <w:tcW w:w="1040" w:type="dxa"/>
            <w:tcBorders>
              <w:left w:val="nil"/>
            </w:tcBorders>
            <w:shd w:val="clear" w:color="000000" w:fill="D8D8D8"/>
            <w:vAlign w:val="center"/>
            <w:hideMark/>
          </w:tcPr>
          <w:p w14:paraId="42E89664" w14:textId="457B2253"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5D3692" w:rsidRPr="004C6AD3" w14:paraId="7C6E2E72" w14:textId="77777777" w:rsidTr="005D3692">
        <w:trPr>
          <w:trHeight w:val="300"/>
        </w:trPr>
        <w:tc>
          <w:tcPr>
            <w:tcW w:w="7650" w:type="dxa"/>
            <w:shd w:val="clear" w:color="000000" w:fill="D7E4BC"/>
            <w:vAlign w:val="center"/>
            <w:hideMark/>
          </w:tcPr>
          <w:p w14:paraId="3EC5CD80" w14:textId="77777777" w:rsidR="005D3692" w:rsidRPr="004C6AD3" w:rsidRDefault="005D3692" w:rsidP="005D3692">
            <w:pPr>
              <w:spacing w:after="0" w:line="360" w:lineRule="auto"/>
              <w:ind w:firstLineChars="200" w:firstLine="402"/>
              <w:rPr>
                <w:rFonts w:ascii="Arial" w:hAnsi="Arial" w:cs="Arial"/>
                <w:b/>
                <w:bCs/>
                <w:color w:val="000000"/>
                <w:sz w:val="20"/>
                <w:szCs w:val="20"/>
              </w:rPr>
            </w:pPr>
            <w:r w:rsidRPr="004C6AD3">
              <w:rPr>
                <w:rFonts w:ascii="Arial" w:hAnsi="Arial" w:cs="Arial"/>
                <w:b/>
                <w:bCs/>
                <w:color w:val="000000"/>
                <w:sz w:val="20"/>
                <w:szCs w:val="20"/>
              </w:rPr>
              <w:t>Endeudamiento interno</w:t>
            </w:r>
          </w:p>
        </w:tc>
        <w:tc>
          <w:tcPr>
            <w:tcW w:w="377" w:type="dxa"/>
            <w:tcBorders>
              <w:right w:val="nil"/>
            </w:tcBorders>
            <w:shd w:val="clear" w:color="000000" w:fill="D7E4BC"/>
          </w:tcPr>
          <w:p w14:paraId="15E3E033" w14:textId="31830F1D" w:rsidR="005D3692" w:rsidRPr="004C6AD3" w:rsidRDefault="005D3692" w:rsidP="005D3692">
            <w:pPr>
              <w:spacing w:after="0" w:line="360" w:lineRule="auto"/>
              <w:jc w:val="right"/>
              <w:rPr>
                <w:rFonts w:ascii="Arial" w:hAnsi="Arial" w:cs="Arial"/>
                <w:b/>
                <w:bCs/>
                <w:color w:val="000000"/>
                <w:sz w:val="20"/>
                <w:szCs w:val="20"/>
              </w:rPr>
            </w:pPr>
            <w:r w:rsidRPr="008942E0">
              <w:rPr>
                <w:rFonts w:ascii="Arial" w:hAnsi="Arial" w:cs="Arial"/>
                <w:b/>
                <w:bCs/>
                <w:color w:val="000000"/>
                <w:sz w:val="20"/>
                <w:szCs w:val="20"/>
              </w:rPr>
              <w:t>$</w:t>
            </w:r>
          </w:p>
        </w:tc>
        <w:tc>
          <w:tcPr>
            <w:tcW w:w="1040" w:type="dxa"/>
            <w:tcBorders>
              <w:left w:val="nil"/>
            </w:tcBorders>
            <w:shd w:val="clear" w:color="000000" w:fill="D7E4BC"/>
            <w:vAlign w:val="center"/>
            <w:hideMark/>
          </w:tcPr>
          <w:p w14:paraId="45698709" w14:textId="08F764D4"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5D3692" w:rsidRPr="004C6AD3" w14:paraId="34A3B7A4" w14:textId="77777777" w:rsidTr="005D3692">
        <w:trPr>
          <w:trHeight w:val="300"/>
        </w:trPr>
        <w:tc>
          <w:tcPr>
            <w:tcW w:w="7650" w:type="dxa"/>
            <w:shd w:val="clear" w:color="auto" w:fill="auto"/>
            <w:vAlign w:val="center"/>
            <w:hideMark/>
          </w:tcPr>
          <w:p w14:paraId="29F8C4E0" w14:textId="77777777" w:rsidR="005D3692" w:rsidRPr="004C6AD3" w:rsidRDefault="005D3692" w:rsidP="005D3692">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Empréstitos o anticipos del Gobierno del Estado</w:t>
            </w:r>
          </w:p>
        </w:tc>
        <w:tc>
          <w:tcPr>
            <w:tcW w:w="377" w:type="dxa"/>
            <w:tcBorders>
              <w:right w:val="nil"/>
            </w:tcBorders>
          </w:tcPr>
          <w:p w14:paraId="0601EB0D" w14:textId="0BE7890E" w:rsidR="005D3692" w:rsidRPr="004C6AD3" w:rsidRDefault="005D3692" w:rsidP="005D3692">
            <w:pPr>
              <w:spacing w:after="0" w:line="360" w:lineRule="auto"/>
              <w:jc w:val="right"/>
              <w:rPr>
                <w:rFonts w:ascii="Arial" w:hAnsi="Arial" w:cs="Arial"/>
                <w:b/>
                <w:bCs/>
                <w:color w:val="000000"/>
                <w:sz w:val="20"/>
                <w:szCs w:val="20"/>
              </w:rPr>
            </w:pPr>
            <w:r w:rsidRPr="008942E0">
              <w:rPr>
                <w:rFonts w:ascii="Arial" w:hAnsi="Arial" w:cs="Arial"/>
                <w:b/>
                <w:bCs/>
                <w:color w:val="000000"/>
                <w:sz w:val="20"/>
                <w:szCs w:val="20"/>
              </w:rPr>
              <w:t>$</w:t>
            </w:r>
          </w:p>
        </w:tc>
        <w:tc>
          <w:tcPr>
            <w:tcW w:w="1040" w:type="dxa"/>
            <w:tcBorders>
              <w:left w:val="nil"/>
            </w:tcBorders>
            <w:shd w:val="clear" w:color="auto" w:fill="auto"/>
            <w:vAlign w:val="center"/>
            <w:hideMark/>
          </w:tcPr>
          <w:p w14:paraId="47A589C9" w14:textId="621CCD6E"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5D3692" w:rsidRPr="004C6AD3" w14:paraId="0449D012" w14:textId="77777777" w:rsidTr="005D3692">
        <w:trPr>
          <w:trHeight w:val="300"/>
        </w:trPr>
        <w:tc>
          <w:tcPr>
            <w:tcW w:w="7650" w:type="dxa"/>
            <w:shd w:val="clear" w:color="auto" w:fill="auto"/>
            <w:vAlign w:val="center"/>
            <w:hideMark/>
          </w:tcPr>
          <w:p w14:paraId="07C8DD55" w14:textId="77777777" w:rsidR="005D3692" w:rsidRPr="004C6AD3" w:rsidRDefault="005D3692" w:rsidP="005D3692">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Empréstitos o financiamientos de Banca de Desarrollo</w:t>
            </w:r>
          </w:p>
        </w:tc>
        <w:tc>
          <w:tcPr>
            <w:tcW w:w="377" w:type="dxa"/>
            <w:tcBorders>
              <w:right w:val="nil"/>
            </w:tcBorders>
          </w:tcPr>
          <w:p w14:paraId="1492359D" w14:textId="4C81966E" w:rsidR="005D3692" w:rsidRPr="004C6AD3" w:rsidRDefault="005D3692" w:rsidP="005D3692">
            <w:pPr>
              <w:spacing w:after="0" w:line="360" w:lineRule="auto"/>
              <w:jc w:val="right"/>
              <w:rPr>
                <w:rFonts w:ascii="Arial" w:hAnsi="Arial" w:cs="Arial"/>
                <w:b/>
                <w:bCs/>
                <w:color w:val="000000"/>
                <w:sz w:val="20"/>
                <w:szCs w:val="20"/>
              </w:rPr>
            </w:pPr>
            <w:r w:rsidRPr="008942E0">
              <w:rPr>
                <w:rFonts w:ascii="Arial" w:hAnsi="Arial" w:cs="Arial"/>
                <w:b/>
                <w:bCs/>
                <w:color w:val="000000"/>
                <w:sz w:val="20"/>
                <w:szCs w:val="20"/>
              </w:rPr>
              <w:t>$</w:t>
            </w:r>
          </w:p>
        </w:tc>
        <w:tc>
          <w:tcPr>
            <w:tcW w:w="1040" w:type="dxa"/>
            <w:tcBorders>
              <w:left w:val="nil"/>
            </w:tcBorders>
            <w:shd w:val="clear" w:color="auto" w:fill="auto"/>
            <w:vAlign w:val="center"/>
            <w:hideMark/>
          </w:tcPr>
          <w:p w14:paraId="3FDFB5AF" w14:textId="12A30F64"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5D3692" w:rsidRPr="004C6AD3" w14:paraId="65A505E8" w14:textId="77777777" w:rsidTr="005D3692">
        <w:trPr>
          <w:trHeight w:val="300"/>
        </w:trPr>
        <w:tc>
          <w:tcPr>
            <w:tcW w:w="7650" w:type="dxa"/>
            <w:shd w:val="clear" w:color="auto" w:fill="auto"/>
            <w:vAlign w:val="center"/>
            <w:hideMark/>
          </w:tcPr>
          <w:p w14:paraId="1EBFFFAF" w14:textId="77777777" w:rsidR="005D3692" w:rsidRPr="004C6AD3" w:rsidRDefault="005D3692" w:rsidP="005D3692">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Empréstitos o financiamientos de Banca Comercial</w:t>
            </w:r>
          </w:p>
        </w:tc>
        <w:tc>
          <w:tcPr>
            <w:tcW w:w="377" w:type="dxa"/>
            <w:tcBorders>
              <w:right w:val="nil"/>
            </w:tcBorders>
          </w:tcPr>
          <w:p w14:paraId="7CFFC92B" w14:textId="2274EA95" w:rsidR="005D3692" w:rsidRPr="004C6AD3" w:rsidRDefault="005D3692" w:rsidP="005D3692">
            <w:pPr>
              <w:spacing w:after="0" w:line="360" w:lineRule="auto"/>
              <w:jc w:val="right"/>
              <w:rPr>
                <w:rFonts w:ascii="Arial" w:hAnsi="Arial" w:cs="Arial"/>
                <w:b/>
                <w:bCs/>
                <w:color w:val="000000"/>
                <w:sz w:val="20"/>
                <w:szCs w:val="20"/>
              </w:rPr>
            </w:pPr>
            <w:r w:rsidRPr="008942E0">
              <w:rPr>
                <w:rFonts w:ascii="Arial" w:hAnsi="Arial" w:cs="Arial"/>
                <w:b/>
                <w:bCs/>
                <w:color w:val="000000"/>
                <w:sz w:val="20"/>
                <w:szCs w:val="20"/>
              </w:rPr>
              <w:t>$</w:t>
            </w:r>
          </w:p>
        </w:tc>
        <w:tc>
          <w:tcPr>
            <w:tcW w:w="1040" w:type="dxa"/>
            <w:tcBorders>
              <w:left w:val="nil"/>
            </w:tcBorders>
            <w:shd w:val="clear" w:color="auto" w:fill="auto"/>
            <w:vAlign w:val="center"/>
            <w:hideMark/>
          </w:tcPr>
          <w:p w14:paraId="46C09871" w14:textId="481F8A0C"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5D3692" w:rsidRPr="004C6AD3" w14:paraId="209E4170" w14:textId="77777777" w:rsidTr="005D3692">
        <w:trPr>
          <w:trHeight w:val="300"/>
        </w:trPr>
        <w:tc>
          <w:tcPr>
            <w:tcW w:w="7650" w:type="dxa"/>
            <w:shd w:val="clear" w:color="auto" w:fill="auto"/>
            <w:vAlign w:val="center"/>
          </w:tcPr>
          <w:p w14:paraId="037A58CD" w14:textId="4393670F" w:rsidR="005D3692" w:rsidRPr="004C6AD3" w:rsidRDefault="005D3692" w:rsidP="005D3692">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Endeudamiento Externo</w:t>
            </w:r>
          </w:p>
        </w:tc>
        <w:tc>
          <w:tcPr>
            <w:tcW w:w="377" w:type="dxa"/>
            <w:tcBorders>
              <w:right w:val="nil"/>
            </w:tcBorders>
          </w:tcPr>
          <w:p w14:paraId="4816C492" w14:textId="7A5809D4" w:rsidR="005D3692" w:rsidRPr="004C6AD3" w:rsidRDefault="005D3692" w:rsidP="005D3692">
            <w:pPr>
              <w:spacing w:after="0" w:line="360" w:lineRule="auto"/>
              <w:jc w:val="right"/>
              <w:rPr>
                <w:rFonts w:ascii="Arial" w:hAnsi="Arial" w:cs="Arial"/>
                <w:b/>
                <w:bCs/>
                <w:color w:val="000000"/>
                <w:sz w:val="20"/>
                <w:szCs w:val="20"/>
              </w:rPr>
            </w:pPr>
            <w:r w:rsidRPr="008942E0">
              <w:rPr>
                <w:rFonts w:ascii="Arial" w:hAnsi="Arial" w:cs="Arial"/>
                <w:b/>
                <w:bCs/>
                <w:color w:val="000000"/>
                <w:sz w:val="20"/>
                <w:szCs w:val="20"/>
              </w:rPr>
              <w:t>$</w:t>
            </w:r>
          </w:p>
        </w:tc>
        <w:tc>
          <w:tcPr>
            <w:tcW w:w="1040" w:type="dxa"/>
            <w:tcBorders>
              <w:left w:val="nil"/>
            </w:tcBorders>
            <w:shd w:val="clear" w:color="auto" w:fill="auto"/>
            <w:vAlign w:val="center"/>
          </w:tcPr>
          <w:p w14:paraId="07AD5B8F" w14:textId="7BD57C84"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r w:rsidR="005D3692" w:rsidRPr="004C6AD3" w14:paraId="07D756EA" w14:textId="77777777" w:rsidTr="005D3692">
        <w:trPr>
          <w:trHeight w:val="300"/>
        </w:trPr>
        <w:tc>
          <w:tcPr>
            <w:tcW w:w="7650" w:type="dxa"/>
            <w:shd w:val="clear" w:color="auto" w:fill="auto"/>
            <w:vAlign w:val="center"/>
          </w:tcPr>
          <w:p w14:paraId="10ECC71C" w14:textId="56F48009" w:rsidR="005D3692" w:rsidRPr="004C6AD3" w:rsidRDefault="005D3692" w:rsidP="005D3692">
            <w:pPr>
              <w:spacing w:after="0" w:line="360" w:lineRule="auto"/>
              <w:ind w:firstLineChars="400" w:firstLine="803"/>
              <w:rPr>
                <w:rFonts w:ascii="Arial" w:hAnsi="Arial" w:cs="Arial"/>
                <w:b/>
                <w:bCs/>
                <w:color w:val="000000"/>
                <w:sz w:val="20"/>
                <w:szCs w:val="20"/>
              </w:rPr>
            </w:pPr>
            <w:r w:rsidRPr="004C6AD3">
              <w:rPr>
                <w:rFonts w:ascii="Arial" w:hAnsi="Arial" w:cs="Arial"/>
                <w:b/>
                <w:bCs/>
                <w:color w:val="000000"/>
                <w:sz w:val="20"/>
                <w:szCs w:val="20"/>
              </w:rPr>
              <w:t>&gt; Financiamiento Interno</w:t>
            </w:r>
          </w:p>
        </w:tc>
        <w:tc>
          <w:tcPr>
            <w:tcW w:w="377" w:type="dxa"/>
            <w:tcBorders>
              <w:right w:val="nil"/>
            </w:tcBorders>
          </w:tcPr>
          <w:p w14:paraId="43077EE5" w14:textId="1E7DF098" w:rsidR="005D3692" w:rsidRPr="004C6AD3" w:rsidRDefault="005D3692" w:rsidP="005D3692">
            <w:pPr>
              <w:spacing w:after="0" w:line="360" w:lineRule="auto"/>
              <w:jc w:val="right"/>
              <w:rPr>
                <w:rFonts w:ascii="Arial" w:hAnsi="Arial" w:cs="Arial"/>
                <w:b/>
                <w:bCs/>
                <w:color w:val="000000"/>
                <w:sz w:val="20"/>
                <w:szCs w:val="20"/>
              </w:rPr>
            </w:pPr>
            <w:r w:rsidRPr="008942E0">
              <w:rPr>
                <w:rFonts w:ascii="Arial" w:hAnsi="Arial" w:cs="Arial"/>
                <w:b/>
                <w:bCs/>
                <w:color w:val="000000"/>
                <w:sz w:val="20"/>
                <w:szCs w:val="20"/>
              </w:rPr>
              <w:t>$</w:t>
            </w:r>
          </w:p>
        </w:tc>
        <w:tc>
          <w:tcPr>
            <w:tcW w:w="1040" w:type="dxa"/>
            <w:tcBorders>
              <w:left w:val="nil"/>
            </w:tcBorders>
            <w:shd w:val="clear" w:color="auto" w:fill="auto"/>
            <w:vAlign w:val="center"/>
          </w:tcPr>
          <w:p w14:paraId="669F4999" w14:textId="2C7FEF2E" w:rsidR="005D3692" w:rsidRPr="004C6AD3" w:rsidRDefault="005D3692" w:rsidP="005D3692">
            <w:pPr>
              <w:spacing w:after="0" w:line="360" w:lineRule="auto"/>
              <w:jc w:val="right"/>
              <w:rPr>
                <w:rFonts w:ascii="Arial" w:hAnsi="Arial" w:cs="Arial"/>
                <w:b/>
                <w:bCs/>
                <w:color w:val="000000"/>
                <w:sz w:val="20"/>
                <w:szCs w:val="20"/>
              </w:rPr>
            </w:pPr>
            <w:r w:rsidRPr="004C6AD3">
              <w:rPr>
                <w:rFonts w:ascii="Arial" w:hAnsi="Arial" w:cs="Arial"/>
                <w:b/>
                <w:bCs/>
                <w:color w:val="000000"/>
                <w:sz w:val="20"/>
                <w:szCs w:val="20"/>
              </w:rPr>
              <w:t>0.00</w:t>
            </w:r>
          </w:p>
        </w:tc>
      </w:tr>
    </w:tbl>
    <w:p w14:paraId="06E093D7" w14:textId="77777777" w:rsidR="00D62C65" w:rsidRPr="004C6AD3" w:rsidRDefault="00D62C65" w:rsidP="004C6AD3">
      <w:pPr>
        <w:widowControl w:val="0"/>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XSpec="center" w:tblpY="99"/>
        <w:tblW w:w="8926" w:type="dxa"/>
        <w:tblLayout w:type="fixed"/>
        <w:tblCellMar>
          <w:left w:w="0" w:type="dxa"/>
          <w:right w:w="0" w:type="dxa"/>
        </w:tblCellMar>
        <w:tblLook w:val="0000" w:firstRow="0" w:lastRow="0" w:firstColumn="0" w:lastColumn="0" w:noHBand="0" w:noVBand="0"/>
      </w:tblPr>
      <w:tblGrid>
        <w:gridCol w:w="6621"/>
        <w:gridCol w:w="2305"/>
      </w:tblGrid>
      <w:tr w:rsidR="00295D2F" w:rsidRPr="004C6AD3" w14:paraId="15839AB0" w14:textId="77777777" w:rsidTr="005D3692">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14:paraId="70944A90" w14:textId="0948FA4E" w:rsidR="00295D2F" w:rsidRPr="004C6AD3" w:rsidRDefault="00295D2F" w:rsidP="004C6AD3">
            <w:pPr>
              <w:widowControl w:val="0"/>
              <w:autoSpaceDE w:val="0"/>
              <w:autoSpaceDN w:val="0"/>
              <w:adjustRightInd w:val="0"/>
              <w:spacing w:after="0" w:line="360" w:lineRule="auto"/>
              <w:rPr>
                <w:rFonts w:ascii="Arial" w:hAnsi="Arial" w:cs="Arial"/>
                <w:b/>
                <w:sz w:val="20"/>
                <w:szCs w:val="20"/>
              </w:rPr>
            </w:pPr>
            <w:r w:rsidRPr="004C6AD3">
              <w:rPr>
                <w:rFonts w:ascii="Arial" w:hAnsi="Arial" w:cs="Arial"/>
                <w:b/>
                <w:bCs/>
                <w:sz w:val="20"/>
                <w:szCs w:val="20"/>
              </w:rPr>
              <w:t xml:space="preserve">EL TOTAL DE INGRESOS QUE EL MUNICIPIO DE </w:t>
            </w:r>
            <w:r w:rsidR="000107A9" w:rsidRPr="004C6AD3">
              <w:rPr>
                <w:rFonts w:ascii="Arial" w:hAnsi="Arial" w:cs="Arial"/>
                <w:b/>
                <w:bCs/>
                <w:sz w:val="20"/>
                <w:szCs w:val="20"/>
              </w:rPr>
              <w:t>MUNA</w:t>
            </w:r>
            <w:r w:rsidRPr="004C6AD3">
              <w:rPr>
                <w:rFonts w:ascii="Arial" w:hAnsi="Arial" w:cs="Arial"/>
                <w:b/>
                <w:bCs/>
                <w:sz w:val="20"/>
                <w:szCs w:val="20"/>
              </w:rPr>
              <w:t>, YUCATÁN PERCIBIRÁ DURANTE EL EJERCICIO FISCAL 20</w:t>
            </w:r>
            <w:r w:rsidR="00F33608" w:rsidRPr="004C6AD3">
              <w:rPr>
                <w:rFonts w:ascii="Arial" w:hAnsi="Arial" w:cs="Arial"/>
                <w:b/>
                <w:bCs/>
                <w:sz w:val="20"/>
                <w:szCs w:val="20"/>
              </w:rPr>
              <w:t>2</w:t>
            </w:r>
            <w:r w:rsidR="007D2807" w:rsidRPr="004C6AD3">
              <w:rPr>
                <w:rFonts w:ascii="Arial" w:hAnsi="Arial" w:cs="Arial"/>
                <w:b/>
                <w:bCs/>
                <w:sz w:val="20"/>
                <w:szCs w:val="20"/>
              </w:rPr>
              <w:t>4</w:t>
            </w:r>
            <w:r w:rsidR="008C1EC2" w:rsidRPr="004C6AD3">
              <w:rPr>
                <w:rFonts w:ascii="Arial" w:hAnsi="Arial" w:cs="Arial"/>
                <w:b/>
                <w:bCs/>
                <w:sz w:val="20"/>
                <w:szCs w:val="20"/>
              </w:rPr>
              <w:t>, ASCENDERÁ</w:t>
            </w:r>
            <w:r w:rsidRPr="004C6AD3">
              <w:rPr>
                <w:rFonts w:ascii="Arial" w:hAnsi="Arial" w:cs="Arial"/>
                <w:b/>
                <w:bCs/>
                <w:sz w:val="20"/>
                <w:szCs w:val="20"/>
              </w:rPr>
              <w:t xml:space="preserve"> A:</w:t>
            </w:r>
          </w:p>
        </w:tc>
        <w:tc>
          <w:tcPr>
            <w:tcW w:w="2305" w:type="dxa"/>
            <w:tcBorders>
              <w:top w:val="single" w:sz="4" w:space="0" w:color="000000"/>
              <w:left w:val="single" w:sz="4" w:space="0" w:color="000000"/>
              <w:bottom w:val="single" w:sz="4" w:space="0" w:color="000000"/>
              <w:right w:val="single" w:sz="4" w:space="0" w:color="000000"/>
            </w:tcBorders>
          </w:tcPr>
          <w:p w14:paraId="03FD5DA5" w14:textId="77777777" w:rsidR="00295D2F" w:rsidRPr="004C6AD3" w:rsidRDefault="00295D2F" w:rsidP="004C6AD3">
            <w:pPr>
              <w:widowControl w:val="0"/>
              <w:autoSpaceDE w:val="0"/>
              <w:autoSpaceDN w:val="0"/>
              <w:adjustRightInd w:val="0"/>
              <w:spacing w:after="0" w:line="360" w:lineRule="auto"/>
              <w:rPr>
                <w:rFonts w:ascii="Arial" w:hAnsi="Arial" w:cs="Arial"/>
                <w:b/>
                <w:bCs/>
                <w:sz w:val="20"/>
                <w:szCs w:val="20"/>
              </w:rPr>
            </w:pPr>
          </w:p>
          <w:p w14:paraId="29FE22A3" w14:textId="7B3D51B4" w:rsidR="00295D2F" w:rsidRPr="004C6AD3" w:rsidRDefault="00295D2F" w:rsidP="005D3692">
            <w:pPr>
              <w:widowControl w:val="0"/>
              <w:autoSpaceDE w:val="0"/>
              <w:autoSpaceDN w:val="0"/>
              <w:adjustRightInd w:val="0"/>
              <w:spacing w:after="0" w:line="360" w:lineRule="auto"/>
              <w:jc w:val="right"/>
              <w:rPr>
                <w:rFonts w:ascii="Arial" w:hAnsi="Arial" w:cs="Arial"/>
                <w:b/>
                <w:sz w:val="20"/>
                <w:szCs w:val="20"/>
              </w:rPr>
            </w:pPr>
            <w:r w:rsidRPr="004C6AD3">
              <w:rPr>
                <w:rFonts w:ascii="Arial" w:hAnsi="Arial" w:cs="Arial"/>
                <w:b/>
                <w:bCs/>
                <w:sz w:val="20"/>
                <w:szCs w:val="20"/>
              </w:rPr>
              <w:t xml:space="preserve">$ </w:t>
            </w:r>
            <w:r w:rsidR="007D2807" w:rsidRPr="004C6AD3">
              <w:rPr>
                <w:rFonts w:ascii="Arial" w:hAnsi="Arial" w:cs="Arial"/>
                <w:b/>
                <w:bCs/>
                <w:sz w:val="20"/>
                <w:szCs w:val="20"/>
              </w:rPr>
              <w:t>65,839,437</w:t>
            </w:r>
            <w:r w:rsidR="007E517A" w:rsidRPr="004C6AD3">
              <w:rPr>
                <w:rFonts w:ascii="Arial" w:hAnsi="Arial" w:cs="Arial"/>
                <w:b/>
                <w:bCs/>
                <w:sz w:val="20"/>
                <w:szCs w:val="20"/>
              </w:rPr>
              <w:t>.00</w:t>
            </w:r>
          </w:p>
        </w:tc>
      </w:tr>
    </w:tbl>
    <w:p w14:paraId="0DD84592" w14:textId="77777777" w:rsidR="003F56DB" w:rsidRDefault="003F56DB" w:rsidP="00A45C46">
      <w:pPr>
        <w:widowControl w:val="0"/>
        <w:autoSpaceDE w:val="0"/>
        <w:autoSpaceDN w:val="0"/>
        <w:adjustRightInd w:val="0"/>
        <w:spacing w:after="0" w:line="360" w:lineRule="auto"/>
        <w:rPr>
          <w:rFonts w:ascii="Arial" w:hAnsi="Arial" w:cs="Arial"/>
          <w:b/>
          <w:bCs/>
          <w:sz w:val="20"/>
          <w:szCs w:val="20"/>
        </w:rPr>
      </w:pPr>
    </w:p>
    <w:p w14:paraId="3CF1BA32" w14:textId="77777777" w:rsidR="003F56DB" w:rsidRPr="004C6AD3" w:rsidRDefault="003F56DB" w:rsidP="004C6AD3">
      <w:pPr>
        <w:widowControl w:val="0"/>
        <w:autoSpaceDE w:val="0"/>
        <w:autoSpaceDN w:val="0"/>
        <w:adjustRightInd w:val="0"/>
        <w:spacing w:after="0" w:line="360" w:lineRule="auto"/>
        <w:jc w:val="center"/>
        <w:rPr>
          <w:rFonts w:ascii="Arial" w:hAnsi="Arial" w:cs="Arial"/>
          <w:b/>
          <w:bCs/>
          <w:sz w:val="20"/>
          <w:szCs w:val="20"/>
        </w:rPr>
      </w:pPr>
    </w:p>
    <w:p w14:paraId="6E0E1FEA" w14:textId="6A547FE6" w:rsidR="00D62C65" w:rsidRPr="004C6AD3"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T</w:t>
      </w:r>
      <w:r w:rsidR="004852C7" w:rsidRPr="004C6AD3">
        <w:rPr>
          <w:rFonts w:ascii="Arial" w:hAnsi="Arial" w:cs="Arial"/>
          <w:b/>
          <w:bCs/>
          <w:sz w:val="20"/>
          <w:szCs w:val="20"/>
        </w:rPr>
        <w:t>ÍT</w:t>
      </w:r>
      <w:r w:rsidRPr="004C6AD3">
        <w:rPr>
          <w:rFonts w:ascii="Arial" w:hAnsi="Arial" w:cs="Arial"/>
          <w:b/>
          <w:bCs/>
          <w:sz w:val="20"/>
          <w:szCs w:val="20"/>
        </w:rPr>
        <w:t xml:space="preserve">ULO </w:t>
      </w:r>
      <w:r w:rsidR="000107A9" w:rsidRPr="004C6AD3">
        <w:rPr>
          <w:rFonts w:ascii="Arial" w:hAnsi="Arial" w:cs="Arial"/>
          <w:b/>
          <w:bCs/>
          <w:sz w:val="20"/>
          <w:szCs w:val="20"/>
        </w:rPr>
        <w:t>TERCERO</w:t>
      </w:r>
    </w:p>
    <w:p w14:paraId="2EEB558F"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 IMPUESTOS</w:t>
      </w:r>
    </w:p>
    <w:p w14:paraId="153E2B0A"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0D05DB2E" w14:textId="77777777" w:rsidR="00D62C65" w:rsidRPr="004C6AD3"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 xml:space="preserve">CAPÍTULO I </w:t>
      </w:r>
    </w:p>
    <w:p w14:paraId="34B61E32"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Impuesto Predial</w:t>
      </w:r>
    </w:p>
    <w:p w14:paraId="49B13DA1"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6AF4D71D" w14:textId="4D2D3510" w:rsidR="00F96BE9" w:rsidRPr="004C6AD3" w:rsidRDefault="00684255" w:rsidP="005D3692">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A1D7E" w:rsidRPr="004C6AD3">
        <w:rPr>
          <w:rFonts w:ascii="Arial" w:hAnsi="Arial" w:cs="Arial"/>
          <w:b/>
          <w:bCs/>
          <w:sz w:val="20"/>
          <w:szCs w:val="20"/>
        </w:rPr>
        <w:t>13</w:t>
      </w:r>
      <w:r w:rsidRPr="004C6AD3">
        <w:rPr>
          <w:rFonts w:ascii="Arial" w:hAnsi="Arial" w:cs="Arial"/>
          <w:b/>
          <w:bCs/>
          <w:sz w:val="20"/>
          <w:szCs w:val="20"/>
        </w:rPr>
        <w:t>.-</w:t>
      </w:r>
      <w:r w:rsidR="006549FE" w:rsidRPr="004C6AD3">
        <w:rPr>
          <w:rFonts w:ascii="Arial" w:hAnsi="Arial" w:cs="Arial"/>
          <w:sz w:val="20"/>
          <w:szCs w:val="20"/>
        </w:rPr>
        <w:t xml:space="preserve"> Son impuestos las contribuciones establecidas en la ley que deben pagar las personas físicas y morales que se encuentren en la situación jurídica o de hecho prevista por la misma y que sean distintas de las señaladas en los títulos cuarto y quinto de esta </w:t>
      </w:r>
      <w:r w:rsidR="00FE031E">
        <w:rPr>
          <w:rFonts w:ascii="Arial" w:hAnsi="Arial" w:cs="Arial"/>
          <w:sz w:val="20"/>
          <w:szCs w:val="20"/>
        </w:rPr>
        <w:t>Ley.</w:t>
      </w:r>
    </w:p>
    <w:p w14:paraId="24F49FA8" w14:textId="77777777" w:rsidR="00F96BE9" w:rsidRPr="004C6AD3" w:rsidRDefault="00F96BE9" w:rsidP="004C6AD3">
      <w:pPr>
        <w:widowControl w:val="0"/>
        <w:autoSpaceDE w:val="0"/>
        <w:autoSpaceDN w:val="0"/>
        <w:adjustRightInd w:val="0"/>
        <w:spacing w:after="0" w:line="360" w:lineRule="auto"/>
        <w:rPr>
          <w:rFonts w:ascii="Arial" w:hAnsi="Arial" w:cs="Arial"/>
          <w:b/>
          <w:bCs/>
          <w:sz w:val="20"/>
          <w:szCs w:val="20"/>
        </w:rPr>
      </w:pPr>
    </w:p>
    <w:p w14:paraId="645A1FFF" w14:textId="5A598765" w:rsidR="00A75CD6" w:rsidRDefault="006549FE"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 xml:space="preserve">Artículo 14.- </w:t>
      </w:r>
      <w:r w:rsidR="009C2857" w:rsidRPr="004C6AD3">
        <w:rPr>
          <w:rFonts w:ascii="Arial" w:hAnsi="Arial" w:cs="Arial"/>
          <w:sz w:val="20"/>
          <w:szCs w:val="20"/>
        </w:rPr>
        <w:t>Para el cálculo</w:t>
      </w:r>
      <w:r w:rsidR="00A80955" w:rsidRPr="004C6AD3">
        <w:rPr>
          <w:rFonts w:ascii="Arial" w:hAnsi="Arial" w:cs="Arial"/>
          <w:sz w:val="20"/>
          <w:szCs w:val="20"/>
        </w:rPr>
        <w:t xml:space="preserve"> del impuesto predial se realiza</w:t>
      </w:r>
      <w:r w:rsidR="00FE031E">
        <w:rPr>
          <w:rFonts w:ascii="Arial" w:hAnsi="Arial" w:cs="Arial"/>
          <w:sz w:val="20"/>
          <w:szCs w:val="20"/>
        </w:rPr>
        <w:t>n</w:t>
      </w:r>
      <w:r w:rsidR="009C2857" w:rsidRPr="004C6AD3">
        <w:rPr>
          <w:rFonts w:ascii="Arial" w:hAnsi="Arial" w:cs="Arial"/>
          <w:sz w:val="20"/>
          <w:szCs w:val="20"/>
        </w:rPr>
        <w:t xml:space="preserve"> los siguientes pasos:</w:t>
      </w:r>
    </w:p>
    <w:p w14:paraId="5C7A78D0" w14:textId="77777777" w:rsidR="005D3692" w:rsidRPr="004C6AD3" w:rsidRDefault="005D3692" w:rsidP="004C6AD3">
      <w:pPr>
        <w:widowControl w:val="0"/>
        <w:autoSpaceDE w:val="0"/>
        <w:autoSpaceDN w:val="0"/>
        <w:adjustRightInd w:val="0"/>
        <w:spacing w:after="0" w:line="360" w:lineRule="auto"/>
        <w:rPr>
          <w:rFonts w:ascii="Arial" w:hAnsi="Arial" w:cs="Arial"/>
          <w:sz w:val="20"/>
          <w:szCs w:val="20"/>
        </w:rPr>
      </w:pPr>
    </w:p>
    <w:p w14:paraId="6C2F4C4A" w14:textId="77777777" w:rsidR="00DE6306" w:rsidRPr="004C6AD3" w:rsidRDefault="009C2857" w:rsidP="005D3692">
      <w:pPr>
        <w:pStyle w:val="Prrafodelista"/>
        <w:numPr>
          <w:ilvl w:val="0"/>
          <w:numId w:val="6"/>
        </w:numPr>
        <w:tabs>
          <w:tab w:val="left" w:pos="426"/>
        </w:tabs>
        <w:spacing w:after="0" w:line="360" w:lineRule="auto"/>
        <w:ind w:left="0" w:firstLine="0"/>
        <w:jc w:val="both"/>
        <w:rPr>
          <w:rFonts w:ascii="Arial" w:hAnsi="Arial" w:cs="Arial"/>
          <w:sz w:val="20"/>
          <w:szCs w:val="20"/>
        </w:rPr>
      </w:pPr>
      <w:r w:rsidRPr="004C6AD3">
        <w:rPr>
          <w:rFonts w:ascii="Arial" w:hAnsi="Arial" w:cs="Arial"/>
          <w:sz w:val="20"/>
          <w:szCs w:val="20"/>
        </w:rPr>
        <w:t xml:space="preserve">Se determina el </w:t>
      </w:r>
      <w:r w:rsidRPr="004C6AD3">
        <w:rPr>
          <w:rFonts w:ascii="Arial" w:hAnsi="Arial" w:cs="Arial"/>
          <w:b/>
          <w:sz w:val="20"/>
          <w:szCs w:val="20"/>
        </w:rPr>
        <w:t>valor por M2 unitario</w:t>
      </w:r>
      <w:r w:rsidRPr="004C6AD3">
        <w:rPr>
          <w:rFonts w:ascii="Arial" w:hAnsi="Arial" w:cs="Arial"/>
          <w:sz w:val="20"/>
          <w:szCs w:val="20"/>
        </w:rPr>
        <w:t xml:space="preserve"> del terreno correspondiente a su ubicación según su sección y manzana.</w:t>
      </w:r>
    </w:p>
    <w:p w14:paraId="73D56465" w14:textId="77777777" w:rsidR="00DE6306" w:rsidRPr="004C6AD3" w:rsidRDefault="009C2857" w:rsidP="005D3692">
      <w:pPr>
        <w:pStyle w:val="Prrafodelista"/>
        <w:numPr>
          <w:ilvl w:val="0"/>
          <w:numId w:val="6"/>
        </w:numPr>
        <w:tabs>
          <w:tab w:val="left" w:pos="426"/>
        </w:tabs>
        <w:spacing w:after="0" w:line="360" w:lineRule="auto"/>
        <w:ind w:left="0" w:firstLine="0"/>
        <w:jc w:val="both"/>
        <w:rPr>
          <w:rFonts w:ascii="Arial" w:hAnsi="Arial" w:cs="Arial"/>
          <w:sz w:val="20"/>
          <w:szCs w:val="20"/>
        </w:rPr>
      </w:pPr>
      <w:r w:rsidRPr="004C6AD3">
        <w:rPr>
          <w:rFonts w:ascii="Arial" w:hAnsi="Arial" w:cs="Arial"/>
          <w:sz w:val="20"/>
          <w:szCs w:val="20"/>
        </w:rPr>
        <w:t>Se clasifica el tipo de construcción de acuerdo a los materiales de las construcciones techadas en concreto, vigas de hierro y rollizos, zinc, asbesto o teja, cartón o paja y se vincula a la zona centro, media o periferia de la localidad.</w:t>
      </w:r>
    </w:p>
    <w:p w14:paraId="364BE263" w14:textId="77777777" w:rsidR="00DE6306" w:rsidRPr="004C6AD3" w:rsidRDefault="009C2857" w:rsidP="005D3692">
      <w:pPr>
        <w:pStyle w:val="Prrafodelista"/>
        <w:numPr>
          <w:ilvl w:val="0"/>
          <w:numId w:val="6"/>
        </w:numPr>
        <w:tabs>
          <w:tab w:val="left" w:pos="426"/>
        </w:tabs>
        <w:spacing w:after="0" w:line="360" w:lineRule="auto"/>
        <w:ind w:left="0" w:firstLine="0"/>
        <w:jc w:val="both"/>
        <w:rPr>
          <w:rFonts w:ascii="Arial" w:hAnsi="Arial" w:cs="Arial"/>
          <w:sz w:val="20"/>
          <w:szCs w:val="20"/>
        </w:rPr>
      </w:pPr>
      <w:r w:rsidRPr="004C6AD3">
        <w:rPr>
          <w:rFonts w:ascii="Arial" w:hAnsi="Arial" w:cs="Arial"/>
          <w:sz w:val="20"/>
          <w:szCs w:val="20"/>
        </w:rPr>
        <w:t xml:space="preserve">Al sumarse ambos puntos anteriores se obtiene el valor catastral del inmueble o terreno. </w:t>
      </w:r>
    </w:p>
    <w:p w14:paraId="62568444" w14:textId="77777777" w:rsidR="00DE6306" w:rsidRPr="004C6AD3" w:rsidRDefault="009C2857" w:rsidP="005D3692">
      <w:pPr>
        <w:pStyle w:val="Prrafodelista"/>
        <w:numPr>
          <w:ilvl w:val="0"/>
          <w:numId w:val="6"/>
        </w:numPr>
        <w:tabs>
          <w:tab w:val="left" w:pos="426"/>
        </w:tabs>
        <w:spacing w:after="0" w:line="360" w:lineRule="auto"/>
        <w:ind w:left="0" w:firstLine="0"/>
        <w:jc w:val="both"/>
        <w:rPr>
          <w:rFonts w:ascii="Arial" w:hAnsi="Arial" w:cs="Arial"/>
          <w:sz w:val="20"/>
          <w:szCs w:val="20"/>
        </w:rPr>
      </w:pPr>
      <w:r w:rsidRPr="004C6AD3">
        <w:rPr>
          <w:rFonts w:ascii="Arial" w:hAnsi="Arial" w:cs="Arial"/>
          <w:sz w:val="20"/>
          <w:szCs w:val="20"/>
        </w:rPr>
        <w:t>Para la tarifa del im</w:t>
      </w:r>
      <w:r w:rsidR="00A80955" w:rsidRPr="004C6AD3">
        <w:rPr>
          <w:rFonts w:ascii="Arial" w:hAnsi="Arial" w:cs="Arial"/>
          <w:sz w:val="20"/>
          <w:szCs w:val="20"/>
        </w:rPr>
        <w:t>puesto predial el factor será</w:t>
      </w:r>
      <w:r w:rsidRPr="004C6AD3">
        <w:rPr>
          <w:rFonts w:ascii="Arial" w:hAnsi="Arial" w:cs="Arial"/>
          <w:sz w:val="20"/>
          <w:szCs w:val="20"/>
        </w:rPr>
        <w:t xml:space="preserve"> el 0.00025 del valor catastral actualizado C= (Tabla A + Tabla </w:t>
      </w:r>
      <w:r w:rsidR="00A75CD6" w:rsidRPr="004C6AD3">
        <w:rPr>
          <w:rFonts w:ascii="Arial" w:hAnsi="Arial" w:cs="Arial"/>
          <w:sz w:val="20"/>
          <w:szCs w:val="20"/>
        </w:rPr>
        <w:t>B) (</w:t>
      </w:r>
      <w:r w:rsidRPr="004C6AD3">
        <w:rPr>
          <w:rFonts w:ascii="Arial" w:hAnsi="Arial" w:cs="Arial"/>
          <w:sz w:val="20"/>
          <w:szCs w:val="20"/>
        </w:rPr>
        <w:t>0.00025).</w:t>
      </w:r>
    </w:p>
    <w:p w14:paraId="75A51896" w14:textId="697FF091" w:rsidR="00436215" w:rsidRDefault="009C2857" w:rsidP="005D3692">
      <w:pPr>
        <w:pStyle w:val="Prrafodelista"/>
        <w:numPr>
          <w:ilvl w:val="0"/>
          <w:numId w:val="6"/>
        </w:numPr>
        <w:tabs>
          <w:tab w:val="left" w:pos="426"/>
        </w:tabs>
        <w:spacing w:after="0" w:line="360" w:lineRule="auto"/>
        <w:ind w:left="0" w:firstLine="0"/>
        <w:jc w:val="both"/>
        <w:rPr>
          <w:rFonts w:ascii="Arial" w:hAnsi="Arial" w:cs="Arial"/>
          <w:sz w:val="20"/>
          <w:szCs w:val="20"/>
        </w:rPr>
      </w:pPr>
      <w:r w:rsidRPr="004C6AD3">
        <w:rPr>
          <w:rFonts w:ascii="Arial" w:hAnsi="Arial" w:cs="Arial"/>
          <w:sz w:val="20"/>
          <w:szCs w:val="20"/>
        </w:rPr>
        <w:t>En caso de predios cuyo valor catastral sea igual o menor a $200,000.00. el contribuyente pagará como cuota fija para el impuesto predial la cantidad de $50.00</w:t>
      </w:r>
      <w:r w:rsidR="00C72ADC" w:rsidRPr="004C6AD3">
        <w:rPr>
          <w:rFonts w:ascii="Arial" w:hAnsi="Arial" w:cs="Arial"/>
          <w:sz w:val="20"/>
          <w:szCs w:val="20"/>
        </w:rPr>
        <w:t xml:space="preserve">. </w:t>
      </w:r>
    </w:p>
    <w:p w14:paraId="6C3CEC26" w14:textId="77777777" w:rsidR="00A45C46" w:rsidRPr="00A45C46" w:rsidRDefault="00A45C46" w:rsidP="00A45C46">
      <w:pPr>
        <w:pStyle w:val="Prrafodelista"/>
        <w:tabs>
          <w:tab w:val="left" w:pos="426"/>
        </w:tabs>
        <w:spacing w:after="0" w:line="360" w:lineRule="auto"/>
        <w:ind w:left="0"/>
        <w:jc w:val="both"/>
        <w:rPr>
          <w:rFonts w:ascii="Arial" w:hAnsi="Arial" w:cs="Arial"/>
          <w:sz w:val="20"/>
          <w:szCs w:val="20"/>
        </w:rPr>
      </w:pPr>
    </w:p>
    <w:p w14:paraId="5544143F" w14:textId="4B617919" w:rsidR="003604A0" w:rsidRPr="004C6AD3" w:rsidRDefault="00C96608" w:rsidP="00436215">
      <w:pPr>
        <w:spacing w:after="0" w:line="360" w:lineRule="auto"/>
        <w:jc w:val="center"/>
        <w:rPr>
          <w:rFonts w:ascii="Arial" w:hAnsi="Arial" w:cs="Arial"/>
          <w:b/>
          <w:bCs/>
          <w:sz w:val="20"/>
          <w:szCs w:val="20"/>
        </w:rPr>
      </w:pPr>
      <w:r w:rsidRPr="004C6AD3">
        <w:rPr>
          <w:rFonts w:ascii="Arial" w:hAnsi="Arial" w:cs="Arial"/>
          <w:b/>
          <w:bCs/>
          <w:sz w:val="20"/>
          <w:szCs w:val="20"/>
        </w:rPr>
        <w:t>LA TABLA DE VALORES CATASTRALES PARA EL AÑO 2024 ES LA SIGUIENTE:</w:t>
      </w:r>
    </w:p>
    <w:p w14:paraId="089042E9" w14:textId="77777777" w:rsidR="00E714EF" w:rsidRPr="004C6AD3" w:rsidRDefault="00E714EF" w:rsidP="004C6AD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494"/>
        <w:gridCol w:w="1576"/>
        <w:gridCol w:w="4776"/>
        <w:gridCol w:w="1265"/>
      </w:tblGrid>
      <w:tr w:rsidR="000F188D" w14:paraId="50C34150" w14:textId="77777777" w:rsidTr="00436215">
        <w:tc>
          <w:tcPr>
            <w:tcW w:w="9111" w:type="dxa"/>
            <w:gridSpan w:val="4"/>
          </w:tcPr>
          <w:p w14:paraId="0AE00F9A" w14:textId="67F73B87" w:rsidR="000F188D" w:rsidRDefault="000F188D" w:rsidP="00AA028D">
            <w:pPr>
              <w:tabs>
                <w:tab w:val="left" w:pos="3506"/>
              </w:tabs>
              <w:spacing w:after="0" w:line="360" w:lineRule="auto"/>
              <w:jc w:val="center"/>
              <w:rPr>
                <w:rFonts w:ascii="Arial" w:hAnsi="Arial" w:cs="Arial"/>
                <w:b/>
                <w:sz w:val="20"/>
                <w:szCs w:val="20"/>
              </w:rPr>
            </w:pPr>
            <w:r>
              <w:rPr>
                <w:rFonts w:ascii="Arial" w:hAnsi="Arial" w:cs="Arial"/>
                <w:b/>
                <w:sz w:val="20"/>
                <w:szCs w:val="20"/>
              </w:rPr>
              <w:t>VALORES UNITARIOS DE TERRANO (TABLA A)</w:t>
            </w:r>
          </w:p>
        </w:tc>
      </w:tr>
      <w:tr w:rsidR="000F188D" w14:paraId="45D8374D" w14:textId="77777777" w:rsidTr="00436215">
        <w:tc>
          <w:tcPr>
            <w:tcW w:w="9111" w:type="dxa"/>
            <w:gridSpan w:val="4"/>
          </w:tcPr>
          <w:p w14:paraId="5F727AA7" w14:textId="60581AD7" w:rsidR="000F188D" w:rsidRDefault="000F188D" w:rsidP="00AA028D">
            <w:pPr>
              <w:tabs>
                <w:tab w:val="left" w:pos="3506"/>
              </w:tabs>
              <w:spacing w:after="0" w:line="360" w:lineRule="auto"/>
              <w:jc w:val="center"/>
              <w:rPr>
                <w:rFonts w:ascii="Arial" w:hAnsi="Arial" w:cs="Arial"/>
                <w:b/>
                <w:sz w:val="20"/>
                <w:szCs w:val="20"/>
              </w:rPr>
            </w:pPr>
            <w:r>
              <w:rPr>
                <w:rFonts w:ascii="Arial" w:hAnsi="Arial" w:cs="Arial"/>
                <w:b/>
                <w:sz w:val="20"/>
                <w:szCs w:val="20"/>
              </w:rPr>
              <w:t>MUNA</w:t>
            </w:r>
          </w:p>
        </w:tc>
      </w:tr>
      <w:tr w:rsidR="000F188D" w14:paraId="1CB54C95" w14:textId="77777777" w:rsidTr="00436215">
        <w:tc>
          <w:tcPr>
            <w:tcW w:w="9111" w:type="dxa"/>
            <w:gridSpan w:val="4"/>
          </w:tcPr>
          <w:p w14:paraId="2A0BAB3F" w14:textId="12B39DA9" w:rsidR="000F188D" w:rsidRDefault="000F188D" w:rsidP="00AA028D">
            <w:pPr>
              <w:tabs>
                <w:tab w:val="left" w:pos="3506"/>
              </w:tabs>
              <w:spacing w:after="0" w:line="360" w:lineRule="auto"/>
              <w:jc w:val="center"/>
              <w:rPr>
                <w:rFonts w:ascii="Arial" w:hAnsi="Arial" w:cs="Arial"/>
                <w:b/>
                <w:sz w:val="20"/>
                <w:szCs w:val="20"/>
              </w:rPr>
            </w:pPr>
            <w:r>
              <w:rPr>
                <w:rFonts w:ascii="Arial" w:hAnsi="Arial" w:cs="Arial"/>
                <w:b/>
                <w:sz w:val="20"/>
                <w:szCs w:val="20"/>
              </w:rPr>
              <w:t>VALORES UNITARIOS DE TERRENO</w:t>
            </w:r>
          </w:p>
        </w:tc>
      </w:tr>
      <w:tr w:rsidR="000F188D" w14:paraId="3D8D6E3E" w14:textId="77777777" w:rsidTr="00AA028D">
        <w:tc>
          <w:tcPr>
            <w:tcW w:w="1494" w:type="dxa"/>
          </w:tcPr>
          <w:p w14:paraId="3DFBC3BF" w14:textId="77777777" w:rsidR="000F188D" w:rsidRDefault="000F188D" w:rsidP="00AA028D">
            <w:pPr>
              <w:tabs>
                <w:tab w:val="left" w:pos="3506"/>
              </w:tabs>
              <w:spacing w:after="0" w:line="360" w:lineRule="auto"/>
              <w:jc w:val="center"/>
              <w:rPr>
                <w:rFonts w:ascii="Arial" w:hAnsi="Arial" w:cs="Arial"/>
                <w:b/>
                <w:sz w:val="20"/>
                <w:szCs w:val="20"/>
              </w:rPr>
            </w:pPr>
          </w:p>
        </w:tc>
        <w:tc>
          <w:tcPr>
            <w:tcW w:w="1576" w:type="dxa"/>
          </w:tcPr>
          <w:p w14:paraId="7E913F23" w14:textId="6FC2F94D" w:rsidR="000F188D" w:rsidRDefault="000F188D" w:rsidP="00AA028D">
            <w:pPr>
              <w:tabs>
                <w:tab w:val="left" w:pos="3506"/>
              </w:tabs>
              <w:spacing w:after="0" w:line="360" w:lineRule="auto"/>
              <w:jc w:val="center"/>
              <w:rPr>
                <w:rFonts w:ascii="Arial" w:hAnsi="Arial" w:cs="Arial"/>
                <w:b/>
                <w:sz w:val="20"/>
                <w:szCs w:val="20"/>
              </w:rPr>
            </w:pPr>
            <w:r>
              <w:rPr>
                <w:rFonts w:ascii="Arial" w:hAnsi="Arial" w:cs="Arial"/>
                <w:b/>
                <w:sz w:val="20"/>
                <w:szCs w:val="20"/>
              </w:rPr>
              <w:t>AREA</w:t>
            </w:r>
          </w:p>
        </w:tc>
        <w:tc>
          <w:tcPr>
            <w:tcW w:w="4776" w:type="dxa"/>
          </w:tcPr>
          <w:p w14:paraId="2530303B" w14:textId="0FB41A4A" w:rsidR="000F188D" w:rsidRDefault="000F188D" w:rsidP="00AA028D">
            <w:pPr>
              <w:tabs>
                <w:tab w:val="left" w:pos="3506"/>
              </w:tabs>
              <w:spacing w:after="0" w:line="360" w:lineRule="auto"/>
              <w:jc w:val="center"/>
              <w:rPr>
                <w:rFonts w:ascii="Arial" w:hAnsi="Arial" w:cs="Arial"/>
                <w:b/>
                <w:sz w:val="20"/>
                <w:szCs w:val="20"/>
              </w:rPr>
            </w:pPr>
            <w:r>
              <w:rPr>
                <w:rFonts w:ascii="Arial" w:hAnsi="Arial" w:cs="Arial"/>
                <w:b/>
                <w:sz w:val="20"/>
                <w:szCs w:val="20"/>
              </w:rPr>
              <w:t>MANZANA</w:t>
            </w:r>
          </w:p>
        </w:tc>
        <w:tc>
          <w:tcPr>
            <w:tcW w:w="1265" w:type="dxa"/>
          </w:tcPr>
          <w:p w14:paraId="44B70D7E" w14:textId="24AF56F7" w:rsidR="000F188D" w:rsidRDefault="000F188D" w:rsidP="00AA028D">
            <w:pPr>
              <w:tabs>
                <w:tab w:val="left" w:pos="3506"/>
              </w:tabs>
              <w:spacing w:after="0" w:line="360" w:lineRule="auto"/>
              <w:jc w:val="center"/>
              <w:rPr>
                <w:rFonts w:ascii="Arial" w:hAnsi="Arial" w:cs="Arial"/>
                <w:b/>
                <w:sz w:val="20"/>
                <w:szCs w:val="20"/>
              </w:rPr>
            </w:pPr>
            <w:r>
              <w:rPr>
                <w:rFonts w:ascii="Arial" w:hAnsi="Arial" w:cs="Arial"/>
                <w:b/>
                <w:sz w:val="20"/>
                <w:szCs w:val="20"/>
              </w:rPr>
              <w:t>$ POR M2</w:t>
            </w:r>
          </w:p>
        </w:tc>
      </w:tr>
      <w:tr w:rsidR="000F188D" w14:paraId="15F3D15D" w14:textId="77777777" w:rsidTr="00AA028D">
        <w:tc>
          <w:tcPr>
            <w:tcW w:w="1494" w:type="dxa"/>
            <w:vMerge w:val="restart"/>
            <w:vAlign w:val="center"/>
          </w:tcPr>
          <w:p w14:paraId="30B35853" w14:textId="764F31F6" w:rsidR="000F188D" w:rsidRDefault="000F188D" w:rsidP="000F188D">
            <w:pPr>
              <w:tabs>
                <w:tab w:val="left" w:pos="3506"/>
              </w:tabs>
              <w:spacing w:after="0" w:line="360" w:lineRule="auto"/>
              <w:jc w:val="center"/>
              <w:rPr>
                <w:rFonts w:ascii="Arial" w:hAnsi="Arial" w:cs="Arial"/>
                <w:b/>
                <w:sz w:val="20"/>
                <w:szCs w:val="20"/>
              </w:rPr>
            </w:pPr>
            <w:r>
              <w:rPr>
                <w:rFonts w:ascii="Arial" w:hAnsi="Arial" w:cs="Arial"/>
                <w:sz w:val="20"/>
                <w:szCs w:val="20"/>
              </w:rPr>
              <w:t>1</w:t>
            </w:r>
          </w:p>
        </w:tc>
        <w:tc>
          <w:tcPr>
            <w:tcW w:w="1576" w:type="dxa"/>
          </w:tcPr>
          <w:p w14:paraId="6B5022E5" w14:textId="45B388B1" w:rsidR="000F188D" w:rsidRPr="000F188D" w:rsidRDefault="000F188D" w:rsidP="004C6AD3">
            <w:pPr>
              <w:tabs>
                <w:tab w:val="left" w:pos="3506"/>
              </w:tabs>
              <w:spacing w:after="0" w:line="360" w:lineRule="auto"/>
              <w:jc w:val="both"/>
              <w:rPr>
                <w:rFonts w:ascii="Arial" w:hAnsi="Arial" w:cs="Arial"/>
                <w:sz w:val="20"/>
                <w:szCs w:val="20"/>
              </w:rPr>
            </w:pPr>
            <w:r w:rsidRPr="000F188D">
              <w:rPr>
                <w:rFonts w:ascii="Arial" w:hAnsi="Arial" w:cs="Arial"/>
                <w:sz w:val="20"/>
                <w:szCs w:val="20"/>
              </w:rPr>
              <w:t>CENTRO</w:t>
            </w:r>
          </w:p>
        </w:tc>
        <w:tc>
          <w:tcPr>
            <w:tcW w:w="4776" w:type="dxa"/>
          </w:tcPr>
          <w:p w14:paraId="7C57949D" w14:textId="138FD914" w:rsidR="000F188D" w:rsidRPr="000F188D" w:rsidRDefault="000F188D" w:rsidP="00AA028D">
            <w:pPr>
              <w:tabs>
                <w:tab w:val="left" w:pos="3506"/>
              </w:tabs>
              <w:spacing w:after="0" w:line="360" w:lineRule="auto"/>
              <w:jc w:val="center"/>
              <w:rPr>
                <w:rFonts w:ascii="Arial" w:hAnsi="Arial" w:cs="Arial"/>
                <w:sz w:val="20"/>
                <w:szCs w:val="20"/>
              </w:rPr>
            </w:pPr>
            <w:r w:rsidRPr="000F188D">
              <w:rPr>
                <w:rFonts w:ascii="Arial" w:hAnsi="Arial" w:cs="Arial"/>
                <w:sz w:val="20"/>
                <w:szCs w:val="20"/>
              </w:rPr>
              <w:t>1,2,17</w:t>
            </w:r>
          </w:p>
        </w:tc>
        <w:tc>
          <w:tcPr>
            <w:tcW w:w="1265" w:type="dxa"/>
          </w:tcPr>
          <w:p w14:paraId="46ED3AC1" w14:textId="4D03288B" w:rsidR="000F188D" w:rsidRPr="000F18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0F188D" w:rsidRPr="000F188D">
              <w:rPr>
                <w:rFonts w:ascii="Arial" w:hAnsi="Arial" w:cs="Arial"/>
                <w:sz w:val="20"/>
                <w:szCs w:val="20"/>
              </w:rPr>
              <w:t>510.00</w:t>
            </w:r>
          </w:p>
        </w:tc>
      </w:tr>
      <w:tr w:rsidR="000F188D" w:rsidRPr="000F188D" w14:paraId="0A4E00F0" w14:textId="77777777" w:rsidTr="00AA028D">
        <w:tc>
          <w:tcPr>
            <w:tcW w:w="1494" w:type="dxa"/>
            <w:vMerge/>
          </w:tcPr>
          <w:p w14:paraId="3A8076AB" w14:textId="6C7241B2" w:rsidR="000F188D" w:rsidRPr="000F188D" w:rsidRDefault="000F188D" w:rsidP="004C6AD3">
            <w:pPr>
              <w:tabs>
                <w:tab w:val="left" w:pos="3506"/>
              </w:tabs>
              <w:spacing w:after="0" w:line="360" w:lineRule="auto"/>
              <w:jc w:val="both"/>
              <w:rPr>
                <w:rFonts w:ascii="Arial" w:hAnsi="Arial" w:cs="Arial"/>
                <w:sz w:val="20"/>
                <w:szCs w:val="20"/>
              </w:rPr>
            </w:pPr>
          </w:p>
        </w:tc>
        <w:tc>
          <w:tcPr>
            <w:tcW w:w="1576" w:type="dxa"/>
          </w:tcPr>
          <w:p w14:paraId="6D555CFA" w14:textId="65842871" w:rsidR="000F188D" w:rsidRPr="000F188D" w:rsidRDefault="000F188D" w:rsidP="004C6AD3">
            <w:pPr>
              <w:tabs>
                <w:tab w:val="left" w:pos="3506"/>
              </w:tabs>
              <w:spacing w:after="0" w:line="360" w:lineRule="auto"/>
              <w:jc w:val="both"/>
              <w:rPr>
                <w:rFonts w:ascii="Arial" w:hAnsi="Arial" w:cs="Arial"/>
                <w:sz w:val="20"/>
                <w:szCs w:val="20"/>
              </w:rPr>
            </w:pPr>
            <w:r>
              <w:rPr>
                <w:rFonts w:ascii="Arial" w:hAnsi="Arial" w:cs="Arial"/>
                <w:sz w:val="20"/>
                <w:szCs w:val="20"/>
              </w:rPr>
              <w:t>MEDIA</w:t>
            </w:r>
          </w:p>
        </w:tc>
        <w:tc>
          <w:tcPr>
            <w:tcW w:w="4776" w:type="dxa"/>
          </w:tcPr>
          <w:p w14:paraId="7EDCE15F" w14:textId="1A105B15" w:rsidR="000F188D" w:rsidRPr="000F188D" w:rsidRDefault="000F188D" w:rsidP="00AA028D">
            <w:pPr>
              <w:tabs>
                <w:tab w:val="left" w:pos="3506"/>
              </w:tabs>
              <w:spacing w:after="0" w:line="360" w:lineRule="auto"/>
              <w:jc w:val="center"/>
              <w:rPr>
                <w:rFonts w:ascii="Arial" w:hAnsi="Arial" w:cs="Arial"/>
                <w:sz w:val="20"/>
                <w:szCs w:val="20"/>
              </w:rPr>
            </w:pPr>
            <w:r>
              <w:rPr>
                <w:rFonts w:ascii="Arial" w:hAnsi="Arial" w:cs="Arial"/>
                <w:sz w:val="20"/>
                <w:szCs w:val="20"/>
              </w:rPr>
              <w:t>30,31,57,58,77,78,90,91,109,110,127,128,137,138,</w:t>
            </w:r>
          </w:p>
        </w:tc>
        <w:tc>
          <w:tcPr>
            <w:tcW w:w="1265" w:type="dxa"/>
          </w:tcPr>
          <w:p w14:paraId="7ABEF1C5" w14:textId="1BAD8196" w:rsidR="000F188D" w:rsidRPr="000F18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0F188D">
              <w:rPr>
                <w:rFonts w:ascii="Arial" w:hAnsi="Arial" w:cs="Arial"/>
                <w:sz w:val="20"/>
                <w:szCs w:val="20"/>
              </w:rPr>
              <w:t>370.00</w:t>
            </w:r>
          </w:p>
        </w:tc>
      </w:tr>
      <w:tr w:rsidR="000F188D" w:rsidRPr="000F188D" w14:paraId="5358AFF8" w14:textId="77777777" w:rsidTr="00AA028D">
        <w:tc>
          <w:tcPr>
            <w:tcW w:w="1494" w:type="dxa"/>
            <w:vMerge/>
          </w:tcPr>
          <w:p w14:paraId="7AB38CDC" w14:textId="77777777" w:rsidR="000F188D" w:rsidRDefault="000F188D" w:rsidP="004C6AD3">
            <w:pPr>
              <w:tabs>
                <w:tab w:val="left" w:pos="3506"/>
              </w:tabs>
              <w:spacing w:after="0" w:line="360" w:lineRule="auto"/>
              <w:jc w:val="both"/>
              <w:rPr>
                <w:rFonts w:ascii="Arial" w:hAnsi="Arial" w:cs="Arial"/>
                <w:sz w:val="20"/>
                <w:szCs w:val="20"/>
              </w:rPr>
            </w:pPr>
          </w:p>
        </w:tc>
        <w:tc>
          <w:tcPr>
            <w:tcW w:w="1576" w:type="dxa"/>
          </w:tcPr>
          <w:p w14:paraId="552FD88B" w14:textId="0C63A001" w:rsidR="000F188D" w:rsidRDefault="000F188D" w:rsidP="004C6AD3">
            <w:pPr>
              <w:tabs>
                <w:tab w:val="left" w:pos="3506"/>
              </w:tabs>
              <w:spacing w:after="0" w:line="360" w:lineRule="auto"/>
              <w:jc w:val="both"/>
              <w:rPr>
                <w:rFonts w:ascii="Arial" w:hAnsi="Arial" w:cs="Arial"/>
                <w:sz w:val="20"/>
                <w:szCs w:val="20"/>
              </w:rPr>
            </w:pPr>
            <w:r>
              <w:rPr>
                <w:rFonts w:ascii="Arial" w:hAnsi="Arial" w:cs="Arial"/>
                <w:sz w:val="20"/>
                <w:szCs w:val="20"/>
              </w:rPr>
              <w:t>PERIFERIA</w:t>
            </w:r>
          </w:p>
        </w:tc>
        <w:tc>
          <w:tcPr>
            <w:tcW w:w="4776" w:type="dxa"/>
          </w:tcPr>
          <w:p w14:paraId="279339D1" w14:textId="7D0D8E4B" w:rsidR="000F188D" w:rsidRDefault="000F188D" w:rsidP="00AA028D">
            <w:pPr>
              <w:tabs>
                <w:tab w:val="left" w:pos="3506"/>
              </w:tabs>
              <w:spacing w:after="0" w:line="360" w:lineRule="auto"/>
              <w:jc w:val="center"/>
              <w:rPr>
                <w:rFonts w:ascii="Arial" w:hAnsi="Arial" w:cs="Arial"/>
                <w:sz w:val="20"/>
                <w:szCs w:val="20"/>
              </w:rPr>
            </w:pPr>
            <w:r>
              <w:rPr>
                <w:rFonts w:ascii="Arial" w:hAnsi="Arial" w:cs="Arial"/>
                <w:sz w:val="20"/>
                <w:szCs w:val="20"/>
              </w:rPr>
              <w:t>RESTO DE SECCIÓN</w:t>
            </w:r>
          </w:p>
        </w:tc>
        <w:tc>
          <w:tcPr>
            <w:tcW w:w="1265" w:type="dxa"/>
          </w:tcPr>
          <w:p w14:paraId="561DE14A" w14:textId="45887673" w:rsidR="000F18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0F188D">
              <w:rPr>
                <w:rFonts w:ascii="Arial" w:hAnsi="Arial" w:cs="Arial"/>
                <w:sz w:val="20"/>
                <w:szCs w:val="20"/>
              </w:rPr>
              <w:t>220.00</w:t>
            </w:r>
          </w:p>
        </w:tc>
      </w:tr>
      <w:tr w:rsidR="000F188D" w:rsidRPr="000F188D" w14:paraId="76C39E01" w14:textId="77777777" w:rsidTr="00436215">
        <w:tc>
          <w:tcPr>
            <w:tcW w:w="9111" w:type="dxa"/>
            <w:gridSpan w:val="4"/>
          </w:tcPr>
          <w:p w14:paraId="122D813C" w14:textId="77777777" w:rsidR="000F188D" w:rsidRDefault="000F188D" w:rsidP="00AA028D">
            <w:pPr>
              <w:tabs>
                <w:tab w:val="left" w:pos="3506"/>
              </w:tabs>
              <w:spacing w:after="0" w:line="360" w:lineRule="auto"/>
              <w:jc w:val="center"/>
              <w:rPr>
                <w:rFonts w:ascii="Arial" w:hAnsi="Arial" w:cs="Arial"/>
                <w:sz w:val="20"/>
                <w:szCs w:val="20"/>
              </w:rPr>
            </w:pPr>
          </w:p>
        </w:tc>
      </w:tr>
      <w:tr w:rsidR="000F188D" w:rsidRPr="000F188D" w14:paraId="2AB09E82" w14:textId="77777777" w:rsidTr="00AA028D">
        <w:tc>
          <w:tcPr>
            <w:tcW w:w="1494" w:type="dxa"/>
            <w:vMerge w:val="restart"/>
            <w:vAlign w:val="center"/>
          </w:tcPr>
          <w:p w14:paraId="4A5EB5E7" w14:textId="54BD9B25" w:rsidR="000F188D" w:rsidRDefault="000F188D" w:rsidP="000F188D">
            <w:pPr>
              <w:tabs>
                <w:tab w:val="left" w:pos="3506"/>
              </w:tabs>
              <w:spacing w:after="0" w:line="360" w:lineRule="auto"/>
              <w:jc w:val="center"/>
              <w:rPr>
                <w:rFonts w:ascii="Arial" w:hAnsi="Arial" w:cs="Arial"/>
                <w:sz w:val="20"/>
                <w:szCs w:val="20"/>
              </w:rPr>
            </w:pPr>
            <w:r>
              <w:rPr>
                <w:rFonts w:ascii="Arial" w:hAnsi="Arial" w:cs="Arial"/>
                <w:sz w:val="20"/>
                <w:szCs w:val="20"/>
              </w:rPr>
              <w:t>2</w:t>
            </w:r>
          </w:p>
        </w:tc>
        <w:tc>
          <w:tcPr>
            <w:tcW w:w="1576" w:type="dxa"/>
          </w:tcPr>
          <w:p w14:paraId="2E75414D" w14:textId="22C5499A" w:rsidR="000F188D" w:rsidRDefault="000F188D" w:rsidP="004C6AD3">
            <w:pPr>
              <w:tabs>
                <w:tab w:val="left" w:pos="3506"/>
              </w:tabs>
              <w:spacing w:after="0" w:line="360" w:lineRule="auto"/>
              <w:jc w:val="both"/>
              <w:rPr>
                <w:rFonts w:ascii="Arial" w:hAnsi="Arial" w:cs="Arial"/>
                <w:sz w:val="20"/>
                <w:szCs w:val="20"/>
              </w:rPr>
            </w:pPr>
            <w:r>
              <w:rPr>
                <w:rFonts w:ascii="Arial" w:hAnsi="Arial" w:cs="Arial"/>
                <w:sz w:val="20"/>
                <w:szCs w:val="20"/>
              </w:rPr>
              <w:t>CENTRO</w:t>
            </w:r>
          </w:p>
        </w:tc>
        <w:tc>
          <w:tcPr>
            <w:tcW w:w="4776" w:type="dxa"/>
          </w:tcPr>
          <w:p w14:paraId="6356ED67" w14:textId="05A55B1C" w:rsidR="000F188D" w:rsidRDefault="000F188D" w:rsidP="00AA028D">
            <w:pPr>
              <w:tabs>
                <w:tab w:val="left" w:pos="3506"/>
              </w:tabs>
              <w:spacing w:after="0" w:line="360" w:lineRule="auto"/>
              <w:jc w:val="center"/>
              <w:rPr>
                <w:rFonts w:ascii="Arial" w:hAnsi="Arial" w:cs="Arial"/>
                <w:sz w:val="20"/>
                <w:szCs w:val="20"/>
              </w:rPr>
            </w:pPr>
            <w:r>
              <w:rPr>
                <w:rFonts w:ascii="Arial" w:hAnsi="Arial" w:cs="Arial"/>
                <w:sz w:val="20"/>
                <w:szCs w:val="20"/>
              </w:rPr>
              <w:t>1,2,16,17</w:t>
            </w:r>
          </w:p>
        </w:tc>
        <w:tc>
          <w:tcPr>
            <w:tcW w:w="1265" w:type="dxa"/>
          </w:tcPr>
          <w:p w14:paraId="18DE7EBC" w14:textId="4F5B7016" w:rsidR="000F18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0F188D">
              <w:rPr>
                <w:rFonts w:ascii="Arial" w:hAnsi="Arial" w:cs="Arial"/>
                <w:sz w:val="20"/>
                <w:szCs w:val="20"/>
              </w:rPr>
              <w:t>510.00</w:t>
            </w:r>
          </w:p>
        </w:tc>
      </w:tr>
      <w:tr w:rsidR="000F188D" w:rsidRPr="000F188D" w14:paraId="2C6A4C57" w14:textId="77777777" w:rsidTr="00AA028D">
        <w:tc>
          <w:tcPr>
            <w:tcW w:w="1494" w:type="dxa"/>
            <w:vMerge/>
          </w:tcPr>
          <w:p w14:paraId="070E5D12" w14:textId="77777777" w:rsidR="000F188D" w:rsidRDefault="000F188D" w:rsidP="004C6AD3">
            <w:pPr>
              <w:tabs>
                <w:tab w:val="left" w:pos="3506"/>
              </w:tabs>
              <w:spacing w:after="0" w:line="360" w:lineRule="auto"/>
              <w:jc w:val="both"/>
              <w:rPr>
                <w:rFonts w:ascii="Arial" w:hAnsi="Arial" w:cs="Arial"/>
                <w:sz w:val="20"/>
                <w:szCs w:val="20"/>
              </w:rPr>
            </w:pPr>
          </w:p>
        </w:tc>
        <w:tc>
          <w:tcPr>
            <w:tcW w:w="1576" w:type="dxa"/>
          </w:tcPr>
          <w:p w14:paraId="4D152B31" w14:textId="04FF6526" w:rsidR="000F188D" w:rsidRDefault="000F188D" w:rsidP="004C6AD3">
            <w:pPr>
              <w:tabs>
                <w:tab w:val="left" w:pos="3506"/>
              </w:tabs>
              <w:spacing w:after="0" w:line="360" w:lineRule="auto"/>
              <w:jc w:val="both"/>
              <w:rPr>
                <w:rFonts w:ascii="Arial" w:hAnsi="Arial" w:cs="Arial"/>
                <w:sz w:val="20"/>
                <w:szCs w:val="20"/>
              </w:rPr>
            </w:pPr>
            <w:r>
              <w:rPr>
                <w:rFonts w:ascii="Arial" w:hAnsi="Arial" w:cs="Arial"/>
                <w:sz w:val="20"/>
                <w:szCs w:val="20"/>
              </w:rPr>
              <w:t>PERIFERIA</w:t>
            </w:r>
          </w:p>
        </w:tc>
        <w:tc>
          <w:tcPr>
            <w:tcW w:w="4776" w:type="dxa"/>
          </w:tcPr>
          <w:p w14:paraId="4026E4B9" w14:textId="010997C3" w:rsidR="000F188D" w:rsidRDefault="000F188D" w:rsidP="00AA028D">
            <w:pPr>
              <w:tabs>
                <w:tab w:val="left" w:pos="3506"/>
              </w:tabs>
              <w:spacing w:after="0" w:line="360" w:lineRule="auto"/>
              <w:jc w:val="center"/>
              <w:rPr>
                <w:rFonts w:ascii="Arial" w:hAnsi="Arial" w:cs="Arial"/>
                <w:sz w:val="20"/>
                <w:szCs w:val="20"/>
              </w:rPr>
            </w:pPr>
            <w:r>
              <w:rPr>
                <w:rFonts w:ascii="Arial" w:hAnsi="Arial" w:cs="Arial"/>
                <w:sz w:val="20"/>
                <w:szCs w:val="20"/>
              </w:rPr>
              <w:t>RESTO DE SECCIÓN</w:t>
            </w:r>
          </w:p>
        </w:tc>
        <w:tc>
          <w:tcPr>
            <w:tcW w:w="1265" w:type="dxa"/>
          </w:tcPr>
          <w:p w14:paraId="2F215298" w14:textId="3470B028" w:rsidR="000F18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0F188D">
              <w:rPr>
                <w:rFonts w:ascii="Arial" w:hAnsi="Arial" w:cs="Arial"/>
                <w:sz w:val="20"/>
                <w:szCs w:val="20"/>
              </w:rPr>
              <w:t>220.00</w:t>
            </w:r>
          </w:p>
        </w:tc>
      </w:tr>
      <w:tr w:rsidR="000F188D" w:rsidRPr="000F188D" w14:paraId="6BA694F9" w14:textId="77777777" w:rsidTr="00436215">
        <w:tc>
          <w:tcPr>
            <w:tcW w:w="9111" w:type="dxa"/>
            <w:gridSpan w:val="4"/>
          </w:tcPr>
          <w:p w14:paraId="02680579" w14:textId="77777777" w:rsidR="000F188D" w:rsidRDefault="000F188D" w:rsidP="00AA028D">
            <w:pPr>
              <w:tabs>
                <w:tab w:val="left" w:pos="3506"/>
              </w:tabs>
              <w:spacing w:after="0" w:line="360" w:lineRule="auto"/>
              <w:jc w:val="center"/>
              <w:rPr>
                <w:rFonts w:ascii="Arial" w:hAnsi="Arial" w:cs="Arial"/>
                <w:sz w:val="20"/>
                <w:szCs w:val="20"/>
              </w:rPr>
            </w:pPr>
          </w:p>
        </w:tc>
      </w:tr>
      <w:tr w:rsidR="00AA028D" w:rsidRPr="000F188D" w14:paraId="39BFC129" w14:textId="77777777" w:rsidTr="00AA028D">
        <w:tc>
          <w:tcPr>
            <w:tcW w:w="1494" w:type="dxa"/>
            <w:vMerge w:val="restart"/>
            <w:vAlign w:val="center"/>
          </w:tcPr>
          <w:p w14:paraId="3E2B6586" w14:textId="0C6220FB"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3</w:t>
            </w:r>
          </w:p>
        </w:tc>
        <w:tc>
          <w:tcPr>
            <w:tcW w:w="1576" w:type="dxa"/>
          </w:tcPr>
          <w:p w14:paraId="21E293AF" w14:textId="424C1481" w:rsidR="00AA028D" w:rsidRDefault="00AA028D" w:rsidP="004C6AD3">
            <w:pPr>
              <w:tabs>
                <w:tab w:val="left" w:pos="3506"/>
              </w:tabs>
              <w:spacing w:after="0" w:line="360" w:lineRule="auto"/>
              <w:jc w:val="both"/>
              <w:rPr>
                <w:rFonts w:ascii="Arial" w:hAnsi="Arial" w:cs="Arial"/>
                <w:sz w:val="20"/>
                <w:szCs w:val="20"/>
              </w:rPr>
            </w:pPr>
            <w:r>
              <w:rPr>
                <w:rFonts w:ascii="Arial" w:hAnsi="Arial" w:cs="Arial"/>
                <w:sz w:val="20"/>
                <w:szCs w:val="20"/>
              </w:rPr>
              <w:t>CENTRO</w:t>
            </w:r>
          </w:p>
        </w:tc>
        <w:tc>
          <w:tcPr>
            <w:tcW w:w="4776" w:type="dxa"/>
          </w:tcPr>
          <w:p w14:paraId="0C48576D" w14:textId="63489CBF"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1,2,16,17</w:t>
            </w:r>
          </w:p>
        </w:tc>
        <w:tc>
          <w:tcPr>
            <w:tcW w:w="1265" w:type="dxa"/>
          </w:tcPr>
          <w:p w14:paraId="4E4EA293" w14:textId="6B960B60" w:rsidR="00AA02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AA028D">
              <w:rPr>
                <w:rFonts w:ascii="Arial" w:hAnsi="Arial" w:cs="Arial"/>
                <w:sz w:val="20"/>
                <w:szCs w:val="20"/>
              </w:rPr>
              <w:t>510.00</w:t>
            </w:r>
          </w:p>
        </w:tc>
      </w:tr>
      <w:tr w:rsidR="00AA028D" w:rsidRPr="000F188D" w14:paraId="452B2C00" w14:textId="77777777" w:rsidTr="00AA028D">
        <w:tc>
          <w:tcPr>
            <w:tcW w:w="1494" w:type="dxa"/>
            <w:vMerge/>
          </w:tcPr>
          <w:p w14:paraId="62E31B61" w14:textId="77777777" w:rsidR="00AA028D" w:rsidRDefault="00AA028D" w:rsidP="004C6AD3">
            <w:pPr>
              <w:tabs>
                <w:tab w:val="left" w:pos="3506"/>
              </w:tabs>
              <w:spacing w:after="0" w:line="360" w:lineRule="auto"/>
              <w:jc w:val="both"/>
              <w:rPr>
                <w:rFonts w:ascii="Arial" w:hAnsi="Arial" w:cs="Arial"/>
                <w:sz w:val="20"/>
                <w:szCs w:val="20"/>
              </w:rPr>
            </w:pPr>
          </w:p>
        </w:tc>
        <w:tc>
          <w:tcPr>
            <w:tcW w:w="1576" w:type="dxa"/>
          </w:tcPr>
          <w:p w14:paraId="3D9E4602" w14:textId="10C4738E" w:rsidR="00AA028D" w:rsidRDefault="00AA028D" w:rsidP="004C6AD3">
            <w:pPr>
              <w:tabs>
                <w:tab w:val="left" w:pos="3506"/>
              </w:tabs>
              <w:spacing w:after="0" w:line="360" w:lineRule="auto"/>
              <w:jc w:val="both"/>
              <w:rPr>
                <w:rFonts w:ascii="Arial" w:hAnsi="Arial" w:cs="Arial"/>
                <w:sz w:val="20"/>
                <w:szCs w:val="20"/>
              </w:rPr>
            </w:pPr>
            <w:r>
              <w:rPr>
                <w:rFonts w:ascii="Arial" w:hAnsi="Arial" w:cs="Arial"/>
                <w:sz w:val="20"/>
                <w:szCs w:val="20"/>
              </w:rPr>
              <w:t>MEDIA</w:t>
            </w:r>
          </w:p>
        </w:tc>
        <w:tc>
          <w:tcPr>
            <w:tcW w:w="4776" w:type="dxa"/>
          </w:tcPr>
          <w:p w14:paraId="7BF09889" w14:textId="5B91C236"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3,18</w:t>
            </w:r>
          </w:p>
        </w:tc>
        <w:tc>
          <w:tcPr>
            <w:tcW w:w="1265" w:type="dxa"/>
          </w:tcPr>
          <w:p w14:paraId="5818A97E" w14:textId="744FBCE0" w:rsidR="00AA02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AA028D">
              <w:rPr>
                <w:rFonts w:ascii="Arial" w:hAnsi="Arial" w:cs="Arial"/>
                <w:sz w:val="20"/>
                <w:szCs w:val="20"/>
              </w:rPr>
              <w:t>370.00</w:t>
            </w:r>
          </w:p>
        </w:tc>
      </w:tr>
      <w:tr w:rsidR="00AA028D" w:rsidRPr="000F188D" w14:paraId="7E948706" w14:textId="77777777" w:rsidTr="00AA028D">
        <w:tc>
          <w:tcPr>
            <w:tcW w:w="1494" w:type="dxa"/>
            <w:vMerge/>
          </w:tcPr>
          <w:p w14:paraId="02946A20" w14:textId="77777777" w:rsidR="00AA028D" w:rsidRDefault="00AA028D" w:rsidP="004C6AD3">
            <w:pPr>
              <w:tabs>
                <w:tab w:val="left" w:pos="3506"/>
              </w:tabs>
              <w:spacing w:after="0" w:line="360" w:lineRule="auto"/>
              <w:jc w:val="both"/>
              <w:rPr>
                <w:rFonts w:ascii="Arial" w:hAnsi="Arial" w:cs="Arial"/>
                <w:sz w:val="20"/>
                <w:szCs w:val="20"/>
              </w:rPr>
            </w:pPr>
          </w:p>
        </w:tc>
        <w:tc>
          <w:tcPr>
            <w:tcW w:w="1576" w:type="dxa"/>
          </w:tcPr>
          <w:p w14:paraId="12B811F6" w14:textId="230CF162" w:rsidR="00AA028D" w:rsidRDefault="00AA028D" w:rsidP="004C6AD3">
            <w:pPr>
              <w:tabs>
                <w:tab w:val="left" w:pos="3506"/>
              </w:tabs>
              <w:spacing w:after="0" w:line="360" w:lineRule="auto"/>
              <w:jc w:val="both"/>
              <w:rPr>
                <w:rFonts w:ascii="Arial" w:hAnsi="Arial" w:cs="Arial"/>
                <w:sz w:val="20"/>
                <w:szCs w:val="20"/>
              </w:rPr>
            </w:pPr>
            <w:r>
              <w:rPr>
                <w:rFonts w:ascii="Arial" w:hAnsi="Arial" w:cs="Arial"/>
                <w:sz w:val="20"/>
                <w:szCs w:val="20"/>
              </w:rPr>
              <w:t>PERIFERIA</w:t>
            </w:r>
          </w:p>
        </w:tc>
        <w:tc>
          <w:tcPr>
            <w:tcW w:w="4776" w:type="dxa"/>
          </w:tcPr>
          <w:p w14:paraId="3A95D706" w14:textId="1C0EEC68"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RESTO SECCIÓN</w:t>
            </w:r>
          </w:p>
        </w:tc>
        <w:tc>
          <w:tcPr>
            <w:tcW w:w="1265" w:type="dxa"/>
          </w:tcPr>
          <w:p w14:paraId="2166C4B1" w14:textId="5750DBA7" w:rsidR="00AA02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AA028D">
              <w:rPr>
                <w:rFonts w:ascii="Arial" w:hAnsi="Arial" w:cs="Arial"/>
                <w:sz w:val="20"/>
                <w:szCs w:val="20"/>
              </w:rPr>
              <w:t>220.00</w:t>
            </w:r>
          </w:p>
        </w:tc>
      </w:tr>
      <w:tr w:rsidR="00AA028D" w:rsidRPr="000F188D" w14:paraId="053BAACB" w14:textId="77777777" w:rsidTr="00436215">
        <w:tc>
          <w:tcPr>
            <w:tcW w:w="9111" w:type="dxa"/>
            <w:gridSpan w:val="4"/>
          </w:tcPr>
          <w:p w14:paraId="69BFFC37" w14:textId="77777777" w:rsidR="00AA028D" w:rsidRDefault="00AA028D" w:rsidP="00AA028D">
            <w:pPr>
              <w:tabs>
                <w:tab w:val="left" w:pos="3506"/>
              </w:tabs>
              <w:spacing w:after="0" w:line="360" w:lineRule="auto"/>
              <w:jc w:val="center"/>
              <w:rPr>
                <w:rFonts w:ascii="Arial" w:hAnsi="Arial" w:cs="Arial"/>
                <w:sz w:val="20"/>
                <w:szCs w:val="20"/>
              </w:rPr>
            </w:pPr>
          </w:p>
        </w:tc>
      </w:tr>
      <w:tr w:rsidR="00AA028D" w:rsidRPr="000F188D" w14:paraId="326E1E5C" w14:textId="77777777" w:rsidTr="00AA028D">
        <w:tc>
          <w:tcPr>
            <w:tcW w:w="1494" w:type="dxa"/>
            <w:vMerge w:val="restart"/>
            <w:vAlign w:val="center"/>
          </w:tcPr>
          <w:p w14:paraId="79C324B7" w14:textId="1ECCC5CF"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4</w:t>
            </w:r>
          </w:p>
        </w:tc>
        <w:tc>
          <w:tcPr>
            <w:tcW w:w="1576" w:type="dxa"/>
          </w:tcPr>
          <w:p w14:paraId="4E64761E" w14:textId="0913F64D" w:rsidR="00AA028D" w:rsidRDefault="00AA028D" w:rsidP="004C6AD3">
            <w:pPr>
              <w:tabs>
                <w:tab w:val="left" w:pos="3506"/>
              </w:tabs>
              <w:spacing w:after="0" w:line="360" w:lineRule="auto"/>
              <w:jc w:val="both"/>
              <w:rPr>
                <w:rFonts w:ascii="Arial" w:hAnsi="Arial" w:cs="Arial"/>
                <w:sz w:val="20"/>
                <w:szCs w:val="20"/>
              </w:rPr>
            </w:pPr>
            <w:r>
              <w:rPr>
                <w:rFonts w:ascii="Arial" w:hAnsi="Arial" w:cs="Arial"/>
                <w:sz w:val="20"/>
                <w:szCs w:val="20"/>
              </w:rPr>
              <w:t>CENRO</w:t>
            </w:r>
          </w:p>
        </w:tc>
        <w:tc>
          <w:tcPr>
            <w:tcW w:w="4776" w:type="dxa"/>
          </w:tcPr>
          <w:p w14:paraId="7F143DA1" w14:textId="1B05F216"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1,2,11,12</w:t>
            </w:r>
          </w:p>
        </w:tc>
        <w:tc>
          <w:tcPr>
            <w:tcW w:w="1265" w:type="dxa"/>
          </w:tcPr>
          <w:p w14:paraId="468D366F" w14:textId="3CB23B5F" w:rsidR="00AA02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AA028D">
              <w:rPr>
                <w:rFonts w:ascii="Arial" w:hAnsi="Arial" w:cs="Arial"/>
                <w:sz w:val="20"/>
                <w:szCs w:val="20"/>
              </w:rPr>
              <w:t>510.00</w:t>
            </w:r>
          </w:p>
        </w:tc>
      </w:tr>
      <w:tr w:rsidR="00AA028D" w:rsidRPr="000F188D" w14:paraId="302D92B0" w14:textId="77777777" w:rsidTr="00AA028D">
        <w:tc>
          <w:tcPr>
            <w:tcW w:w="1494" w:type="dxa"/>
            <w:vMerge/>
          </w:tcPr>
          <w:p w14:paraId="4DC4622F" w14:textId="77777777" w:rsidR="00AA028D" w:rsidRDefault="00AA028D" w:rsidP="004C6AD3">
            <w:pPr>
              <w:tabs>
                <w:tab w:val="left" w:pos="3506"/>
              </w:tabs>
              <w:spacing w:after="0" w:line="360" w:lineRule="auto"/>
              <w:jc w:val="both"/>
              <w:rPr>
                <w:rFonts w:ascii="Arial" w:hAnsi="Arial" w:cs="Arial"/>
                <w:sz w:val="20"/>
                <w:szCs w:val="20"/>
              </w:rPr>
            </w:pPr>
          </w:p>
        </w:tc>
        <w:tc>
          <w:tcPr>
            <w:tcW w:w="1576" w:type="dxa"/>
          </w:tcPr>
          <w:p w14:paraId="01F78CC7" w14:textId="5DDC8E7C" w:rsidR="00AA028D" w:rsidRDefault="00AA028D" w:rsidP="004C6AD3">
            <w:pPr>
              <w:tabs>
                <w:tab w:val="left" w:pos="3506"/>
              </w:tabs>
              <w:spacing w:after="0" w:line="360" w:lineRule="auto"/>
              <w:jc w:val="both"/>
              <w:rPr>
                <w:rFonts w:ascii="Arial" w:hAnsi="Arial" w:cs="Arial"/>
                <w:sz w:val="20"/>
                <w:szCs w:val="20"/>
              </w:rPr>
            </w:pPr>
            <w:r>
              <w:rPr>
                <w:rFonts w:ascii="Arial" w:hAnsi="Arial" w:cs="Arial"/>
                <w:sz w:val="20"/>
                <w:szCs w:val="20"/>
              </w:rPr>
              <w:t>MEDIA</w:t>
            </w:r>
          </w:p>
        </w:tc>
        <w:tc>
          <w:tcPr>
            <w:tcW w:w="4776" w:type="dxa"/>
          </w:tcPr>
          <w:p w14:paraId="10E070C2" w14:textId="4E64CBD4"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3,13,26,27,28,33,34,35,36,44,45,46,53,54,55</w:t>
            </w:r>
          </w:p>
        </w:tc>
        <w:tc>
          <w:tcPr>
            <w:tcW w:w="1265" w:type="dxa"/>
          </w:tcPr>
          <w:p w14:paraId="0D527A61" w14:textId="3D04F03D" w:rsidR="00AA02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AA028D">
              <w:rPr>
                <w:rFonts w:ascii="Arial" w:hAnsi="Arial" w:cs="Arial"/>
                <w:sz w:val="20"/>
                <w:szCs w:val="20"/>
              </w:rPr>
              <w:t>370.00</w:t>
            </w:r>
          </w:p>
        </w:tc>
      </w:tr>
      <w:tr w:rsidR="00AA028D" w:rsidRPr="000F188D" w14:paraId="17B8013B" w14:textId="77777777" w:rsidTr="00AA028D">
        <w:tc>
          <w:tcPr>
            <w:tcW w:w="1494" w:type="dxa"/>
            <w:vMerge/>
          </w:tcPr>
          <w:p w14:paraId="60E55276" w14:textId="77777777" w:rsidR="00AA028D" w:rsidRDefault="00AA028D" w:rsidP="004C6AD3">
            <w:pPr>
              <w:tabs>
                <w:tab w:val="left" w:pos="3506"/>
              </w:tabs>
              <w:spacing w:after="0" w:line="360" w:lineRule="auto"/>
              <w:jc w:val="both"/>
              <w:rPr>
                <w:rFonts w:ascii="Arial" w:hAnsi="Arial" w:cs="Arial"/>
                <w:sz w:val="20"/>
                <w:szCs w:val="20"/>
              </w:rPr>
            </w:pPr>
          </w:p>
        </w:tc>
        <w:tc>
          <w:tcPr>
            <w:tcW w:w="1576" w:type="dxa"/>
          </w:tcPr>
          <w:p w14:paraId="5899704D" w14:textId="715312D2" w:rsidR="00AA028D" w:rsidRDefault="00AA028D" w:rsidP="004C6AD3">
            <w:pPr>
              <w:tabs>
                <w:tab w:val="left" w:pos="3506"/>
              </w:tabs>
              <w:spacing w:after="0" w:line="360" w:lineRule="auto"/>
              <w:jc w:val="both"/>
              <w:rPr>
                <w:rFonts w:ascii="Arial" w:hAnsi="Arial" w:cs="Arial"/>
                <w:sz w:val="20"/>
                <w:szCs w:val="20"/>
              </w:rPr>
            </w:pPr>
            <w:r>
              <w:rPr>
                <w:rFonts w:ascii="Arial" w:hAnsi="Arial" w:cs="Arial"/>
                <w:sz w:val="20"/>
                <w:szCs w:val="20"/>
              </w:rPr>
              <w:t>PERIFERIA</w:t>
            </w:r>
          </w:p>
        </w:tc>
        <w:tc>
          <w:tcPr>
            <w:tcW w:w="4776" w:type="dxa"/>
          </w:tcPr>
          <w:p w14:paraId="11762858" w14:textId="086BAE9E" w:rsidR="00AA028D" w:rsidRDefault="00AA028D" w:rsidP="00AA028D">
            <w:pPr>
              <w:tabs>
                <w:tab w:val="left" w:pos="3506"/>
              </w:tabs>
              <w:spacing w:after="0" w:line="360" w:lineRule="auto"/>
              <w:jc w:val="center"/>
              <w:rPr>
                <w:rFonts w:ascii="Arial" w:hAnsi="Arial" w:cs="Arial"/>
                <w:sz w:val="20"/>
                <w:szCs w:val="20"/>
              </w:rPr>
            </w:pPr>
            <w:r>
              <w:rPr>
                <w:rFonts w:ascii="Arial" w:hAnsi="Arial" w:cs="Arial"/>
                <w:sz w:val="20"/>
                <w:szCs w:val="20"/>
              </w:rPr>
              <w:t>RESTO DE SECCIÓN</w:t>
            </w:r>
          </w:p>
        </w:tc>
        <w:tc>
          <w:tcPr>
            <w:tcW w:w="1265" w:type="dxa"/>
          </w:tcPr>
          <w:p w14:paraId="7CF680CC" w14:textId="5078CE15" w:rsidR="00AA028D" w:rsidRDefault="00FE031E" w:rsidP="00AA028D">
            <w:pPr>
              <w:tabs>
                <w:tab w:val="left" w:pos="3506"/>
              </w:tabs>
              <w:spacing w:after="0" w:line="360" w:lineRule="auto"/>
              <w:jc w:val="center"/>
              <w:rPr>
                <w:rFonts w:ascii="Arial" w:hAnsi="Arial" w:cs="Arial"/>
                <w:sz w:val="20"/>
                <w:szCs w:val="20"/>
              </w:rPr>
            </w:pPr>
            <w:r>
              <w:rPr>
                <w:rFonts w:ascii="Arial" w:hAnsi="Arial" w:cs="Arial"/>
                <w:sz w:val="20"/>
                <w:szCs w:val="20"/>
              </w:rPr>
              <w:t xml:space="preserve">$ </w:t>
            </w:r>
            <w:r w:rsidR="00AA028D">
              <w:rPr>
                <w:rFonts w:ascii="Arial" w:hAnsi="Arial" w:cs="Arial"/>
                <w:sz w:val="20"/>
                <w:szCs w:val="20"/>
              </w:rPr>
              <w:t>220.00</w:t>
            </w:r>
          </w:p>
        </w:tc>
      </w:tr>
      <w:tr w:rsidR="00AA028D" w:rsidRPr="00AA028D" w14:paraId="1C8217BC" w14:textId="77777777" w:rsidTr="00AA028D">
        <w:tc>
          <w:tcPr>
            <w:tcW w:w="1494" w:type="dxa"/>
          </w:tcPr>
          <w:p w14:paraId="1B89197B" w14:textId="239AE8CE" w:rsidR="00AA028D" w:rsidRPr="00AA028D" w:rsidRDefault="00AA028D" w:rsidP="004C6AD3">
            <w:pPr>
              <w:tabs>
                <w:tab w:val="left" w:pos="3506"/>
              </w:tabs>
              <w:spacing w:after="0" w:line="360" w:lineRule="auto"/>
              <w:jc w:val="both"/>
              <w:rPr>
                <w:rFonts w:ascii="Arial" w:hAnsi="Arial" w:cs="Arial"/>
                <w:b/>
                <w:sz w:val="20"/>
                <w:szCs w:val="20"/>
              </w:rPr>
            </w:pPr>
            <w:r w:rsidRPr="00AA028D">
              <w:rPr>
                <w:rFonts w:ascii="Arial" w:hAnsi="Arial" w:cs="Arial"/>
                <w:b/>
                <w:sz w:val="20"/>
                <w:szCs w:val="20"/>
              </w:rPr>
              <w:t>TODAS LAS COMISARÍAS</w:t>
            </w:r>
          </w:p>
        </w:tc>
        <w:tc>
          <w:tcPr>
            <w:tcW w:w="7617" w:type="dxa"/>
            <w:gridSpan w:val="3"/>
            <w:vAlign w:val="center"/>
          </w:tcPr>
          <w:p w14:paraId="1B07FD03" w14:textId="14FBEA15" w:rsidR="00AA028D" w:rsidRPr="00AA028D" w:rsidRDefault="00AA028D" w:rsidP="00AA028D">
            <w:pPr>
              <w:tabs>
                <w:tab w:val="left" w:pos="3506"/>
              </w:tabs>
              <w:spacing w:after="0" w:line="360" w:lineRule="auto"/>
              <w:jc w:val="center"/>
              <w:rPr>
                <w:rFonts w:ascii="Arial" w:hAnsi="Arial" w:cs="Arial"/>
                <w:b/>
                <w:sz w:val="20"/>
                <w:szCs w:val="20"/>
              </w:rPr>
            </w:pPr>
            <w:r w:rsidRPr="00AA028D">
              <w:rPr>
                <w:rFonts w:ascii="Arial" w:hAnsi="Arial" w:cs="Arial"/>
                <w:b/>
                <w:sz w:val="20"/>
                <w:szCs w:val="20"/>
              </w:rPr>
              <w:t>$220.00</w:t>
            </w:r>
          </w:p>
        </w:tc>
      </w:tr>
    </w:tbl>
    <w:p w14:paraId="5A9A7021" w14:textId="77777777" w:rsidR="000F188D" w:rsidRDefault="000F188D" w:rsidP="004C6AD3">
      <w:pPr>
        <w:tabs>
          <w:tab w:val="left" w:pos="3506"/>
        </w:tabs>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3037"/>
        <w:gridCol w:w="3037"/>
        <w:gridCol w:w="3037"/>
      </w:tblGrid>
      <w:tr w:rsidR="00AA028D" w14:paraId="1BF2D82B" w14:textId="77777777" w:rsidTr="00AA028D">
        <w:tc>
          <w:tcPr>
            <w:tcW w:w="3037" w:type="dxa"/>
          </w:tcPr>
          <w:p w14:paraId="5CCB1FDA" w14:textId="2ED41528" w:rsidR="00AA028D" w:rsidRDefault="00AA028D" w:rsidP="00672ABA">
            <w:pPr>
              <w:tabs>
                <w:tab w:val="left" w:pos="3506"/>
              </w:tabs>
              <w:spacing w:after="0" w:line="360" w:lineRule="auto"/>
              <w:jc w:val="center"/>
              <w:rPr>
                <w:rFonts w:ascii="Arial" w:hAnsi="Arial" w:cs="Arial"/>
                <w:b/>
                <w:sz w:val="20"/>
                <w:szCs w:val="20"/>
              </w:rPr>
            </w:pPr>
            <w:r>
              <w:rPr>
                <w:rFonts w:ascii="Arial" w:hAnsi="Arial" w:cs="Arial"/>
                <w:b/>
                <w:sz w:val="20"/>
                <w:szCs w:val="20"/>
              </w:rPr>
              <w:t>RÚSTICO</w:t>
            </w:r>
          </w:p>
        </w:tc>
        <w:tc>
          <w:tcPr>
            <w:tcW w:w="3037" w:type="dxa"/>
          </w:tcPr>
          <w:p w14:paraId="7791D645" w14:textId="193C6990" w:rsidR="00AA028D" w:rsidRDefault="00AA028D" w:rsidP="00672ABA">
            <w:pPr>
              <w:tabs>
                <w:tab w:val="left" w:pos="3506"/>
              </w:tabs>
              <w:spacing w:after="0" w:line="360" w:lineRule="auto"/>
              <w:jc w:val="center"/>
              <w:rPr>
                <w:rFonts w:ascii="Arial" w:hAnsi="Arial" w:cs="Arial"/>
                <w:b/>
                <w:sz w:val="20"/>
                <w:szCs w:val="20"/>
              </w:rPr>
            </w:pPr>
            <w:r>
              <w:rPr>
                <w:rFonts w:ascii="Arial" w:hAnsi="Arial" w:cs="Arial"/>
                <w:b/>
                <w:sz w:val="20"/>
                <w:szCs w:val="20"/>
              </w:rPr>
              <w:t>VXHAS</w:t>
            </w:r>
          </w:p>
        </w:tc>
        <w:tc>
          <w:tcPr>
            <w:tcW w:w="3037" w:type="dxa"/>
          </w:tcPr>
          <w:p w14:paraId="30D5FA5F" w14:textId="5894B7AC" w:rsidR="00AA028D" w:rsidRDefault="00AA028D" w:rsidP="00672ABA">
            <w:pPr>
              <w:tabs>
                <w:tab w:val="left" w:pos="3506"/>
              </w:tabs>
              <w:spacing w:after="0" w:line="360" w:lineRule="auto"/>
              <w:jc w:val="center"/>
              <w:rPr>
                <w:rFonts w:ascii="Arial" w:hAnsi="Arial" w:cs="Arial"/>
                <w:b/>
                <w:sz w:val="20"/>
                <w:szCs w:val="20"/>
              </w:rPr>
            </w:pPr>
            <w:r>
              <w:rPr>
                <w:rFonts w:ascii="Arial" w:hAnsi="Arial" w:cs="Arial"/>
                <w:b/>
                <w:sz w:val="20"/>
                <w:szCs w:val="20"/>
              </w:rPr>
              <w:t>$ POR M2</w:t>
            </w:r>
          </w:p>
        </w:tc>
      </w:tr>
      <w:tr w:rsidR="00AA028D" w:rsidRPr="00AA028D" w14:paraId="47BBE395" w14:textId="77777777" w:rsidTr="00AA028D">
        <w:tc>
          <w:tcPr>
            <w:tcW w:w="3037" w:type="dxa"/>
          </w:tcPr>
          <w:p w14:paraId="1DEEEC6D" w14:textId="49D910E2" w:rsidR="00AA028D" w:rsidRPr="00AA028D" w:rsidRDefault="00AA028D" w:rsidP="004C6AD3">
            <w:pPr>
              <w:tabs>
                <w:tab w:val="left" w:pos="3506"/>
              </w:tabs>
              <w:spacing w:after="0" w:line="360" w:lineRule="auto"/>
              <w:jc w:val="both"/>
              <w:rPr>
                <w:rFonts w:ascii="Arial" w:hAnsi="Arial" w:cs="Arial"/>
                <w:sz w:val="20"/>
                <w:szCs w:val="20"/>
              </w:rPr>
            </w:pPr>
            <w:r w:rsidRPr="00AA028D">
              <w:rPr>
                <w:rFonts w:ascii="Arial" w:hAnsi="Arial" w:cs="Arial"/>
                <w:sz w:val="20"/>
                <w:szCs w:val="20"/>
              </w:rPr>
              <w:t>BRECHA</w:t>
            </w:r>
          </w:p>
        </w:tc>
        <w:tc>
          <w:tcPr>
            <w:tcW w:w="3037" w:type="dxa"/>
          </w:tcPr>
          <w:p w14:paraId="71F0D9D3" w14:textId="750E4570" w:rsidR="00AA028D" w:rsidRPr="00AA028D" w:rsidRDefault="00672ABA" w:rsidP="00672ABA">
            <w:pPr>
              <w:tabs>
                <w:tab w:val="left" w:pos="3506"/>
              </w:tabs>
              <w:spacing w:after="0" w:line="360" w:lineRule="auto"/>
              <w:jc w:val="center"/>
              <w:rPr>
                <w:rFonts w:ascii="Arial" w:hAnsi="Arial" w:cs="Arial"/>
                <w:sz w:val="20"/>
                <w:szCs w:val="20"/>
              </w:rPr>
            </w:pPr>
            <w:r>
              <w:rPr>
                <w:rFonts w:ascii="Arial" w:hAnsi="Arial" w:cs="Arial"/>
                <w:sz w:val="20"/>
                <w:szCs w:val="20"/>
              </w:rPr>
              <w:t>$ 8,500.00</w:t>
            </w:r>
          </w:p>
        </w:tc>
        <w:tc>
          <w:tcPr>
            <w:tcW w:w="3037" w:type="dxa"/>
          </w:tcPr>
          <w:p w14:paraId="3FE177C0" w14:textId="5F65901C" w:rsidR="00AA028D" w:rsidRPr="00AA028D" w:rsidRDefault="00672ABA" w:rsidP="00672ABA">
            <w:pPr>
              <w:tabs>
                <w:tab w:val="left" w:pos="3506"/>
              </w:tabs>
              <w:spacing w:after="0" w:line="360" w:lineRule="auto"/>
              <w:jc w:val="center"/>
              <w:rPr>
                <w:rFonts w:ascii="Arial" w:hAnsi="Arial" w:cs="Arial"/>
                <w:sz w:val="20"/>
                <w:szCs w:val="20"/>
              </w:rPr>
            </w:pPr>
            <w:r>
              <w:rPr>
                <w:rFonts w:ascii="Arial" w:hAnsi="Arial" w:cs="Arial"/>
                <w:sz w:val="20"/>
                <w:szCs w:val="20"/>
              </w:rPr>
              <w:t>$ 0.85</w:t>
            </w:r>
          </w:p>
        </w:tc>
      </w:tr>
      <w:tr w:rsidR="00AA028D" w:rsidRPr="00AA028D" w14:paraId="33E70082" w14:textId="77777777" w:rsidTr="00AA028D">
        <w:tc>
          <w:tcPr>
            <w:tcW w:w="3037" w:type="dxa"/>
          </w:tcPr>
          <w:p w14:paraId="5EA6C390" w14:textId="612ED70C" w:rsidR="00AA028D" w:rsidRPr="00AA028D" w:rsidRDefault="00672ABA" w:rsidP="004C6AD3">
            <w:pPr>
              <w:tabs>
                <w:tab w:val="left" w:pos="3506"/>
              </w:tabs>
              <w:spacing w:after="0" w:line="360" w:lineRule="auto"/>
              <w:jc w:val="both"/>
              <w:rPr>
                <w:rFonts w:ascii="Arial" w:hAnsi="Arial" w:cs="Arial"/>
                <w:sz w:val="20"/>
                <w:szCs w:val="20"/>
              </w:rPr>
            </w:pPr>
            <w:r>
              <w:rPr>
                <w:rFonts w:ascii="Arial" w:hAnsi="Arial" w:cs="Arial"/>
                <w:sz w:val="20"/>
                <w:szCs w:val="20"/>
              </w:rPr>
              <w:t>CAMINO BLANCO</w:t>
            </w:r>
          </w:p>
        </w:tc>
        <w:tc>
          <w:tcPr>
            <w:tcW w:w="3037" w:type="dxa"/>
          </w:tcPr>
          <w:p w14:paraId="3EA95D21" w14:textId="4CAD9363" w:rsidR="00AA028D" w:rsidRPr="00AA028D" w:rsidRDefault="00672ABA" w:rsidP="00672ABA">
            <w:pPr>
              <w:tabs>
                <w:tab w:val="left" w:pos="3506"/>
              </w:tabs>
              <w:spacing w:after="0" w:line="360" w:lineRule="auto"/>
              <w:jc w:val="center"/>
              <w:rPr>
                <w:rFonts w:ascii="Arial" w:hAnsi="Arial" w:cs="Arial"/>
                <w:sz w:val="20"/>
                <w:szCs w:val="20"/>
              </w:rPr>
            </w:pPr>
            <w:r>
              <w:rPr>
                <w:rFonts w:ascii="Arial" w:hAnsi="Arial" w:cs="Arial"/>
                <w:sz w:val="20"/>
                <w:szCs w:val="20"/>
              </w:rPr>
              <w:t>$12,800.00</w:t>
            </w:r>
          </w:p>
        </w:tc>
        <w:tc>
          <w:tcPr>
            <w:tcW w:w="3037" w:type="dxa"/>
          </w:tcPr>
          <w:p w14:paraId="02669176" w14:textId="5C23E412" w:rsidR="00AA028D" w:rsidRPr="00AA028D" w:rsidRDefault="00672ABA" w:rsidP="00672ABA">
            <w:pPr>
              <w:tabs>
                <w:tab w:val="left" w:pos="3506"/>
              </w:tabs>
              <w:spacing w:after="0" w:line="360" w:lineRule="auto"/>
              <w:jc w:val="center"/>
              <w:rPr>
                <w:rFonts w:ascii="Arial" w:hAnsi="Arial" w:cs="Arial"/>
                <w:sz w:val="20"/>
                <w:szCs w:val="20"/>
              </w:rPr>
            </w:pPr>
            <w:r>
              <w:rPr>
                <w:rFonts w:ascii="Arial" w:hAnsi="Arial" w:cs="Arial"/>
                <w:sz w:val="20"/>
                <w:szCs w:val="20"/>
              </w:rPr>
              <w:t>$ 1.28</w:t>
            </w:r>
          </w:p>
        </w:tc>
      </w:tr>
      <w:tr w:rsidR="00AA028D" w:rsidRPr="00AA028D" w14:paraId="7225F4FF" w14:textId="77777777" w:rsidTr="00AA028D">
        <w:tc>
          <w:tcPr>
            <w:tcW w:w="3037" w:type="dxa"/>
          </w:tcPr>
          <w:p w14:paraId="6C2EA6E9" w14:textId="5CFCD2A8" w:rsidR="00AA028D" w:rsidRPr="00AA028D" w:rsidRDefault="00672ABA" w:rsidP="004C6AD3">
            <w:pPr>
              <w:tabs>
                <w:tab w:val="left" w:pos="3506"/>
              </w:tabs>
              <w:spacing w:after="0" w:line="360" w:lineRule="auto"/>
              <w:jc w:val="both"/>
              <w:rPr>
                <w:rFonts w:ascii="Arial" w:hAnsi="Arial" w:cs="Arial"/>
                <w:sz w:val="20"/>
                <w:szCs w:val="20"/>
              </w:rPr>
            </w:pPr>
            <w:r>
              <w:rPr>
                <w:rFonts w:ascii="Arial" w:hAnsi="Arial" w:cs="Arial"/>
                <w:sz w:val="20"/>
                <w:szCs w:val="20"/>
              </w:rPr>
              <w:t>CARRETERA</w:t>
            </w:r>
          </w:p>
        </w:tc>
        <w:tc>
          <w:tcPr>
            <w:tcW w:w="3037" w:type="dxa"/>
          </w:tcPr>
          <w:p w14:paraId="54C6383F" w14:textId="1523A41C" w:rsidR="00AA028D" w:rsidRPr="00AA028D" w:rsidRDefault="00672ABA" w:rsidP="00672ABA">
            <w:pPr>
              <w:tabs>
                <w:tab w:val="left" w:pos="3506"/>
              </w:tabs>
              <w:spacing w:after="0" w:line="360" w:lineRule="auto"/>
              <w:jc w:val="center"/>
              <w:rPr>
                <w:rFonts w:ascii="Arial" w:hAnsi="Arial" w:cs="Arial"/>
                <w:sz w:val="20"/>
                <w:szCs w:val="20"/>
              </w:rPr>
            </w:pPr>
            <w:r>
              <w:rPr>
                <w:rFonts w:ascii="Arial" w:hAnsi="Arial" w:cs="Arial"/>
                <w:sz w:val="20"/>
                <w:szCs w:val="20"/>
              </w:rPr>
              <w:t>$ 15,000.00</w:t>
            </w:r>
          </w:p>
        </w:tc>
        <w:tc>
          <w:tcPr>
            <w:tcW w:w="3037" w:type="dxa"/>
          </w:tcPr>
          <w:p w14:paraId="5368AF9D" w14:textId="36C28498" w:rsidR="00AA028D" w:rsidRPr="00AA028D" w:rsidRDefault="00672ABA" w:rsidP="00672ABA">
            <w:pPr>
              <w:tabs>
                <w:tab w:val="left" w:pos="3506"/>
              </w:tabs>
              <w:spacing w:after="0" w:line="360" w:lineRule="auto"/>
              <w:jc w:val="center"/>
              <w:rPr>
                <w:rFonts w:ascii="Arial" w:hAnsi="Arial" w:cs="Arial"/>
                <w:sz w:val="20"/>
                <w:szCs w:val="20"/>
              </w:rPr>
            </w:pPr>
            <w:r>
              <w:rPr>
                <w:rFonts w:ascii="Arial" w:hAnsi="Arial" w:cs="Arial"/>
                <w:sz w:val="20"/>
                <w:szCs w:val="20"/>
              </w:rPr>
              <w:t>4 1.50</w:t>
            </w:r>
          </w:p>
        </w:tc>
      </w:tr>
    </w:tbl>
    <w:p w14:paraId="52E349E6" w14:textId="7496EB85" w:rsidR="00C75E09" w:rsidRDefault="00C75E09" w:rsidP="004C6AD3">
      <w:pPr>
        <w:tabs>
          <w:tab w:val="left" w:pos="3506"/>
        </w:tabs>
        <w:spacing w:after="0" w:line="360" w:lineRule="auto"/>
        <w:jc w:val="both"/>
        <w:rPr>
          <w:rFonts w:ascii="Arial" w:hAnsi="Arial" w:cs="Arial"/>
          <w:b/>
          <w:sz w:val="20"/>
          <w:szCs w:val="20"/>
        </w:rPr>
      </w:pPr>
    </w:p>
    <w:p w14:paraId="783C6935" w14:textId="77777777" w:rsidR="00A45C46" w:rsidRDefault="00A45C46" w:rsidP="004C6AD3">
      <w:pPr>
        <w:tabs>
          <w:tab w:val="left" w:pos="3506"/>
        </w:tabs>
        <w:spacing w:after="0" w:line="360" w:lineRule="auto"/>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80"/>
        <w:gridCol w:w="2072"/>
        <w:gridCol w:w="2179"/>
        <w:gridCol w:w="2380"/>
      </w:tblGrid>
      <w:tr w:rsidR="00436215" w:rsidRPr="004C6AD3" w14:paraId="36D4370A" w14:textId="77777777" w:rsidTr="00F97C6B">
        <w:trPr>
          <w:trHeight w:val="334"/>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7F75B9" w14:textId="77777777" w:rsidR="00436215" w:rsidRPr="004C6AD3" w:rsidRDefault="00436215" w:rsidP="00F97C6B">
            <w:pPr>
              <w:spacing w:after="0" w:line="360" w:lineRule="auto"/>
              <w:jc w:val="center"/>
              <w:rPr>
                <w:rFonts w:ascii="Arial" w:hAnsi="Arial" w:cs="Arial"/>
                <w:b/>
                <w:bCs/>
                <w:color w:val="000000"/>
                <w:sz w:val="20"/>
                <w:szCs w:val="20"/>
              </w:rPr>
            </w:pPr>
            <w:r w:rsidRPr="004C6AD3">
              <w:rPr>
                <w:rFonts w:ascii="Arial" w:hAnsi="Arial" w:cs="Arial"/>
                <w:b/>
                <w:bCs/>
                <w:color w:val="000000"/>
                <w:sz w:val="20"/>
                <w:szCs w:val="20"/>
              </w:rPr>
              <w:t>VALORES UNITARIOS DE CONSTRUCCIÓN (TABLA B)</w:t>
            </w:r>
          </w:p>
        </w:tc>
      </w:tr>
      <w:tr w:rsidR="00436215" w:rsidRPr="004C6AD3" w14:paraId="32154E87" w14:textId="77777777" w:rsidTr="00F97C6B">
        <w:trPr>
          <w:trHeight w:val="334"/>
        </w:trPr>
        <w:tc>
          <w:tcPr>
            <w:tcW w:w="136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5045A4" w14:textId="545019E3" w:rsidR="00436215" w:rsidRPr="00FE031E" w:rsidRDefault="00436215" w:rsidP="00F97C6B">
            <w:pPr>
              <w:spacing w:after="0" w:line="360" w:lineRule="auto"/>
              <w:jc w:val="center"/>
              <w:rPr>
                <w:rFonts w:ascii="Arial" w:hAnsi="Arial" w:cs="Arial"/>
                <w:b/>
                <w:bCs/>
                <w:color w:val="000000"/>
                <w:sz w:val="20"/>
                <w:szCs w:val="20"/>
              </w:rPr>
            </w:pPr>
            <w:r w:rsidRPr="00FE031E">
              <w:rPr>
                <w:rFonts w:ascii="Arial" w:hAnsi="Arial" w:cs="Arial"/>
                <w:b/>
                <w:bCs/>
                <w:color w:val="000000"/>
                <w:sz w:val="20"/>
                <w:szCs w:val="20"/>
              </w:rPr>
              <w:t>TIPO DE CONSTRUCCI</w:t>
            </w:r>
            <w:r w:rsidR="00FE031E" w:rsidRPr="00FE031E">
              <w:rPr>
                <w:rFonts w:ascii="Arial" w:hAnsi="Arial" w:cs="Arial"/>
                <w:b/>
                <w:bCs/>
                <w:color w:val="000000"/>
                <w:sz w:val="20"/>
                <w:szCs w:val="20"/>
              </w:rPr>
              <w:t>Ó</w:t>
            </w:r>
            <w:r w:rsidRPr="00FE031E">
              <w:rPr>
                <w:rFonts w:ascii="Arial" w:hAnsi="Arial" w:cs="Arial"/>
                <w:b/>
                <w:bCs/>
                <w:color w:val="000000"/>
                <w:sz w:val="20"/>
                <w:szCs w:val="20"/>
              </w:rPr>
              <w:t>N</w:t>
            </w:r>
          </w:p>
        </w:tc>
        <w:tc>
          <w:tcPr>
            <w:tcW w:w="363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08C513C" w14:textId="77777777" w:rsidR="00436215" w:rsidRPr="004C6AD3" w:rsidRDefault="00436215" w:rsidP="00F97C6B">
            <w:pPr>
              <w:spacing w:after="0" w:line="360" w:lineRule="auto"/>
              <w:jc w:val="center"/>
              <w:rPr>
                <w:rFonts w:ascii="Arial" w:hAnsi="Arial" w:cs="Arial"/>
                <w:b/>
                <w:bCs/>
                <w:color w:val="000000"/>
                <w:sz w:val="20"/>
                <w:szCs w:val="20"/>
              </w:rPr>
            </w:pPr>
            <w:r w:rsidRPr="004C6AD3">
              <w:rPr>
                <w:rFonts w:ascii="Arial" w:hAnsi="Arial" w:cs="Arial"/>
                <w:b/>
                <w:bCs/>
                <w:color w:val="000000"/>
                <w:sz w:val="20"/>
                <w:szCs w:val="20"/>
              </w:rPr>
              <w:t>$ POR M2</w:t>
            </w:r>
          </w:p>
        </w:tc>
      </w:tr>
      <w:tr w:rsidR="00436215" w:rsidRPr="004C6AD3" w14:paraId="263F1D73" w14:textId="77777777" w:rsidTr="00F97C6B">
        <w:trPr>
          <w:trHeight w:val="334"/>
        </w:trPr>
        <w:tc>
          <w:tcPr>
            <w:tcW w:w="1361" w:type="pct"/>
            <w:vMerge/>
            <w:tcBorders>
              <w:top w:val="single" w:sz="4" w:space="0" w:color="auto"/>
              <w:left w:val="single" w:sz="4" w:space="0" w:color="auto"/>
              <w:bottom w:val="single" w:sz="4" w:space="0" w:color="000000"/>
              <w:right w:val="single" w:sz="4" w:space="0" w:color="000000"/>
            </w:tcBorders>
            <w:vAlign w:val="center"/>
            <w:hideMark/>
          </w:tcPr>
          <w:p w14:paraId="767261D0" w14:textId="77777777" w:rsidR="00436215" w:rsidRPr="004C6AD3" w:rsidRDefault="00436215" w:rsidP="00F97C6B">
            <w:pPr>
              <w:spacing w:after="0" w:line="360" w:lineRule="auto"/>
              <w:jc w:val="center"/>
              <w:rPr>
                <w:rFonts w:ascii="Arial" w:hAnsi="Arial" w:cs="Arial"/>
                <w:b/>
                <w:bCs/>
                <w:i/>
                <w:iCs/>
                <w:color w:val="000000"/>
                <w:sz w:val="20"/>
                <w:szCs w:val="20"/>
              </w:rPr>
            </w:pPr>
          </w:p>
        </w:tc>
        <w:tc>
          <w:tcPr>
            <w:tcW w:w="1137" w:type="pct"/>
            <w:tcBorders>
              <w:top w:val="nil"/>
              <w:left w:val="nil"/>
              <w:bottom w:val="single" w:sz="4" w:space="0" w:color="auto"/>
              <w:right w:val="nil"/>
            </w:tcBorders>
            <w:shd w:val="clear" w:color="auto" w:fill="auto"/>
            <w:noWrap/>
            <w:vAlign w:val="center"/>
            <w:hideMark/>
          </w:tcPr>
          <w:p w14:paraId="1D1F616D" w14:textId="77777777" w:rsidR="00436215" w:rsidRPr="004C6AD3" w:rsidRDefault="00436215" w:rsidP="00F97C6B">
            <w:pPr>
              <w:spacing w:after="0" w:line="360" w:lineRule="auto"/>
              <w:jc w:val="center"/>
              <w:rPr>
                <w:rFonts w:ascii="Arial" w:hAnsi="Arial" w:cs="Arial"/>
                <w:b/>
                <w:bCs/>
                <w:color w:val="000000"/>
                <w:sz w:val="20"/>
                <w:szCs w:val="20"/>
              </w:rPr>
            </w:pPr>
            <w:r w:rsidRPr="004C6AD3">
              <w:rPr>
                <w:rFonts w:ascii="Arial" w:hAnsi="Arial" w:cs="Arial"/>
                <w:b/>
                <w:bCs/>
                <w:color w:val="000000"/>
                <w:sz w:val="20"/>
                <w:szCs w:val="20"/>
              </w:rPr>
              <w:t>CENTRO</w:t>
            </w:r>
          </w:p>
        </w:tc>
        <w:tc>
          <w:tcPr>
            <w:tcW w:w="119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E9459F" w14:textId="77777777" w:rsidR="00436215" w:rsidRPr="004C6AD3" w:rsidRDefault="00436215" w:rsidP="00F97C6B">
            <w:pPr>
              <w:spacing w:after="0" w:line="360" w:lineRule="auto"/>
              <w:jc w:val="center"/>
              <w:rPr>
                <w:rFonts w:ascii="Arial" w:hAnsi="Arial" w:cs="Arial"/>
                <w:b/>
                <w:bCs/>
                <w:color w:val="000000"/>
                <w:sz w:val="20"/>
                <w:szCs w:val="20"/>
              </w:rPr>
            </w:pPr>
            <w:r w:rsidRPr="004C6AD3">
              <w:rPr>
                <w:rFonts w:ascii="Arial" w:hAnsi="Arial" w:cs="Arial"/>
                <w:b/>
                <w:bCs/>
                <w:color w:val="000000"/>
                <w:sz w:val="20"/>
                <w:szCs w:val="20"/>
              </w:rPr>
              <w:t>MEDIA</w:t>
            </w:r>
          </w:p>
        </w:tc>
        <w:tc>
          <w:tcPr>
            <w:tcW w:w="1305" w:type="pct"/>
            <w:tcBorders>
              <w:top w:val="nil"/>
              <w:left w:val="nil"/>
              <w:bottom w:val="single" w:sz="4" w:space="0" w:color="auto"/>
              <w:right w:val="single" w:sz="4" w:space="0" w:color="auto"/>
            </w:tcBorders>
            <w:shd w:val="clear" w:color="auto" w:fill="auto"/>
            <w:noWrap/>
            <w:vAlign w:val="center"/>
            <w:hideMark/>
          </w:tcPr>
          <w:p w14:paraId="2B20D95A" w14:textId="77777777" w:rsidR="00436215" w:rsidRPr="004C6AD3" w:rsidRDefault="00436215" w:rsidP="00F97C6B">
            <w:pPr>
              <w:spacing w:after="0" w:line="360" w:lineRule="auto"/>
              <w:jc w:val="center"/>
              <w:rPr>
                <w:rFonts w:ascii="Arial" w:hAnsi="Arial" w:cs="Arial"/>
                <w:b/>
                <w:bCs/>
                <w:color w:val="000000"/>
                <w:sz w:val="20"/>
                <w:szCs w:val="20"/>
              </w:rPr>
            </w:pPr>
            <w:r w:rsidRPr="004C6AD3">
              <w:rPr>
                <w:rFonts w:ascii="Arial" w:hAnsi="Arial" w:cs="Arial"/>
                <w:b/>
                <w:bCs/>
                <w:color w:val="000000"/>
                <w:sz w:val="20"/>
                <w:szCs w:val="20"/>
              </w:rPr>
              <w:t>PERIFERIA</w:t>
            </w:r>
          </w:p>
        </w:tc>
      </w:tr>
      <w:tr w:rsidR="00436215" w:rsidRPr="004C6AD3" w14:paraId="5ED4BC6D" w14:textId="77777777" w:rsidTr="00A45C46">
        <w:trPr>
          <w:trHeight w:val="334"/>
        </w:trPr>
        <w:tc>
          <w:tcPr>
            <w:tcW w:w="136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5990C1" w14:textId="77777777" w:rsidR="00436215" w:rsidRPr="00FE031E" w:rsidRDefault="00436215" w:rsidP="00F97C6B">
            <w:pPr>
              <w:spacing w:after="0" w:line="360" w:lineRule="auto"/>
              <w:jc w:val="center"/>
              <w:rPr>
                <w:rFonts w:ascii="Arial" w:hAnsi="Arial" w:cs="Arial"/>
                <w:color w:val="000000"/>
                <w:sz w:val="20"/>
                <w:szCs w:val="20"/>
              </w:rPr>
            </w:pPr>
            <w:r w:rsidRPr="00FE031E">
              <w:rPr>
                <w:rFonts w:ascii="Arial" w:hAnsi="Arial" w:cs="Arial"/>
                <w:color w:val="000000"/>
                <w:sz w:val="20"/>
                <w:szCs w:val="20"/>
              </w:rPr>
              <w:t>CONCRETO</w:t>
            </w:r>
          </w:p>
        </w:tc>
        <w:tc>
          <w:tcPr>
            <w:tcW w:w="1137" w:type="pct"/>
            <w:tcBorders>
              <w:top w:val="nil"/>
              <w:left w:val="nil"/>
              <w:bottom w:val="single" w:sz="4" w:space="0" w:color="auto"/>
              <w:right w:val="single" w:sz="4" w:space="0" w:color="auto"/>
            </w:tcBorders>
            <w:shd w:val="clear" w:color="auto" w:fill="auto"/>
            <w:noWrap/>
            <w:vAlign w:val="center"/>
            <w:hideMark/>
          </w:tcPr>
          <w:p w14:paraId="2D131CFF" w14:textId="5E701527"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4,540.00</w:t>
            </w:r>
          </w:p>
        </w:tc>
        <w:tc>
          <w:tcPr>
            <w:tcW w:w="1196" w:type="pct"/>
            <w:tcBorders>
              <w:top w:val="single" w:sz="4" w:space="0" w:color="auto"/>
              <w:left w:val="nil"/>
              <w:bottom w:val="single" w:sz="4" w:space="0" w:color="auto"/>
              <w:right w:val="single" w:sz="4" w:space="0" w:color="000000"/>
            </w:tcBorders>
            <w:shd w:val="clear" w:color="auto" w:fill="auto"/>
            <w:noWrap/>
            <w:vAlign w:val="center"/>
            <w:hideMark/>
          </w:tcPr>
          <w:p w14:paraId="514C3728" w14:textId="22BD0ABA"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3,060.00</w:t>
            </w:r>
          </w:p>
        </w:tc>
        <w:tc>
          <w:tcPr>
            <w:tcW w:w="1305" w:type="pct"/>
            <w:tcBorders>
              <w:top w:val="nil"/>
              <w:left w:val="nil"/>
              <w:bottom w:val="single" w:sz="4" w:space="0" w:color="auto"/>
              <w:right w:val="single" w:sz="4" w:space="0" w:color="auto"/>
            </w:tcBorders>
            <w:shd w:val="clear" w:color="auto" w:fill="auto"/>
            <w:noWrap/>
            <w:vAlign w:val="center"/>
            <w:hideMark/>
          </w:tcPr>
          <w:p w14:paraId="73ECCF2C" w14:textId="4D3BAA36"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1,700.00</w:t>
            </w:r>
          </w:p>
        </w:tc>
      </w:tr>
      <w:tr w:rsidR="00436215" w:rsidRPr="004C6AD3" w14:paraId="0EC3829D" w14:textId="77777777" w:rsidTr="00A45C46">
        <w:trPr>
          <w:trHeight w:val="594"/>
        </w:trPr>
        <w:tc>
          <w:tcPr>
            <w:tcW w:w="1361" w:type="pct"/>
            <w:tcBorders>
              <w:top w:val="single" w:sz="4" w:space="0" w:color="auto"/>
              <w:left w:val="single" w:sz="4" w:space="0" w:color="auto"/>
              <w:bottom w:val="nil"/>
              <w:right w:val="single" w:sz="4" w:space="0" w:color="000000"/>
            </w:tcBorders>
            <w:shd w:val="clear" w:color="auto" w:fill="auto"/>
            <w:noWrap/>
            <w:vAlign w:val="center"/>
            <w:hideMark/>
          </w:tcPr>
          <w:p w14:paraId="224D7BBD" w14:textId="77777777" w:rsidR="00436215" w:rsidRPr="00FE031E" w:rsidRDefault="00436215" w:rsidP="00F97C6B">
            <w:pPr>
              <w:spacing w:after="0" w:line="360" w:lineRule="auto"/>
              <w:jc w:val="center"/>
              <w:rPr>
                <w:rFonts w:ascii="Arial" w:hAnsi="Arial" w:cs="Arial"/>
                <w:color w:val="000000"/>
                <w:sz w:val="20"/>
                <w:szCs w:val="20"/>
              </w:rPr>
            </w:pPr>
            <w:r w:rsidRPr="00FE031E">
              <w:rPr>
                <w:rFonts w:ascii="Arial" w:hAnsi="Arial" w:cs="Arial"/>
                <w:color w:val="000000"/>
                <w:sz w:val="20"/>
                <w:szCs w:val="20"/>
              </w:rPr>
              <w:t>HIERRO Y ROLLIZOS</w:t>
            </w:r>
          </w:p>
        </w:tc>
        <w:tc>
          <w:tcPr>
            <w:tcW w:w="1137" w:type="pct"/>
            <w:tcBorders>
              <w:top w:val="single" w:sz="4" w:space="0" w:color="auto"/>
              <w:left w:val="nil"/>
              <w:bottom w:val="single" w:sz="4" w:space="0" w:color="auto"/>
              <w:right w:val="single" w:sz="4" w:space="0" w:color="auto"/>
            </w:tcBorders>
            <w:shd w:val="clear" w:color="auto" w:fill="auto"/>
            <w:noWrap/>
            <w:vAlign w:val="center"/>
            <w:hideMark/>
          </w:tcPr>
          <w:p w14:paraId="1190C8D8" w14:textId="4B153F3F"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3,400.00</w:t>
            </w:r>
          </w:p>
        </w:tc>
        <w:tc>
          <w:tcPr>
            <w:tcW w:w="1196" w:type="pct"/>
            <w:tcBorders>
              <w:top w:val="single" w:sz="4" w:space="0" w:color="auto"/>
              <w:left w:val="nil"/>
              <w:bottom w:val="nil"/>
              <w:right w:val="nil"/>
            </w:tcBorders>
            <w:shd w:val="clear" w:color="auto" w:fill="auto"/>
            <w:noWrap/>
            <w:vAlign w:val="center"/>
            <w:hideMark/>
          </w:tcPr>
          <w:p w14:paraId="7A75CF5F" w14:textId="3FD42584"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1,700.00</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659A" w14:textId="1217157C"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1,130.00</w:t>
            </w:r>
          </w:p>
        </w:tc>
      </w:tr>
      <w:tr w:rsidR="00436215" w:rsidRPr="004C6AD3" w14:paraId="3EC3B628" w14:textId="77777777" w:rsidTr="00F97C6B">
        <w:trPr>
          <w:trHeight w:val="557"/>
        </w:trPr>
        <w:tc>
          <w:tcPr>
            <w:tcW w:w="1361" w:type="pct"/>
            <w:tcBorders>
              <w:top w:val="single" w:sz="4" w:space="0" w:color="auto"/>
              <w:left w:val="single" w:sz="4" w:space="0" w:color="auto"/>
              <w:bottom w:val="nil"/>
              <w:right w:val="single" w:sz="4" w:space="0" w:color="000000"/>
            </w:tcBorders>
            <w:shd w:val="clear" w:color="auto" w:fill="auto"/>
            <w:noWrap/>
            <w:vAlign w:val="center"/>
            <w:hideMark/>
          </w:tcPr>
          <w:p w14:paraId="7D768751" w14:textId="77777777" w:rsidR="00436215" w:rsidRPr="00FE031E" w:rsidRDefault="00436215" w:rsidP="00F97C6B">
            <w:pPr>
              <w:spacing w:after="0" w:line="360" w:lineRule="auto"/>
              <w:jc w:val="center"/>
              <w:rPr>
                <w:rFonts w:ascii="Arial" w:hAnsi="Arial" w:cs="Arial"/>
                <w:color w:val="000000"/>
                <w:sz w:val="20"/>
                <w:szCs w:val="20"/>
              </w:rPr>
            </w:pPr>
            <w:r w:rsidRPr="00FE031E">
              <w:rPr>
                <w:rFonts w:ascii="Arial" w:hAnsi="Arial" w:cs="Arial"/>
                <w:color w:val="000000"/>
                <w:sz w:val="20"/>
                <w:szCs w:val="20"/>
              </w:rPr>
              <w:t>ZINC, ASBESTO, TEJA</w:t>
            </w:r>
          </w:p>
        </w:tc>
        <w:tc>
          <w:tcPr>
            <w:tcW w:w="1137" w:type="pct"/>
            <w:tcBorders>
              <w:top w:val="nil"/>
              <w:left w:val="nil"/>
              <w:bottom w:val="single" w:sz="4" w:space="0" w:color="auto"/>
              <w:right w:val="single" w:sz="4" w:space="0" w:color="auto"/>
            </w:tcBorders>
            <w:shd w:val="clear" w:color="auto" w:fill="auto"/>
            <w:noWrap/>
            <w:vAlign w:val="center"/>
            <w:hideMark/>
          </w:tcPr>
          <w:p w14:paraId="473216CD" w14:textId="57FE0F2F"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 </w:t>
            </w:r>
            <w:r w:rsidR="00436215" w:rsidRPr="004C6AD3">
              <w:rPr>
                <w:rFonts w:ascii="Arial" w:hAnsi="Arial" w:cs="Arial"/>
                <w:color w:val="000000"/>
                <w:sz w:val="20"/>
                <w:szCs w:val="20"/>
              </w:rPr>
              <w:t>1,770.00</w:t>
            </w:r>
          </w:p>
        </w:tc>
        <w:tc>
          <w:tcPr>
            <w:tcW w:w="1196" w:type="pct"/>
            <w:tcBorders>
              <w:top w:val="single" w:sz="4" w:space="0" w:color="auto"/>
              <w:left w:val="nil"/>
              <w:bottom w:val="nil"/>
              <w:right w:val="single" w:sz="4" w:space="0" w:color="000000"/>
            </w:tcBorders>
            <w:shd w:val="clear" w:color="auto" w:fill="auto"/>
            <w:noWrap/>
            <w:vAlign w:val="center"/>
            <w:hideMark/>
          </w:tcPr>
          <w:p w14:paraId="67A1915C" w14:textId="794B2103"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1,380.00</w:t>
            </w:r>
          </w:p>
        </w:tc>
        <w:tc>
          <w:tcPr>
            <w:tcW w:w="1305" w:type="pct"/>
            <w:tcBorders>
              <w:top w:val="nil"/>
              <w:left w:val="nil"/>
              <w:bottom w:val="single" w:sz="4" w:space="0" w:color="auto"/>
              <w:right w:val="single" w:sz="4" w:space="0" w:color="auto"/>
            </w:tcBorders>
            <w:shd w:val="clear" w:color="auto" w:fill="auto"/>
            <w:noWrap/>
            <w:vAlign w:val="center"/>
            <w:hideMark/>
          </w:tcPr>
          <w:p w14:paraId="3C525CED" w14:textId="02F6F50E"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980.00</w:t>
            </w:r>
          </w:p>
        </w:tc>
      </w:tr>
      <w:tr w:rsidR="00436215" w:rsidRPr="004C6AD3" w14:paraId="36DB92C9" w14:textId="77777777" w:rsidTr="00F97C6B">
        <w:trPr>
          <w:trHeight w:val="334"/>
        </w:trPr>
        <w:tc>
          <w:tcPr>
            <w:tcW w:w="136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2FF000" w14:textId="672E9994" w:rsidR="00436215" w:rsidRPr="00FE031E" w:rsidRDefault="00436215" w:rsidP="00F97C6B">
            <w:pPr>
              <w:spacing w:after="0" w:line="360" w:lineRule="auto"/>
              <w:jc w:val="center"/>
              <w:rPr>
                <w:rFonts w:ascii="Arial" w:hAnsi="Arial" w:cs="Arial"/>
                <w:color w:val="000000"/>
                <w:sz w:val="20"/>
                <w:szCs w:val="20"/>
              </w:rPr>
            </w:pPr>
            <w:r w:rsidRPr="00FE031E">
              <w:rPr>
                <w:rFonts w:ascii="Arial" w:hAnsi="Arial" w:cs="Arial"/>
                <w:color w:val="000000"/>
                <w:sz w:val="20"/>
                <w:szCs w:val="20"/>
              </w:rPr>
              <w:t>CART</w:t>
            </w:r>
            <w:r w:rsidR="00FE031E" w:rsidRPr="00FE031E">
              <w:rPr>
                <w:rFonts w:ascii="Arial" w:hAnsi="Arial" w:cs="Arial"/>
                <w:color w:val="000000"/>
                <w:sz w:val="20"/>
                <w:szCs w:val="20"/>
              </w:rPr>
              <w:t>Ó</w:t>
            </w:r>
            <w:r w:rsidRPr="00FE031E">
              <w:rPr>
                <w:rFonts w:ascii="Arial" w:hAnsi="Arial" w:cs="Arial"/>
                <w:color w:val="000000"/>
                <w:sz w:val="20"/>
                <w:szCs w:val="20"/>
              </w:rPr>
              <w:t>N Y PAJA</w:t>
            </w:r>
          </w:p>
        </w:tc>
        <w:tc>
          <w:tcPr>
            <w:tcW w:w="1137" w:type="pct"/>
            <w:tcBorders>
              <w:top w:val="nil"/>
              <w:left w:val="nil"/>
              <w:bottom w:val="single" w:sz="4" w:space="0" w:color="auto"/>
              <w:right w:val="single" w:sz="4" w:space="0" w:color="auto"/>
            </w:tcBorders>
            <w:shd w:val="clear" w:color="auto" w:fill="auto"/>
            <w:noWrap/>
            <w:vAlign w:val="center"/>
            <w:hideMark/>
          </w:tcPr>
          <w:p w14:paraId="4B17172D" w14:textId="6CACDEE2"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 </w:t>
            </w:r>
            <w:r w:rsidR="00436215" w:rsidRPr="004C6AD3">
              <w:rPr>
                <w:rFonts w:ascii="Arial" w:hAnsi="Arial" w:cs="Arial"/>
                <w:color w:val="000000"/>
                <w:sz w:val="20"/>
                <w:szCs w:val="20"/>
              </w:rPr>
              <w:t>980.00</w:t>
            </w:r>
          </w:p>
        </w:tc>
        <w:tc>
          <w:tcPr>
            <w:tcW w:w="1196" w:type="pct"/>
            <w:tcBorders>
              <w:top w:val="single" w:sz="4" w:space="0" w:color="auto"/>
              <w:left w:val="nil"/>
              <w:bottom w:val="single" w:sz="4" w:space="0" w:color="auto"/>
              <w:right w:val="single" w:sz="4" w:space="0" w:color="000000"/>
            </w:tcBorders>
            <w:shd w:val="clear" w:color="auto" w:fill="auto"/>
            <w:noWrap/>
            <w:vAlign w:val="center"/>
            <w:hideMark/>
          </w:tcPr>
          <w:p w14:paraId="4FE0F7D5" w14:textId="03B6AD0D"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790.00</w:t>
            </w:r>
          </w:p>
        </w:tc>
        <w:tc>
          <w:tcPr>
            <w:tcW w:w="1305" w:type="pct"/>
            <w:tcBorders>
              <w:top w:val="nil"/>
              <w:left w:val="nil"/>
              <w:bottom w:val="single" w:sz="4" w:space="0" w:color="auto"/>
              <w:right w:val="single" w:sz="4" w:space="0" w:color="auto"/>
            </w:tcBorders>
            <w:shd w:val="clear" w:color="auto" w:fill="auto"/>
            <w:noWrap/>
            <w:vAlign w:val="center"/>
            <w:hideMark/>
          </w:tcPr>
          <w:p w14:paraId="04908218" w14:textId="13D3FC04" w:rsidR="00436215" w:rsidRPr="004C6AD3" w:rsidRDefault="00FE031E" w:rsidP="00F97C6B">
            <w:pPr>
              <w:spacing w:after="0" w:line="360" w:lineRule="auto"/>
              <w:jc w:val="center"/>
              <w:rPr>
                <w:rFonts w:ascii="Arial" w:hAnsi="Arial" w:cs="Arial"/>
                <w:color w:val="000000"/>
                <w:sz w:val="20"/>
                <w:szCs w:val="20"/>
              </w:rPr>
            </w:pPr>
            <w:r>
              <w:rPr>
                <w:rFonts w:ascii="Arial" w:hAnsi="Arial" w:cs="Arial"/>
                <w:color w:val="000000"/>
                <w:sz w:val="20"/>
                <w:szCs w:val="20"/>
              </w:rPr>
              <w:t xml:space="preserve">$ </w:t>
            </w:r>
            <w:r w:rsidR="00436215" w:rsidRPr="004C6AD3">
              <w:rPr>
                <w:rFonts w:ascii="Arial" w:hAnsi="Arial" w:cs="Arial"/>
                <w:color w:val="000000"/>
                <w:sz w:val="20"/>
                <w:szCs w:val="20"/>
              </w:rPr>
              <w:t>590.00</w:t>
            </w:r>
          </w:p>
        </w:tc>
      </w:tr>
    </w:tbl>
    <w:p w14:paraId="51014E21" w14:textId="77777777" w:rsidR="005D3692" w:rsidRDefault="005D3692" w:rsidP="004C6AD3">
      <w:pPr>
        <w:widowControl w:val="0"/>
        <w:autoSpaceDE w:val="0"/>
        <w:autoSpaceDN w:val="0"/>
        <w:adjustRightInd w:val="0"/>
        <w:spacing w:after="0" w:line="360" w:lineRule="auto"/>
        <w:jc w:val="both"/>
        <w:rPr>
          <w:rFonts w:ascii="Arial" w:hAnsi="Arial" w:cs="Arial"/>
          <w:b/>
          <w:bCs/>
          <w:sz w:val="20"/>
          <w:szCs w:val="20"/>
        </w:rPr>
      </w:pPr>
    </w:p>
    <w:tbl>
      <w:tblPr>
        <w:tblStyle w:val="Tablaconcuadrcula"/>
        <w:tblpPr w:leftFromText="141" w:rightFromText="141" w:vertAnchor="text" w:horzAnchor="page" w:tblpX="1756" w:tblpY="114"/>
        <w:tblW w:w="9067" w:type="dxa"/>
        <w:tblLook w:val="04A0" w:firstRow="1" w:lastRow="0" w:firstColumn="1" w:lastColumn="0" w:noHBand="0" w:noVBand="1"/>
      </w:tblPr>
      <w:tblGrid>
        <w:gridCol w:w="2500"/>
        <w:gridCol w:w="2307"/>
        <w:gridCol w:w="4260"/>
      </w:tblGrid>
      <w:tr w:rsidR="00436215" w:rsidRPr="004C6AD3" w14:paraId="1718EB74" w14:textId="77777777" w:rsidTr="00436215">
        <w:trPr>
          <w:trHeight w:val="1833"/>
        </w:trPr>
        <w:tc>
          <w:tcPr>
            <w:tcW w:w="2500" w:type="dxa"/>
            <w:vMerge w:val="restart"/>
            <w:vAlign w:val="center"/>
          </w:tcPr>
          <w:p w14:paraId="159E0F74" w14:textId="77777777"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r w:rsidRPr="004C6AD3">
              <w:rPr>
                <w:rFonts w:ascii="Arial" w:hAnsi="Arial" w:cs="Arial"/>
                <w:b/>
                <w:bCs/>
                <w:sz w:val="20"/>
                <w:szCs w:val="20"/>
              </w:rPr>
              <w:t>CONSTRUCCIONES</w:t>
            </w:r>
          </w:p>
        </w:tc>
        <w:tc>
          <w:tcPr>
            <w:tcW w:w="2307" w:type="dxa"/>
            <w:vAlign w:val="center"/>
          </w:tcPr>
          <w:p w14:paraId="6BC3859E" w14:textId="77777777"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r w:rsidRPr="004C6AD3">
              <w:rPr>
                <w:rFonts w:ascii="Arial" w:hAnsi="Arial" w:cs="Arial"/>
                <w:b/>
                <w:bCs/>
                <w:sz w:val="20"/>
                <w:szCs w:val="20"/>
              </w:rPr>
              <w:t>CONCRETO</w:t>
            </w:r>
          </w:p>
        </w:tc>
        <w:tc>
          <w:tcPr>
            <w:tcW w:w="4260" w:type="dxa"/>
            <w:vAlign w:val="center"/>
          </w:tcPr>
          <w:p w14:paraId="46E9EC3E" w14:textId="77777777" w:rsidR="00436215" w:rsidRPr="004C6AD3" w:rsidRDefault="00436215" w:rsidP="00436215">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 xml:space="preserve">Muros de mampostería o block, techo de concreto armado, muebles de baños completos de buena calidad, drenaje entubado, aplanados con estuco o molduras, </w:t>
            </w:r>
            <w:proofErr w:type="spellStart"/>
            <w:r w:rsidRPr="004C6AD3">
              <w:rPr>
                <w:rFonts w:ascii="Arial" w:hAnsi="Arial" w:cs="Arial"/>
                <w:sz w:val="20"/>
                <w:szCs w:val="20"/>
              </w:rPr>
              <w:t>lambrines</w:t>
            </w:r>
            <w:proofErr w:type="spellEnd"/>
            <w:r w:rsidRPr="004C6AD3">
              <w:rPr>
                <w:rFonts w:ascii="Arial" w:hAnsi="Arial" w:cs="Arial"/>
                <w:sz w:val="20"/>
                <w:szCs w:val="20"/>
              </w:rPr>
              <w:t xml:space="preserve"> de pasta, azulejos, pisos de cerámica, mármol o cantera; puertas y ventanas de madera, herrería o aluminio.</w:t>
            </w:r>
          </w:p>
        </w:tc>
      </w:tr>
      <w:tr w:rsidR="00436215" w:rsidRPr="004C6AD3" w14:paraId="4505683C" w14:textId="77777777" w:rsidTr="00436215">
        <w:trPr>
          <w:trHeight w:val="1343"/>
        </w:trPr>
        <w:tc>
          <w:tcPr>
            <w:tcW w:w="2500" w:type="dxa"/>
            <w:vMerge/>
            <w:vAlign w:val="center"/>
          </w:tcPr>
          <w:p w14:paraId="320D8E51" w14:textId="77777777"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p>
        </w:tc>
        <w:tc>
          <w:tcPr>
            <w:tcW w:w="2307" w:type="dxa"/>
            <w:vAlign w:val="center"/>
          </w:tcPr>
          <w:p w14:paraId="4D1996B6" w14:textId="77777777"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r w:rsidRPr="004C6AD3">
              <w:rPr>
                <w:rFonts w:ascii="Arial" w:hAnsi="Arial" w:cs="Arial"/>
                <w:b/>
                <w:bCs/>
                <w:sz w:val="20"/>
                <w:szCs w:val="20"/>
              </w:rPr>
              <w:t>HIERRO Y ROLLIZOS</w:t>
            </w:r>
          </w:p>
        </w:tc>
        <w:tc>
          <w:tcPr>
            <w:tcW w:w="4260" w:type="dxa"/>
            <w:vAlign w:val="center"/>
          </w:tcPr>
          <w:p w14:paraId="69B7A36C" w14:textId="77777777" w:rsidR="00436215" w:rsidRPr="004C6AD3" w:rsidRDefault="00436215" w:rsidP="00436215">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 xml:space="preserve">Muros de mampostería o block, techo de con vigas de madera o hierro; muebles de baños completos de mediana calidad; </w:t>
            </w:r>
            <w:proofErr w:type="spellStart"/>
            <w:r w:rsidRPr="004C6AD3">
              <w:rPr>
                <w:rFonts w:ascii="Arial" w:hAnsi="Arial" w:cs="Arial"/>
                <w:sz w:val="20"/>
                <w:szCs w:val="20"/>
              </w:rPr>
              <w:t>lambrines</w:t>
            </w:r>
            <w:proofErr w:type="spellEnd"/>
            <w:r w:rsidRPr="004C6AD3">
              <w:rPr>
                <w:rFonts w:ascii="Arial" w:hAnsi="Arial" w:cs="Arial"/>
                <w:sz w:val="20"/>
                <w:szCs w:val="20"/>
              </w:rPr>
              <w:t xml:space="preserve"> de pasta, azulejos o cerámico; pisos de cerámica; puertas y ventanas de madera o herrería. </w:t>
            </w:r>
          </w:p>
        </w:tc>
      </w:tr>
      <w:tr w:rsidR="00436215" w:rsidRPr="004C6AD3" w14:paraId="4B0B10F0" w14:textId="77777777" w:rsidTr="00436215">
        <w:trPr>
          <w:trHeight w:val="1040"/>
        </w:trPr>
        <w:tc>
          <w:tcPr>
            <w:tcW w:w="2500" w:type="dxa"/>
            <w:vMerge/>
            <w:vAlign w:val="center"/>
          </w:tcPr>
          <w:p w14:paraId="7B7CA541" w14:textId="77777777"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p>
        </w:tc>
        <w:tc>
          <w:tcPr>
            <w:tcW w:w="2307" w:type="dxa"/>
            <w:vAlign w:val="center"/>
          </w:tcPr>
          <w:p w14:paraId="77DC982F" w14:textId="77777777"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r w:rsidRPr="004C6AD3">
              <w:rPr>
                <w:rFonts w:ascii="Arial" w:hAnsi="Arial" w:cs="Arial"/>
                <w:b/>
                <w:bCs/>
                <w:sz w:val="20"/>
                <w:szCs w:val="20"/>
              </w:rPr>
              <w:t>ZINC, ASBESTOS Y TEJA</w:t>
            </w:r>
          </w:p>
        </w:tc>
        <w:tc>
          <w:tcPr>
            <w:tcW w:w="4260" w:type="dxa"/>
            <w:vAlign w:val="center"/>
          </w:tcPr>
          <w:p w14:paraId="64C740BA" w14:textId="04ADF9A2" w:rsidR="00436215" w:rsidRPr="004C6AD3" w:rsidRDefault="00436215" w:rsidP="00436215">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Muros de mampostería block, techo de teja, paja, l</w:t>
            </w:r>
            <w:r w:rsidR="00FE031E">
              <w:rPr>
                <w:rFonts w:ascii="Arial" w:hAnsi="Arial" w:cs="Arial"/>
                <w:sz w:val="20"/>
                <w:szCs w:val="20"/>
              </w:rPr>
              <w:t>á</w:t>
            </w:r>
            <w:r w:rsidRPr="004C6AD3">
              <w:rPr>
                <w:rFonts w:ascii="Arial" w:hAnsi="Arial" w:cs="Arial"/>
                <w:sz w:val="20"/>
                <w:szCs w:val="20"/>
              </w:rPr>
              <w:t>mina o similar, muebles de baños completos; pisos de pasta, puerta</w:t>
            </w:r>
            <w:r w:rsidR="00FE031E">
              <w:rPr>
                <w:rFonts w:ascii="Arial" w:hAnsi="Arial" w:cs="Arial"/>
                <w:sz w:val="20"/>
                <w:szCs w:val="20"/>
              </w:rPr>
              <w:t>s</w:t>
            </w:r>
            <w:r w:rsidRPr="004C6AD3">
              <w:rPr>
                <w:rFonts w:ascii="Arial" w:hAnsi="Arial" w:cs="Arial"/>
                <w:sz w:val="20"/>
                <w:szCs w:val="20"/>
              </w:rPr>
              <w:t xml:space="preserve"> y ventanas de madera o herrería.</w:t>
            </w:r>
          </w:p>
        </w:tc>
      </w:tr>
      <w:tr w:rsidR="00436215" w:rsidRPr="004C6AD3" w14:paraId="298B6D4A" w14:textId="77777777" w:rsidTr="00436215">
        <w:trPr>
          <w:trHeight w:val="915"/>
        </w:trPr>
        <w:tc>
          <w:tcPr>
            <w:tcW w:w="2500" w:type="dxa"/>
            <w:vMerge/>
            <w:vAlign w:val="center"/>
          </w:tcPr>
          <w:p w14:paraId="02959A36" w14:textId="77777777"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p>
        </w:tc>
        <w:tc>
          <w:tcPr>
            <w:tcW w:w="2307" w:type="dxa"/>
            <w:vAlign w:val="center"/>
          </w:tcPr>
          <w:p w14:paraId="4049C6FC" w14:textId="3ABDC10B" w:rsidR="00436215" w:rsidRPr="004C6AD3" w:rsidRDefault="00436215" w:rsidP="00436215">
            <w:pPr>
              <w:widowControl w:val="0"/>
              <w:autoSpaceDE w:val="0"/>
              <w:autoSpaceDN w:val="0"/>
              <w:adjustRightInd w:val="0"/>
              <w:spacing w:after="0" w:line="360" w:lineRule="auto"/>
              <w:jc w:val="both"/>
              <w:rPr>
                <w:rFonts w:ascii="Arial" w:hAnsi="Arial" w:cs="Arial"/>
                <w:b/>
                <w:bCs/>
                <w:sz w:val="20"/>
                <w:szCs w:val="20"/>
              </w:rPr>
            </w:pPr>
            <w:r w:rsidRPr="004C6AD3">
              <w:rPr>
                <w:rFonts w:ascii="Arial" w:hAnsi="Arial" w:cs="Arial"/>
                <w:b/>
                <w:bCs/>
                <w:sz w:val="20"/>
                <w:szCs w:val="20"/>
              </w:rPr>
              <w:t>CART</w:t>
            </w:r>
            <w:r w:rsidR="00FE031E">
              <w:rPr>
                <w:rFonts w:ascii="Arial" w:hAnsi="Arial" w:cs="Arial"/>
                <w:b/>
                <w:bCs/>
                <w:sz w:val="20"/>
                <w:szCs w:val="20"/>
              </w:rPr>
              <w:t>Ó</w:t>
            </w:r>
            <w:r w:rsidRPr="004C6AD3">
              <w:rPr>
                <w:rFonts w:ascii="Arial" w:hAnsi="Arial" w:cs="Arial"/>
                <w:b/>
                <w:bCs/>
                <w:sz w:val="20"/>
                <w:szCs w:val="20"/>
              </w:rPr>
              <w:t>N Y PAJA</w:t>
            </w:r>
          </w:p>
        </w:tc>
        <w:tc>
          <w:tcPr>
            <w:tcW w:w="4260" w:type="dxa"/>
            <w:vAlign w:val="center"/>
          </w:tcPr>
          <w:p w14:paraId="69638252" w14:textId="77777777" w:rsidR="00436215" w:rsidRPr="004C6AD3" w:rsidRDefault="00436215" w:rsidP="00436215">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Muros de madera, techo de teja, paja, lamina o similar, pisos de tierra, puertas y ventas de madera o herrería.</w:t>
            </w:r>
          </w:p>
        </w:tc>
      </w:tr>
    </w:tbl>
    <w:p w14:paraId="5792717D" w14:textId="77777777" w:rsidR="005D3692" w:rsidRDefault="005D3692" w:rsidP="004C6AD3">
      <w:pPr>
        <w:widowControl w:val="0"/>
        <w:autoSpaceDE w:val="0"/>
        <w:autoSpaceDN w:val="0"/>
        <w:adjustRightInd w:val="0"/>
        <w:spacing w:after="0" w:line="360" w:lineRule="auto"/>
        <w:jc w:val="both"/>
        <w:rPr>
          <w:rFonts w:ascii="Arial" w:hAnsi="Arial" w:cs="Arial"/>
          <w:b/>
          <w:bCs/>
          <w:sz w:val="20"/>
          <w:szCs w:val="20"/>
        </w:rPr>
      </w:pPr>
    </w:p>
    <w:p w14:paraId="7F8DEEF3" w14:textId="1A4672F9" w:rsidR="00E714EF" w:rsidRPr="004C6AD3" w:rsidRDefault="00E714EF"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Todas las construcciones existentes (tipo y calidad)</w:t>
      </w:r>
      <w:r w:rsidR="00FE031E">
        <w:rPr>
          <w:rFonts w:ascii="Arial" w:hAnsi="Arial" w:cs="Arial"/>
          <w:sz w:val="20"/>
          <w:szCs w:val="20"/>
        </w:rPr>
        <w:t>, en</w:t>
      </w:r>
      <w:r w:rsidRPr="004C6AD3">
        <w:rPr>
          <w:rFonts w:ascii="Arial" w:hAnsi="Arial" w:cs="Arial"/>
          <w:sz w:val="20"/>
          <w:szCs w:val="20"/>
        </w:rPr>
        <w:t xml:space="preserve"> caso de no estar clasificadas las construcciones</w:t>
      </w:r>
      <w:r w:rsidR="00FE031E">
        <w:rPr>
          <w:rFonts w:ascii="Arial" w:hAnsi="Arial" w:cs="Arial"/>
          <w:sz w:val="20"/>
          <w:szCs w:val="20"/>
        </w:rPr>
        <w:t xml:space="preserve">, </w:t>
      </w:r>
      <w:r w:rsidRPr="004C6AD3">
        <w:rPr>
          <w:rFonts w:ascii="Arial" w:hAnsi="Arial" w:cs="Arial"/>
          <w:sz w:val="20"/>
          <w:szCs w:val="20"/>
        </w:rPr>
        <w:t>se propone usar un valor genérico del tipo de construcción concreto de zona</w:t>
      </w:r>
      <w:r w:rsidR="00C72ADC" w:rsidRPr="004C6AD3">
        <w:rPr>
          <w:rFonts w:ascii="Arial" w:hAnsi="Arial" w:cs="Arial"/>
          <w:sz w:val="20"/>
          <w:szCs w:val="20"/>
        </w:rPr>
        <w:t xml:space="preserve"> media correspondiente a: $3,060</w:t>
      </w:r>
      <w:r w:rsidRPr="004C6AD3">
        <w:rPr>
          <w:rFonts w:ascii="Arial" w:hAnsi="Arial" w:cs="Arial"/>
          <w:sz w:val="20"/>
          <w:szCs w:val="20"/>
        </w:rPr>
        <w:t>.00 /m2</w:t>
      </w:r>
      <w:r w:rsidR="00A80955" w:rsidRPr="004C6AD3">
        <w:rPr>
          <w:rFonts w:ascii="Arial" w:hAnsi="Arial" w:cs="Arial"/>
          <w:sz w:val="20"/>
          <w:szCs w:val="20"/>
        </w:rPr>
        <w:t>.</w:t>
      </w:r>
    </w:p>
    <w:p w14:paraId="6CE7C591" w14:textId="77777777" w:rsidR="00436DDC" w:rsidRDefault="00436DDC" w:rsidP="004C6AD3">
      <w:pPr>
        <w:widowControl w:val="0"/>
        <w:autoSpaceDE w:val="0"/>
        <w:autoSpaceDN w:val="0"/>
        <w:adjustRightInd w:val="0"/>
        <w:spacing w:after="0" w:line="360" w:lineRule="auto"/>
        <w:jc w:val="both"/>
        <w:rPr>
          <w:rFonts w:ascii="Arial" w:hAnsi="Arial" w:cs="Arial"/>
          <w:b/>
          <w:bCs/>
          <w:sz w:val="20"/>
          <w:szCs w:val="20"/>
        </w:rPr>
      </w:pPr>
    </w:p>
    <w:p w14:paraId="31F650F6" w14:textId="77777777" w:rsidR="003F56DB" w:rsidRPr="00F12036" w:rsidRDefault="003F56DB" w:rsidP="003F56DB">
      <w:pPr>
        <w:spacing w:after="0" w:line="360" w:lineRule="auto"/>
        <w:jc w:val="both"/>
        <w:rPr>
          <w:rFonts w:ascii="Arial" w:hAnsi="Arial" w:cs="Arial"/>
          <w:sz w:val="20"/>
          <w:szCs w:val="20"/>
        </w:rPr>
      </w:pPr>
      <w:r w:rsidRPr="00F12036">
        <w:rPr>
          <w:rFonts w:ascii="Arial" w:hAnsi="Arial" w:cs="Arial"/>
          <w:sz w:val="20"/>
          <w:szCs w:val="20"/>
        </w:rPr>
        <w:t xml:space="preserve">En el ejercicio fiscal 2024 el importe anual a pagar por los contribuyentes del impuesto predial base valor catastral, para el caso de los predios cuyo valor catastral sea menor o igual a $200,000.00 el importe predial base valor catastral no podrá exceder de un 6% del que les haya correspondido durante el ejercicio inmediato anterior, para el caso de los predios cuyo valor catastral sea igual o superior a $200.000.01 el impuesto predial base valor catastral no podrá exceder de un 10% del que les haya correspondido durante el ejercicio inmediato anterior. Este comparativo se efectuará solamente sobre impuesto principal, sin tomar en consideración, bonificaciones, exenciones, reducciones, estímulos o accesorios legales. </w:t>
      </w:r>
    </w:p>
    <w:p w14:paraId="518CCE40" w14:textId="77777777" w:rsidR="003F56DB" w:rsidRPr="00F12036" w:rsidRDefault="003F56DB" w:rsidP="003F56DB">
      <w:pPr>
        <w:widowControl w:val="0"/>
        <w:autoSpaceDE w:val="0"/>
        <w:autoSpaceDN w:val="0"/>
        <w:adjustRightInd w:val="0"/>
        <w:spacing w:after="0" w:line="240" w:lineRule="auto"/>
        <w:jc w:val="both"/>
        <w:rPr>
          <w:rFonts w:ascii="Arial" w:hAnsi="Arial" w:cs="Arial"/>
          <w:sz w:val="20"/>
          <w:szCs w:val="20"/>
        </w:rPr>
      </w:pPr>
    </w:p>
    <w:p w14:paraId="21D141C5" w14:textId="429974EF" w:rsidR="003F56DB" w:rsidRPr="004C6AD3" w:rsidRDefault="003F56DB" w:rsidP="003F56DB">
      <w:pPr>
        <w:spacing w:after="0" w:line="360" w:lineRule="auto"/>
        <w:jc w:val="both"/>
        <w:rPr>
          <w:rFonts w:ascii="Arial" w:hAnsi="Arial" w:cs="Arial"/>
          <w:sz w:val="20"/>
          <w:szCs w:val="20"/>
        </w:rPr>
      </w:pPr>
      <w:r>
        <w:rPr>
          <w:rFonts w:ascii="Arial" w:hAnsi="Arial" w:cs="Arial"/>
          <w:sz w:val="20"/>
          <w:szCs w:val="20"/>
        </w:rPr>
        <w:t>Se exceptúan de lo dispuesto</w:t>
      </w:r>
      <w:r w:rsidRPr="00F12036">
        <w:rPr>
          <w:rFonts w:ascii="Arial" w:hAnsi="Arial" w:cs="Arial"/>
          <w:sz w:val="20"/>
          <w:szCs w:val="20"/>
        </w:rPr>
        <w:t xml:space="preserve"> en </w:t>
      </w:r>
      <w:r>
        <w:rPr>
          <w:rFonts w:ascii="Arial" w:hAnsi="Arial" w:cs="Arial"/>
          <w:sz w:val="20"/>
          <w:szCs w:val="20"/>
        </w:rPr>
        <w:t>el</w:t>
      </w:r>
      <w:r w:rsidRPr="00F12036">
        <w:rPr>
          <w:rFonts w:ascii="Arial" w:hAnsi="Arial" w:cs="Arial"/>
          <w:sz w:val="20"/>
          <w:szCs w:val="20"/>
        </w:rPr>
        <w:t xml:space="preserve"> párrafo </w:t>
      </w:r>
      <w:r>
        <w:rPr>
          <w:rFonts w:ascii="Arial" w:hAnsi="Arial" w:cs="Arial"/>
          <w:sz w:val="20"/>
          <w:szCs w:val="20"/>
        </w:rPr>
        <w:t>anterior lo siguiente</w:t>
      </w:r>
      <w:r w:rsidRPr="00F12036">
        <w:rPr>
          <w:rFonts w:ascii="Arial" w:hAnsi="Arial" w:cs="Arial"/>
          <w:sz w:val="20"/>
          <w:szCs w:val="20"/>
        </w:rPr>
        <w:t>:</w:t>
      </w:r>
    </w:p>
    <w:p w14:paraId="73D4F835" w14:textId="77777777" w:rsidR="003F56DB" w:rsidRPr="004C6AD3" w:rsidRDefault="003F56DB" w:rsidP="003F56DB">
      <w:pPr>
        <w:spacing w:after="0" w:line="360" w:lineRule="auto"/>
        <w:jc w:val="both"/>
        <w:rPr>
          <w:rFonts w:ascii="Arial" w:hAnsi="Arial" w:cs="Arial"/>
          <w:sz w:val="20"/>
          <w:szCs w:val="20"/>
        </w:rPr>
      </w:pPr>
    </w:p>
    <w:p w14:paraId="4C42FAB2" w14:textId="7E4230AA" w:rsidR="003F56DB" w:rsidRPr="004C6AD3" w:rsidRDefault="003F56DB" w:rsidP="003F56DB">
      <w:pPr>
        <w:pStyle w:val="Prrafodelista"/>
        <w:numPr>
          <w:ilvl w:val="0"/>
          <w:numId w:val="7"/>
        </w:numPr>
        <w:spacing w:after="0" w:line="360" w:lineRule="auto"/>
        <w:ind w:left="0" w:firstLine="284"/>
        <w:jc w:val="both"/>
        <w:rPr>
          <w:rFonts w:ascii="Arial" w:hAnsi="Arial" w:cs="Arial"/>
          <w:sz w:val="20"/>
          <w:szCs w:val="20"/>
        </w:rPr>
      </w:pPr>
      <w:r w:rsidRPr="004C6AD3">
        <w:rPr>
          <w:rFonts w:ascii="Arial" w:hAnsi="Arial" w:cs="Arial"/>
          <w:sz w:val="20"/>
          <w:szCs w:val="20"/>
        </w:rPr>
        <w:t xml:space="preserve">Los predios que, como resultado de algunas modificaciones en su superficie de terreno, construcción, así como de la tipología de su construcción, haya aumentado en más de un 50% el valor catastral que tenían antes de dichas modificaciones, de conformidad con las disposiciones legales aplicables, en cuyo caso aplicará el cálculo establecido en </w:t>
      </w:r>
      <w:r>
        <w:rPr>
          <w:rFonts w:ascii="Arial" w:hAnsi="Arial" w:cs="Arial"/>
          <w:sz w:val="20"/>
          <w:szCs w:val="20"/>
        </w:rPr>
        <w:t xml:space="preserve">este </w:t>
      </w:r>
      <w:r w:rsidRPr="004C6AD3">
        <w:rPr>
          <w:rFonts w:ascii="Arial" w:hAnsi="Arial" w:cs="Arial"/>
          <w:sz w:val="20"/>
          <w:szCs w:val="20"/>
        </w:rPr>
        <w:t>Artículo.</w:t>
      </w:r>
    </w:p>
    <w:p w14:paraId="409858CE" w14:textId="24144F7E" w:rsidR="003F56DB" w:rsidRDefault="003F56DB" w:rsidP="003F56DB">
      <w:pPr>
        <w:pStyle w:val="Prrafodelista"/>
        <w:numPr>
          <w:ilvl w:val="0"/>
          <w:numId w:val="7"/>
        </w:numPr>
        <w:spacing w:after="0" w:line="360" w:lineRule="auto"/>
        <w:ind w:left="0" w:firstLine="284"/>
        <w:jc w:val="both"/>
        <w:rPr>
          <w:rFonts w:ascii="Arial" w:hAnsi="Arial" w:cs="Arial"/>
          <w:sz w:val="20"/>
          <w:szCs w:val="20"/>
        </w:rPr>
      </w:pPr>
      <w:r w:rsidRPr="004C6AD3">
        <w:rPr>
          <w:rFonts w:ascii="Arial" w:hAnsi="Arial" w:cs="Arial"/>
          <w:sz w:val="20"/>
          <w:szCs w:val="20"/>
        </w:rPr>
        <w:t xml:space="preserve">Los predios que fueron objeto de traslación de dominio del ejercicio inmediato anterior, en cuyo caso aplicará el cálculo establecido en </w:t>
      </w:r>
      <w:r>
        <w:rPr>
          <w:rFonts w:ascii="Arial" w:hAnsi="Arial" w:cs="Arial"/>
          <w:sz w:val="20"/>
          <w:szCs w:val="20"/>
        </w:rPr>
        <w:t>este</w:t>
      </w:r>
      <w:r w:rsidRPr="004C6AD3">
        <w:rPr>
          <w:rFonts w:ascii="Arial" w:hAnsi="Arial" w:cs="Arial"/>
          <w:sz w:val="20"/>
          <w:szCs w:val="20"/>
        </w:rPr>
        <w:t xml:space="preserve"> Artículo.</w:t>
      </w:r>
    </w:p>
    <w:p w14:paraId="779BE03C" w14:textId="77777777" w:rsidR="003F56DB" w:rsidRPr="004C6AD3" w:rsidRDefault="003F56DB" w:rsidP="004C6AD3">
      <w:pPr>
        <w:widowControl w:val="0"/>
        <w:autoSpaceDE w:val="0"/>
        <w:autoSpaceDN w:val="0"/>
        <w:adjustRightInd w:val="0"/>
        <w:spacing w:after="0" w:line="360" w:lineRule="auto"/>
        <w:jc w:val="both"/>
        <w:rPr>
          <w:rFonts w:ascii="Arial" w:hAnsi="Arial" w:cs="Arial"/>
          <w:b/>
          <w:bCs/>
          <w:sz w:val="20"/>
          <w:szCs w:val="20"/>
        </w:rPr>
      </w:pPr>
    </w:p>
    <w:p w14:paraId="049E0617" w14:textId="35E65443" w:rsidR="0032228D" w:rsidRPr="004C6AD3" w:rsidRDefault="00EA1DC0" w:rsidP="004C6AD3">
      <w:pPr>
        <w:widowControl w:val="0"/>
        <w:autoSpaceDE w:val="0"/>
        <w:autoSpaceDN w:val="0"/>
        <w:adjustRightInd w:val="0"/>
        <w:spacing w:after="0" w:line="360" w:lineRule="auto"/>
        <w:jc w:val="both"/>
        <w:rPr>
          <w:rFonts w:ascii="Arial" w:hAnsi="Arial" w:cs="Arial"/>
          <w:sz w:val="20"/>
          <w:szCs w:val="20"/>
          <w:lang w:eastAsia="es-ES"/>
        </w:rPr>
      </w:pPr>
      <w:r w:rsidRPr="004C6AD3">
        <w:rPr>
          <w:rFonts w:ascii="Arial" w:hAnsi="Arial" w:cs="Arial"/>
          <w:b/>
          <w:bCs/>
          <w:sz w:val="20"/>
          <w:szCs w:val="20"/>
        </w:rPr>
        <w:t>Artículo 1</w:t>
      </w:r>
      <w:r w:rsidR="00A80955" w:rsidRPr="004C6AD3">
        <w:rPr>
          <w:rFonts w:ascii="Arial" w:hAnsi="Arial" w:cs="Arial"/>
          <w:b/>
          <w:bCs/>
          <w:sz w:val="20"/>
          <w:szCs w:val="20"/>
        </w:rPr>
        <w:t>5</w:t>
      </w:r>
      <w:r w:rsidRPr="004C6AD3">
        <w:rPr>
          <w:rFonts w:ascii="Arial" w:hAnsi="Arial" w:cs="Arial"/>
          <w:b/>
          <w:bCs/>
          <w:sz w:val="20"/>
          <w:szCs w:val="20"/>
        </w:rPr>
        <w:t xml:space="preserve">.- </w:t>
      </w:r>
      <w:r w:rsidR="0032228D" w:rsidRPr="004C6AD3">
        <w:rPr>
          <w:rFonts w:ascii="Arial" w:hAnsi="Arial" w:cs="Arial"/>
          <w:sz w:val="20"/>
          <w:szCs w:val="20"/>
          <w:lang w:eastAsia="es-ES"/>
        </w:rPr>
        <w:t>Para efectos de lo dispuesto en la Ley de Hacienda para el Municipio de Muna, Yucatán,</w:t>
      </w:r>
      <w:r w:rsidR="0032228D" w:rsidRPr="004C6AD3">
        <w:rPr>
          <w:rFonts w:ascii="Arial" w:hAnsi="Arial" w:cs="Arial"/>
          <w:sz w:val="20"/>
          <w:szCs w:val="20"/>
        </w:rPr>
        <w:t xml:space="preserve"> </w:t>
      </w:r>
      <w:r w:rsidR="0032228D" w:rsidRPr="004C6AD3">
        <w:rPr>
          <w:rFonts w:ascii="Arial" w:hAnsi="Arial" w:cs="Arial"/>
          <w:sz w:val="20"/>
          <w:szCs w:val="20"/>
          <w:lang w:eastAsia="es-ES"/>
        </w:rPr>
        <w:t>cuando se pague el impuesto predial durante el primer mes del año fiscal en curso, el contribuyente</w:t>
      </w:r>
      <w:r w:rsidR="0032228D" w:rsidRPr="004C6AD3">
        <w:rPr>
          <w:rFonts w:ascii="Arial" w:hAnsi="Arial" w:cs="Arial"/>
          <w:sz w:val="20"/>
          <w:szCs w:val="20"/>
        </w:rPr>
        <w:t xml:space="preserve"> </w:t>
      </w:r>
      <w:r w:rsidR="0032228D" w:rsidRPr="004C6AD3">
        <w:rPr>
          <w:rFonts w:ascii="Arial" w:hAnsi="Arial" w:cs="Arial"/>
          <w:sz w:val="20"/>
          <w:szCs w:val="20"/>
          <w:lang w:eastAsia="es-ES"/>
        </w:rPr>
        <w:t>gozará de un descuento por pronto pago del 50% anual, cuando el pago se realice durante el segundo</w:t>
      </w:r>
      <w:r w:rsidR="0032228D" w:rsidRPr="004C6AD3">
        <w:rPr>
          <w:rFonts w:ascii="Arial" w:hAnsi="Arial" w:cs="Arial"/>
          <w:sz w:val="20"/>
          <w:szCs w:val="20"/>
        </w:rPr>
        <w:t xml:space="preserve"> </w:t>
      </w:r>
      <w:r w:rsidR="0032228D" w:rsidRPr="004C6AD3">
        <w:rPr>
          <w:rFonts w:ascii="Arial" w:hAnsi="Arial" w:cs="Arial"/>
          <w:sz w:val="20"/>
          <w:szCs w:val="20"/>
          <w:lang w:eastAsia="es-ES"/>
        </w:rPr>
        <w:t>mes del año, el descuento al contribuyente será del 40% anual, y cuando el pago sea en el tercer mes</w:t>
      </w:r>
      <w:r w:rsidR="0032228D" w:rsidRPr="004C6AD3">
        <w:rPr>
          <w:rFonts w:ascii="Arial" w:hAnsi="Arial" w:cs="Arial"/>
          <w:sz w:val="20"/>
          <w:szCs w:val="20"/>
        </w:rPr>
        <w:t xml:space="preserve"> </w:t>
      </w:r>
      <w:r w:rsidR="0032228D" w:rsidRPr="004C6AD3">
        <w:rPr>
          <w:rFonts w:ascii="Arial" w:hAnsi="Arial" w:cs="Arial"/>
          <w:sz w:val="20"/>
          <w:szCs w:val="20"/>
          <w:lang w:eastAsia="es-ES"/>
        </w:rPr>
        <w:t>del año el descuento al contribuyente será del 30% anual.</w:t>
      </w:r>
    </w:p>
    <w:p w14:paraId="603B6435" w14:textId="77777777" w:rsidR="0032228D" w:rsidRPr="004C6AD3" w:rsidRDefault="0032228D" w:rsidP="004C6AD3">
      <w:pPr>
        <w:widowControl w:val="0"/>
        <w:autoSpaceDE w:val="0"/>
        <w:autoSpaceDN w:val="0"/>
        <w:adjustRightInd w:val="0"/>
        <w:spacing w:after="0" w:line="360" w:lineRule="auto"/>
        <w:jc w:val="both"/>
        <w:rPr>
          <w:rFonts w:ascii="Arial" w:hAnsi="Arial" w:cs="Arial"/>
          <w:sz w:val="20"/>
          <w:szCs w:val="20"/>
        </w:rPr>
      </w:pPr>
    </w:p>
    <w:p w14:paraId="3E0C125D" w14:textId="2E779105" w:rsidR="0032228D" w:rsidRPr="004C6AD3" w:rsidRDefault="0032228D"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lang w:eastAsia="es-ES"/>
        </w:rPr>
        <w:t>Respecto a los contribuyentes jubilados, pensionados por el Instituto Nacional de las Personas</w:t>
      </w:r>
      <w:r w:rsidRPr="004C6AD3">
        <w:rPr>
          <w:rFonts w:ascii="Arial" w:hAnsi="Arial" w:cs="Arial"/>
          <w:sz w:val="20"/>
          <w:szCs w:val="20"/>
        </w:rPr>
        <w:t xml:space="preserve"> </w:t>
      </w:r>
      <w:r w:rsidRPr="004C6AD3">
        <w:rPr>
          <w:rFonts w:ascii="Arial" w:hAnsi="Arial" w:cs="Arial"/>
          <w:sz w:val="20"/>
          <w:szCs w:val="20"/>
          <w:lang w:eastAsia="es-ES"/>
        </w:rPr>
        <w:t>Adultos Mayores (INAPAM), de la tercera edad y/o personas con capacidades diferentes, gozarán de</w:t>
      </w:r>
    </w:p>
    <w:p w14:paraId="7C695497" w14:textId="409D1CC0" w:rsidR="00F96BE9" w:rsidRDefault="0032228D" w:rsidP="004C6AD3">
      <w:pPr>
        <w:widowControl w:val="0"/>
        <w:autoSpaceDE w:val="0"/>
        <w:autoSpaceDN w:val="0"/>
        <w:adjustRightInd w:val="0"/>
        <w:spacing w:after="0" w:line="360" w:lineRule="auto"/>
        <w:jc w:val="both"/>
        <w:rPr>
          <w:rFonts w:ascii="Arial" w:hAnsi="Arial" w:cs="Arial"/>
          <w:sz w:val="20"/>
          <w:szCs w:val="20"/>
          <w:lang w:eastAsia="es-ES"/>
        </w:rPr>
      </w:pPr>
      <w:proofErr w:type="gramStart"/>
      <w:r w:rsidRPr="004C6AD3">
        <w:rPr>
          <w:rFonts w:ascii="Arial" w:hAnsi="Arial" w:cs="Arial"/>
          <w:sz w:val="20"/>
          <w:szCs w:val="20"/>
          <w:lang w:eastAsia="es-ES"/>
        </w:rPr>
        <w:t>un</w:t>
      </w:r>
      <w:proofErr w:type="gramEnd"/>
      <w:r w:rsidRPr="004C6AD3">
        <w:rPr>
          <w:rFonts w:ascii="Arial" w:hAnsi="Arial" w:cs="Arial"/>
          <w:sz w:val="20"/>
          <w:szCs w:val="20"/>
          <w:lang w:eastAsia="es-ES"/>
        </w:rPr>
        <w:t xml:space="preserve"> descuento general del 50% anual.</w:t>
      </w:r>
    </w:p>
    <w:p w14:paraId="7A29F644" w14:textId="77777777" w:rsidR="00906720" w:rsidRPr="004C6AD3" w:rsidRDefault="00906720" w:rsidP="004C6AD3">
      <w:pPr>
        <w:widowControl w:val="0"/>
        <w:autoSpaceDE w:val="0"/>
        <w:autoSpaceDN w:val="0"/>
        <w:adjustRightInd w:val="0"/>
        <w:spacing w:after="0" w:line="360" w:lineRule="auto"/>
        <w:jc w:val="both"/>
        <w:rPr>
          <w:rFonts w:ascii="Arial" w:hAnsi="Arial" w:cs="Arial"/>
          <w:sz w:val="20"/>
          <w:szCs w:val="20"/>
          <w:lang w:eastAsia="es-ES"/>
        </w:rPr>
      </w:pPr>
    </w:p>
    <w:p w14:paraId="62BF8B76" w14:textId="4FCA33D3"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ll</w:t>
      </w:r>
    </w:p>
    <w:p w14:paraId="69562048" w14:textId="28F9B361" w:rsidR="00684255" w:rsidRPr="004C6AD3" w:rsidRDefault="00773BA0"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Del </w:t>
      </w:r>
      <w:r w:rsidR="00684255" w:rsidRPr="004C6AD3">
        <w:rPr>
          <w:rFonts w:ascii="Arial" w:hAnsi="Arial" w:cs="Arial"/>
          <w:b/>
          <w:bCs/>
          <w:sz w:val="20"/>
          <w:szCs w:val="20"/>
        </w:rPr>
        <w:t>Impuesto Sobre Adquisición de Inmuebles</w:t>
      </w:r>
    </w:p>
    <w:p w14:paraId="28215202"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2153E720" w14:textId="75B187F2"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A1D7E" w:rsidRPr="004C6AD3">
        <w:rPr>
          <w:rFonts w:ascii="Arial" w:hAnsi="Arial" w:cs="Arial"/>
          <w:b/>
          <w:bCs/>
          <w:sz w:val="20"/>
          <w:szCs w:val="20"/>
        </w:rPr>
        <w:t>1</w:t>
      </w:r>
      <w:r w:rsidR="00A80955" w:rsidRPr="004C6AD3">
        <w:rPr>
          <w:rFonts w:ascii="Arial" w:hAnsi="Arial" w:cs="Arial"/>
          <w:b/>
          <w:bCs/>
          <w:sz w:val="20"/>
          <w:szCs w:val="20"/>
        </w:rPr>
        <w:t>6</w:t>
      </w:r>
      <w:r w:rsidRPr="004C6AD3">
        <w:rPr>
          <w:rFonts w:ascii="Arial" w:hAnsi="Arial" w:cs="Arial"/>
          <w:b/>
          <w:bCs/>
          <w:sz w:val="20"/>
          <w:szCs w:val="20"/>
        </w:rPr>
        <w:t xml:space="preserve">.- </w:t>
      </w:r>
      <w:r w:rsidRPr="004C6AD3">
        <w:rPr>
          <w:rFonts w:ascii="Arial" w:hAnsi="Arial" w:cs="Arial"/>
          <w:sz w:val="20"/>
          <w:szCs w:val="20"/>
        </w:rPr>
        <w:t>El impuesto a que se refiere este capítulo, se c</w:t>
      </w:r>
      <w:r w:rsidR="006345BF" w:rsidRPr="004C6AD3">
        <w:rPr>
          <w:rFonts w:ascii="Arial" w:hAnsi="Arial" w:cs="Arial"/>
          <w:sz w:val="20"/>
          <w:szCs w:val="20"/>
        </w:rPr>
        <w:t xml:space="preserve">alculará aplicando la tasa del </w:t>
      </w:r>
      <w:r w:rsidR="00773BA0" w:rsidRPr="004C6AD3">
        <w:rPr>
          <w:rFonts w:ascii="Arial" w:hAnsi="Arial" w:cs="Arial"/>
          <w:sz w:val="20"/>
          <w:szCs w:val="20"/>
        </w:rPr>
        <w:t>3</w:t>
      </w:r>
      <w:r w:rsidR="006345BF" w:rsidRPr="004C6AD3">
        <w:rPr>
          <w:rFonts w:ascii="Arial" w:hAnsi="Arial" w:cs="Arial"/>
          <w:sz w:val="20"/>
          <w:szCs w:val="20"/>
        </w:rPr>
        <w:t xml:space="preserve"> </w:t>
      </w:r>
      <w:r w:rsidRPr="004C6AD3">
        <w:rPr>
          <w:rFonts w:ascii="Arial" w:hAnsi="Arial" w:cs="Arial"/>
          <w:sz w:val="20"/>
          <w:szCs w:val="20"/>
        </w:rPr>
        <w:t xml:space="preserve">% a la base gravable señalada en la Ley de Hacienda </w:t>
      </w:r>
      <w:r w:rsidR="00773BA0" w:rsidRPr="004C6AD3">
        <w:rPr>
          <w:rFonts w:ascii="Arial" w:hAnsi="Arial" w:cs="Arial"/>
          <w:sz w:val="20"/>
          <w:szCs w:val="20"/>
        </w:rPr>
        <w:t>del Municipio de Muna,</w:t>
      </w:r>
      <w:r w:rsidRPr="004C6AD3">
        <w:rPr>
          <w:rFonts w:ascii="Arial" w:hAnsi="Arial" w:cs="Arial"/>
          <w:sz w:val="20"/>
          <w:szCs w:val="20"/>
        </w:rPr>
        <w:t xml:space="preserve"> Yucatán.</w:t>
      </w:r>
    </w:p>
    <w:p w14:paraId="04B5BCE3" w14:textId="77777777" w:rsidR="004F0734" w:rsidRPr="004C6AD3" w:rsidRDefault="004F0734" w:rsidP="004C6AD3">
      <w:pPr>
        <w:widowControl w:val="0"/>
        <w:autoSpaceDE w:val="0"/>
        <w:autoSpaceDN w:val="0"/>
        <w:adjustRightInd w:val="0"/>
        <w:spacing w:after="0" w:line="360" w:lineRule="auto"/>
        <w:rPr>
          <w:rFonts w:ascii="Arial" w:hAnsi="Arial" w:cs="Arial"/>
          <w:sz w:val="20"/>
          <w:szCs w:val="20"/>
        </w:rPr>
      </w:pPr>
    </w:p>
    <w:p w14:paraId="4B1C0B95"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proofErr w:type="spellStart"/>
      <w:r w:rsidRPr="004C6AD3">
        <w:rPr>
          <w:rFonts w:ascii="Arial" w:hAnsi="Arial" w:cs="Arial"/>
          <w:b/>
          <w:bCs/>
          <w:sz w:val="20"/>
          <w:szCs w:val="20"/>
        </w:rPr>
        <w:t>lll</w:t>
      </w:r>
      <w:proofErr w:type="spellEnd"/>
    </w:p>
    <w:p w14:paraId="0DF53909" w14:textId="1B541600"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Impuesto </w:t>
      </w:r>
      <w:r w:rsidR="00773BA0" w:rsidRPr="004C6AD3">
        <w:rPr>
          <w:rFonts w:ascii="Arial" w:hAnsi="Arial" w:cs="Arial"/>
          <w:b/>
          <w:bCs/>
          <w:sz w:val="20"/>
          <w:szCs w:val="20"/>
        </w:rPr>
        <w:t>sobre</w:t>
      </w:r>
      <w:r w:rsidRPr="004C6AD3">
        <w:rPr>
          <w:rFonts w:ascii="Arial" w:hAnsi="Arial" w:cs="Arial"/>
          <w:b/>
          <w:bCs/>
          <w:sz w:val="20"/>
          <w:szCs w:val="20"/>
        </w:rPr>
        <w:t xml:space="preserve"> Diversiones </w:t>
      </w:r>
      <w:r w:rsidR="00773BA0" w:rsidRPr="004C6AD3">
        <w:rPr>
          <w:rFonts w:ascii="Arial" w:hAnsi="Arial" w:cs="Arial"/>
          <w:b/>
          <w:bCs/>
          <w:sz w:val="20"/>
          <w:szCs w:val="20"/>
        </w:rPr>
        <w:t xml:space="preserve">y Espectáculos </w:t>
      </w:r>
      <w:r w:rsidRPr="004C6AD3">
        <w:rPr>
          <w:rFonts w:ascii="Arial" w:hAnsi="Arial" w:cs="Arial"/>
          <w:b/>
          <w:bCs/>
          <w:sz w:val="20"/>
          <w:szCs w:val="20"/>
        </w:rPr>
        <w:t>Públic</w:t>
      </w:r>
      <w:r w:rsidR="00773BA0" w:rsidRPr="004C6AD3">
        <w:rPr>
          <w:rFonts w:ascii="Arial" w:hAnsi="Arial" w:cs="Arial"/>
          <w:b/>
          <w:bCs/>
          <w:sz w:val="20"/>
          <w:szCs w:val="20"/>
        </w:rPr>
        <w:t>o</w:t>
      </w:r>
      <w:r w:rsidRPr="004C6AD3">
        <w:rPr>
          <w:rFonts w:ascii="Arial" w:hAnsi="Arial" w:cs="Arial"/>
          <w:b/>
          <w:bCs/>
          <w:sz w:val="20"/>
          <w:szCs w:val="20"/>
        </w:rPr>
        <w:t>s</w:t>
      </w:r>
    </w:p>
    <w:p w14:paraId="1399C2F2"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009EBCFB" w14:textId="49069FA1" w:rsidR="003604A0"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A1D7E" w:rsidRPr="004C6AD3">
        <w:rPr>
          <w:rFonts w:ascii="Arial" w:hAnsi="Arial" w:cs="Arial"/>
          <w:b/>
          <w:bCs/>
          <w:sz w:val="20"/>
          <w:szCs w:val="20"/>
        </w:rPr>
        <w:t>1</w:t>
      </w:r>
      <w:r w:rsidR="00A80955" w:rsidRPr="004C6AD3">
        <w:rPr>
          <w:rFonts w:ascii="Arial" w:hAnsi="Arial" w:cs="Arial"/>
          <w:b/>
          <w:bCs/>
          <w:sz w:val="20"/>
          <w:szCs w:val="20"/>
        </w:rPr>
        <w:t>7</w:t>
      </w:r>
      <w:r w:rsidRPr="004C6AD3">
        <w:rPr>
          <w:rFonts w:ascii="Arial" w:hAnsi="Arial" w:cs="Arial"/>
          <w:b/>
          <w:bCs/>
          <w:sz w:val="20"/>
          <w:szCs w:val="20"/>
        </w:rPr>
        <w:t xml:space="preserve">.- </w:t>
      </w:r>
      <w:r w:rsidR="00773BA0" w:rsidRPr="004C6AD3">
        <w:rPr>
          <w:rFonts w:ascii="Arial" w:hAnsi="Arial" w:cs="Arial"/>
          <w:sz w:val="20"/>
          <w:szCs w:val="20"/>
        </w:rPr>
        <w:t>El impuesto se calculará sobre el monto total de los Ingresos percibidos, y se determinara aplicando a la base referida, las tasas que se establecen a continuación:</w:t>
      </w:r>
    </w:p>
    <w:p w14:paraId="1E26C4D3" w14:textId="77777777" w:rsidR="00F97C6B" w:rsidRDefault="00F97C6B" w:rsidP="004C6AD3">
      <w:pPr>
        <w:widowControl w:val="0"/>
        <w:autoSpaceDE w:val="0"/>
        <w:autoSpaceDN w:val="0"/>
        <w:adjustRightInd w:val="0"/>
        <w:spacing w:after="0" w:line="360" w:lineRule="auto"/>
        <w:jc w:val="both"/>
        <w:rPr>
          <w:rFonts w:ascii="Arial" w:hAnsi="Arial" w:cs="Arial"/>
          <w:sz w:val="20"/>
          <w:szCs w:val="20"/>
        </w:rPr>
      </w:pPr>
    </w:p>
    <w:p w14:paraId="6664CD63" w14:textId="77777777" w:rsidR="00A45C46" w:rsidRPr="004C6AD3" w:rsidRDefault="00A45C46" w:rsidP="004C6AD3">
      <w:pPr>
        <w:widowControl w:val="0"/>
        <w:autoSpaceDE w:val="0"/>
        <w:autoSpaceDN w:val="0"/>
        <w:adjustRightInd w:val="0"/>
        <w:spacing w:after="0" w:line="360" w:lineRule="auto"/>
        <w:jc w:val="both"/>
        <w:rPr>
          <w:rFonts w:ascii="Arial" w:hAnsi="Arial" w:cs="Arial"/>
          <w:sz w:val="20"/>
          <w:szCs w:val="20"/>
        </w:rPr>
      </w:pPr>
    </w:p>
    <w:p w14:paraId="51258064" w14:textId="320B722C" w:rsidR="003604A0" w:rsidRPr="004C6AD3" w:rsidRDefault="00684255" w:rsidP="00436215">
      <w:pPr>
        <w:pStyle w:val="Prrafodelista"/>
        <w:widowControl w:val="0"/>
        <w:numPr>
          <w:ilvl w:val="0"/>
          <w:numId w:val="30"/>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Funciones de circo……</w:t>
      </w:r>
      <w:r w:rsidR="00B34AC2" w:rsidRPr="004C6AD3">
        <w:rPr>
          <w:rFonts w:ascii="Arial" w:hAnsi="Arial" w:cs="Arial"/>
          <w:sz w:val="20"/>
          <w:szCs w:val="20"/>
        </w:rPr>
        <w:t>….</w:t>
      </w:r>
      <w:r w:rsidRPr="004C6AD3">
        <w:rPr>
          <w:rFonts w:ascii="Arial" w:hAnsi="Arial" w:cs="Arial"/>
          <w:sz w:val="20"/>
          <w:szCs w:val="20"/>
        </w:rPr>
        <w:t>…………………………………</w:t>
      </w:r>
      <w:r w:rsidR="00DE6306" w:rsidRPr="004C6AD3">
        <w:rPr>
          <w:rFonts w:ascii="Arial" w:hAnsi="Arial" w:cs="Arial"/>
          <w:sz w:val="20"/>
          <w:szCs w:val="20"/>
        </w:rPr>
        <w:t>.…</w:t>
      </w:r>
      <w:r w:rsidR="00DE3D12" w:rsidRPr="004C6AD3">
        <w:rPr>
          <w:rFonts w:ascii="Arial" w:hAnsi="Arial" w:cs="Arial"/>
          <w:sz w:val="20"/>
          <w:szCs w:val="20"/>
        </w:rPr>
        <w:t xml:space="preserve">.$ </w:t>
      </w:r>
      <w:r w:rsidR="006F35ED" w:rsidRPr="004C6AD3">
        <w:rPr>
          <w:rFonts w:ascii="Arial" w:hAnsi="Arial" w:cs="Arial"/>
          <w:sz w:val="20"/>
          <w:szCs w:val="20"/>
        </w:rPr>
        <w:t>2,0</w:t>
      </w:r>
      <w:r w:rsidR="00F757FF" w:rsidRPr="004C6AD3">
        <w:rPr>
          <w:rFonts w:ascii="Arial" w:hAnsi="Arial" w:cs="Arial"/>
          <w:sz w:val="20"/>
          <w:szCs w:val="20"/>
        </w:rPr>
        <w:t>00.00</w:t>
      </w:r>
    </w:p>
    <w:p w14:paraId="0901930D" w14:textId="77777777" w:rsidR="003604A0" w:rsidRPr="004C6AD3" w:rsidRDefault="00773BA0" w:rsidP="00436215">
      <w:pPr>
        <w:pStyle w:val="Prrafodelista"/>
        <w:widowControl w:val="0"/>
        <w:numPr>
          <w:ilvl w:val="0"/>
          <w:numId w:val="30"/>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Espectáculos taurinos………………………………………</w:t>
      </w:r>
      <w:r w:rsidR="00DE6306" w:rsidRPr="004C6AD3">
        <w:rPr>
          <w:rFonts w:ascii="Arial" w:hAnsi="Arial" w:cs="Arial"/>
          <w:sz w:val="20"/>
          <w:szCs w:val="20"/>
        </w:rPr>
        <w:t>.</w:t>
      </w:r>
      <w:r w:rsidR="00DE3D12" w:rsidRPr="004C6AD3">
        <w:rPr>
          <w:rFonts w:ascii="Arial" w:hAnsi="Arial" w:cs="Arial"/>
          <w:sz w:val="20"/>
          <w:szCs w:val="20"/>
        </w:rPr>
        <w:t xml:space="preserve">…$ </w:t>
      </w:r>
      <w:r w:rsidR="00F757FF" w:rsidRPr="004C6AD3">
        <w:rPr>
          <w:rFonts w:ascii="Arial" w:hAnsi="Arial" w:cs="Arial"/>
          <w:sz w:val="20"/>
          <w:szCs w:val="20"/>
        </w:rPr>
        <w:t>3,500.00</w:t>
      </w:r>
    </w:p>
    <w:p w14:paraId="2069EE63" w14:textId="77777777" w:rsidR="003604A0" w:rsidRPr="004C6AD3" w:rsidRDefault="00773BA0" w:rsidP="00436215">
      <w:pPr>
        <w:pStyle w:val="Prrafodelista"/>
        <w:widowControl w:val="0"/>
        <w:numPr>
          <w:ilvl w:val="0"/>
          <w:numId w:val="30"/>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Luz y sonido………………</w:t>
      </w:r>
      <w:r w:rsidR="00B34AC2" w:rsidRPr="004C6AD3">
        <w:rPr>
          <w:rFonts w:ascii="Arial" w:hAnsi="Arial" w:cs="Arial"/>
          <w:sz w:val="20"/>
          <w:szCs w:val="20"/>
        </w:rPr>
        <w:t>…...</w:t>
      </w:r>
      <w:r w:rsidRPr="004C6AD3">
        <w:rPr>
          <w:rFonts w:ascii="Arial" w:hAnsi="Arial" w:cs="Arial"/>
          <w:sz w:val="20"/>
          <w:szCs w:val="20"/>
        </w:rPr>
        <w:t>…………………</w:t>
      </w:r>
      <w:r w:rsidR="00DE6306" w:rsidRPr="004C6AD3">
        <w:rPr>
          <w:rFonts w:ascii="Arial" w:hAnsi="Arial" w:cs="Arial"/>
          <w:sz w:val="20"/>
          <w:szCs w:val="20"/>
        </w:rPr>
        <w:t>..…….</w:t>
      </w:r>
      <w:r w:rsidRPr="004C6AD3">
        <w:rPr>
          <w:rFonts w:ascii="Arial" w:hAnsi="Arial" w:cs="Arial"/>
          <w:sz w:val="20"/>
          <w:szCs w:val="20"/>
        </w:rPr>
        <w:t>…</w:t>
      </w:r>
      <w:r w:rsidR="00DE6306" w:rsidRPr="004C6AD3">
        <w:rPr>
          <w:rFonts w:ascii="Arial" w:hAnsi="Arial" w:cs="Arial"/>
          <w:sz w:val="20"/>
          <w:szCs w:val="20"/>
        </w:rPr>
        <w:t>.</w:t>
      </w:r>
      <w:r w:rsidR="00B34AC2" w:rsidRPr="004C6AD3">
        <w:rPr>
          <w:rFonts w:ascii="Arial" w:hAnsi="Arial" w:cs="Arial"/>
          <w:sz w:val="20"/>
          <w:szCs w:val="20"/>
        </w:rPr>
        <w:t>…</w:t>
      </w:r>
      <w:r w:rsidR="00DE3D12" w:rsidRPr="004C6AD3">
        <w:rPr>
          <w:rFonts w:ascii="Arial" w:hAnsi="Arial" w:cs="Arial"/>
          <w:sz w:val="20"/>
          <w:szCs w:val="20"/>
        </w:rPr>
        <w:t xml:space="preserve">..$ </w:t>
      </w:r>
      <w:r w:rsidR="00F757FF" w:rsidRPr="004C6AD3">
        <w:rPr>
          <w:rFonts w:ascii="Arial" w:hAnsi="Arial" w:cs="Arial"/>
          <w:sz w:val="20"/>
          <w:szCs w:val="20"/>
        </w:rPr>
        <w:t>2,000.00</w:t>
      </w:r>
    </w:p>
    <w:p w14:paraId="698B91D7" w14:textId="77777777" w:rsidR="003604A0" w:rsidRPr="004C6AD3" w:rsidRDefault="00773BA0" w:rsidP="00436215">
      <w:pPr>
        <w:pStyle w:val="Prrafodelista"/>
        <w:widowControl w:val="0"/>
        <w:numPr>
          <w:ilvl w:val="0"/>
          <w:numId w:val="30"/>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Bailes populares……………………</w:t>
      </w:r>
      <w:r w:rsidR="00B34AC2" w:rsidRPr="004C6AD3">
        <w:rPr>
          <w:rFonts w:ascii="Arial" w:hAnsi="Arial" w:cs="Arial"/>
          <w:sz w:val="20"/>
          <w:szCs w:val="20"/>
        </w:rPr>
        <w:t>...</w:t>
      </w:r>
      <w:r w:rsidRPr="004C6AD3">
        <w:rPr>
          <w:rFonts w:ascii="Arial" w:hAnsi="Arial" w:cs="Arial"/>
          <w:sz w:val="20"/>
          <w:szCs w:val="20"/>
        </w:rPr>
        <w:t>………</w:t>
      </w:r>
      <w:r w:rsidR="00B34AC2" w:rsidRPr="004C6AD3">
        <w:rPr>
          <w:rFonts w:ascii="Arial" w:hAnsi="Arial" w:cs="Arial"/>
          <w:sz w:val="20"/>
          <w:szCs w:val="20"/>
        </w:rPr>
        <w:t>……</w:t>
      </w:r>
      <w:r w:rsidRPr="004C6AD3">
        <w:rPr>
          <w:rFonts w:ascii="Arial" w:hAnsi="Arial" w:cs="Arial"/>
          <w:sz w:val="20"/>
          <w:szCs w:val="20"/>
        </w:rPr>
        <w:t>…</w:t>
      </w:r>
      <w:r w:rsidR="00B34AC2" w:rsidRPr="004C6AD3">
        <w:rPr>
          <w:rFonts w:ascii="Arial" w:hAnsi="Arial" w:cs="Arial"/>
          <w:sz w:val="20"/>
          <w:szCs w:val="20"/>
        </w:rPr>
        <w:t>……</w:t>
      </w:r>
      <w:r w:rsidR="00DE6306" w:rsidRPr="004C6AD3">
        <w:rPr>
          <w:rFonts w:ascii="Arial" w:hAnsi="Arial" w:cs="Arial"/>
          <w:sz w:val="20"/>
          <w:szCs w:val="20"/>
        </w:rPr>
        <w:t>.</w:t>
      </w:r>
      <w:r w:rsidRPr="004C6AD3">
        <w:rPr>
          <w:rFonts w:ascii="Arial" w:hAnsi="Arial" w:cs="Arial"/>
          <w:sz w:val="20"/>
          <w:szCs w:val="20"/>
        </w:rPr>
        <w:t>…</w:t>
      </w:r>
      <w:r w:rsidR="00DE3D12" w:rsidRPr="004C6AD3">
        <w:rPr>
          <w:rFonts w:ascii="Arial" w:hAnsi="Arial" w:cs="Arial"/>
          <w:sz w:val="20"/>
          <w:szCs w:val="20"/>
        </w:rPr>
        <w:t xml:space="preserve">  $ </w:t>
      </w:r>
      <w:r w:rsidR="00F757FF" w:rsidRPr="004C6AD3">
        <w:rPr>
          <w:rFonts w:ascii="Arial" w:hAnsi="Arial" w:cs="Arial"/>
          <w:sz w:val="20"/>
          <w:szCs w:val="20"/>
        </w:rPr>
        <w:t>2,000.00</w:t>
      </w:r>
    </w:p>
    <w:p w14:paraId="0956FE36" w14:textId="77777777" w:rsidR="003604A0" w:rsidRPr="004C6AD3" w:rsidRDefault="00684255" w:rsidP="00436215">
      <w:pPr>
        <w:pStyle w:val="Prrafodelista"/>
        <w:widowControl w:val="0"/>
        <w:numPr>
          <w:ilvl w:val="0"/>
          <w:numId w:val="30"/>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Otros permitidos por la Ley de la Materia……</w:t>
      </w:r>
      <w:r w:rsidR="00B34AC2" w:rsidRPr="004C6AD3">
        <w:rPr>
          <w:rFonts w:ascii="Arial" w:hAnsi="Arial" w:cs="Arial"/>
          <w:sz w:val="20"/>
          <w:szCs w:val="20"/>
        </w:rPr>
        <w:t>……</w:t>
      </w:r>
      <w:r w:rsidRPr="004C6AD3">
        <w:rPr>
          <w:rFonts w:ascii="Arial" w:hAnsi="Arial" w:cs="Arial"/>
          <w:sz w:val="20"/>
          <w:szCs w:val="20"/>
        </w:rPr>
        <w:t>…</w:t>
      </w:r>
      <w:r w:rsidR="00DE6306" w:rsidRPr="004C6AD3">
        <w:rPr>
          <w:rFonts w:ascii="Arial" w:hAnsi="Arial" w:cs="Arial"/>
          <w:sz w:val="20"/>
          <w:szCs w:val="20"/>
        </w:rPr>
        <w:t>..</w:t>
      </w:r>
      <w:r w:rsidRPr="004C6AD3">
        <w:rPr>
          <w:rFonts w:ascii="Arial" w:hAnsi="Arial" w:cs="Arial"/>
          <w:sz w:val="20"/>
          <w:szCs w:val="20"/>
        </w:rPr>
        <w:t>……</w:t>
      </w:r>
      <w:r w:rsidR="00DE3D12" w:rsidRPr="004C6AD3">
        <w:rPr>
          <w:rFonts w:ascii="Arial" w:hAnsi="Arial" w:cs="Arial"/>
          <w:sz w:val="20"/>
          <w:szCs w:val="20"/>
        </w:rPr>
        <w:t xml:space="preserve">  $</w:t>
      </w:r>
      <w:r w:rsidR="00F757FF" w:rsidRPr="004C6AD3">
        <w:rPr>
          <w:rFonts w:ascii="Arial" w:hAnsi="Arial" w:cs="Arial"/>
          <w:sz w:val="20"/>
          <w:szCs w:val="20"/>
        </w:rPr>
        <w:t>1,000.00</w:t>
      </w:r>
    </w:p>
    <w:p w14:paraId="0FD1D1D9" w14:textId="72990C6F" w:rsidR="0080210C" w:rsidRPr="004C6AD3" w:rsidRDefault="0080210C" w:rsidP="00436215">
      <w:pPr>
        <w:pStyle w:val="Prrafodelista"/>
        <w:widowControl w:val="0"/>
        <w:numPr>
          <w:ilvl w:val="0"/>
          <w:numId w:val="30"/>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 xml:space="preserve">Todos los eventos </w:t>
      </w:r>
      <w:r w:rsidR="00FE031E">
        <w:rPr>
          <w:rFonts w:ascii="Arial" w:hAnsi="Arial" w:cs="Arial"/>
          <w:sz w:val="20"/>
          <w:szCs w:val="20"/>
        </w:rPr>
        <w:t>c</w:t>
      </w:r>
      <w:r w:rsidRPr="004C6AD3">
        <w:rPr>
          <w:rFonts w:ascii="Arial" w:hAnsi="Arial" w:cs="Arial"/>
          <w:sz w:val="20"/>
          <w:szCs w:val="20"/>
        </w:rPr>
        <w:t>ulturales</w:t>
      </w:r>
      <w:r w:rsidR="008B2559" w:rsidRPr="004C6AD3">
        <w:rPr>
          <w:rFonts w:ascii="Arial" w:hAnsi="Arial" w:cs="Arial"/>
          <w:sz w:val="20"/>
          <w:szCs w:val="20"/>
        </w:rPr>
        <w:t xml:space="preserve"> no causar</w:t>
      </w:r>
      <w:r w:rsidR="00FE031E">
        <w:rPr>
          <w:rFonts w:ascii="Arial" w:hAnsi="Arial" w:cs="Arial"/>
          <w:sz w:val="20"/>
          <w:szCs w:val="20"/>
        </w:rPr>
        <w:t>á</w:t>
      </w:r>
      <w:r w:rsidR="008B2559" w:rsidRPr="004C6AD3">
        <w:rPr>
          <w:rFonts w:ascii="Arial" w:hAnsi="Arial" w:cs="Arial"/>
          <w:sz w:val="20"/>
          <w:szCs w:val="20"/>
        </w:rPr>
        <w:t>n impuesto alguno.</w:t>
      </w:r>
    </w:p>
    <w:p w14:paraId="75DCA76D" w14:textId="77777777" w:rsidR="00C80798" w:rsidRDefault="00C80798" w:rsidP="004C6AD3">
      <w:pPr>
        <w:widowControl w:val="0"/>
        <w:autoSpaceDE w:val="0"/>
        <w:autoSpaceDN w:val="0"/>
        <w:adjustRightInd w:val="0"/>
        <w:spacing w:after="0" w:line="360" w:lineRule="auto"/>
        <w:jc w:val="center"/>
        <w:rPr>
          <w:rFonts w:ascii="Arial" w:hAnsi="Arial" w:cs="Arial"/>
          <w:b/>
          <w:bCs/>
          <w:sz w:val="20"/>
          <w:szCs w:val="20"/>
        </w:rPr>
      </w:pPr>
    </w:p>
    <w:p w14:paraId="44282E6C" w14:textId="77777777" w:rsidR="00A45C46" w:rsidRDefault="00A45C46" w:rsidP="004C6AD3">
      <w:pPr>
        <w:widowControl w:val="0"/>
        <w:autoSpaceDE w:val="0"/>
        <w:autoSpaceDN w:val="0"/>
        <w:adjustRightInd w:val="0"/>
        <w:spacing w:after="0" w:line="360" w:lineRule="auto"/>
        <w:jc w:val="center"/>
        <w:rPr>
          <w:rFonts w:ascii="Arial" w:hAnsi="Arial" w:cs="Arial"/>
          <w:b/>
          <w:bCs/>
          <w:sz w:val="20"/>
          <w:szCs w:val="20"/>
        </w:rPr>
      </w:pPr>
    </w:p>
    <w:p w14:paraId="576E67F2" w14:textId="086EA566" w:rsidR="00436215"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 xml:space="preserve">TÍTULO </w:t>
      </w:r>
      <w:r w:rsidR="00773BA0" w:rsidRPr="004C6AD3">
        <w:rPr>
          <w:rFonts w:ascii="Arial" w:hAnsi="Arial" w:cs="Arial"/>
          <w:b/>
          <w:bCs/>
          <w:sz w:val="20"/>
          <w:szCs w:val="20"/>
        </w:rPr>
        <w:t>CUART</w:t>
      </w:r>
      <w:r w:rsidRPr="004C6AD3">
        <w:rPr>
          <w:rFonts w:ascii="Arial" w:hAnsi="Arial" w:cs="Arial"/>
          <w:b/>
          <w:bCs/>
          <w:sz w:val="20"/>
          <w:szCs w:val="20"/>
        </w:rPr>
        <w:t xml:space="preserve">O </w:t>
      </w:r>
    </w:p>
    <w:p w14:paraId="726D1E8B" w14:textId="41969D0F"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DERECHOS</w:t>
      </w:r>
    </w:p>
    <w:p w14:paraId="5F399F6C"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40A5E5D9"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l</w:t>
      </w:r>
    </w:p>
    <w:p w14:paraId="376F9A16" w14:textId="0E7A4ACA"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Derechos por </w:t>
      </w:r>
      <w:r w:rsidR="00773BA0" w:rsidRPr="004C6AD3">
        <w:rPr>
          <w:rFonts w:ascii="Arial" w:hAnsi="Arial" w:cs="Arial"/>
          <w:b/>
          <w:bCs/>
          <w:sz w:val="20"/>
          <w:szCs w:val="20"/>
        </w:rPr>
        <w:t xml:space="preserve">Servicios de </w:t>
      </w:r>
      <w:r w:rsidRPr="004C6AD3">
        <w:rPr>
          <w:rFonts w:ascii="Arial" w:hAnsi="Arial" w:cs="Arial"/>
          <w:b/>
          <w:bCs/>
          <w:sz w:val="20"/>
          <w:szCs w:val="20"/>
        </w:rPr>
        <w:t>Licencias y Permisos</w:t>
      </w:r>
    </w:p>
    <w:p w14:paraId="4F77192E"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270DD5BA" w14:textId="61A2E21F"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A1D7E" w:rsidRPr="004C6AD3">
        <w:rPr>
          <w:rFonts w:ascii="Arial" w:hAnsi="Arial" w:cs="Arial"/>
          <w:b/>
          <w:bCs/>
          <w:sz w:val="20"/>
          <w:szCs w:val="20"/>
        </w:rPr>
        <w:t>1</w:t>
      </w:r>
      <w:r w:rsidR="00A80955" w:rsidRPr="004C6AD3">
        <w:rPr>
          <w:rFonts w:ascii="Arial" w:hAnsi="Arial" w:cs="Arial"/>
          <w:b/>
          <w:bCs/>
          <w:sz w:val="20"/>
          <w:szCs w:val="20"/>
        </w:rPr>
        <w:t>8</w:t>
      </w:r>
      <w:r w:rsidRPr="004C6AD3">
        <w:rPr>
          <w:rFonts w:ascii="Arial" w:hAnsi="Arial" w:cs="Arial"/>
          <w:b/>
          <w:bCs/>
          <w:sz w:val="20"/>
          <w:szCs w:val="20"/>
        </w:rPr>
        <w:t xml:space="preserve">.- </w:t>
      </w:r>
      <w:r w:rsidRPr="004C6AD3">
        <w:rPr>
          <w:rFonts w:ascii="Arial" w:hAnsi="Arial" w:cs="Arial"/>
          <w:sz w:val="20"/>
          <w:szCs w:val="20"/>
        </w:rPr>
        <w:t xml:space="preserve">Por el otorgamiento de las licencias o permisos a que hace referencia </w:t>
      </w:r>
      <w:r w:rsidR="00CA4ECF" w:rsidRPr="004C6AD3">
        <w:rPr>
          <w:rFonts w:ascii="Arial" w:hAnsi="Arial" w:cs="Arial"/>
          <w:sz w:val="20"/>
          <w:szCs w:val="20"/>
        </w:rPr>
        <w:t xml:space="preserve">la Ley </w:t>
      </w:r>
      <w:r w:rsidR="007928D1" w:rsidRPr="004C6AD3">
        <w:rPr>
          <w:rFonts w:ascii="Arial" w:hAnsi="Arial" w:cs="Arial"/>
          <w:sz w:val="20"/>
          <w:szCs w:val="20"/>
        </w:rPr>
        <w:t xml:space="preserve">de </w:t>
      </w:r>
      <w:r w:rsidR="00CA4ECF" w:rsidRPr="004C6AD3">
        <w:rPr>
          <w:rFonts w:ascii="Arial" w:hAnsi="Arial" w:cs="Arial"/>
          <w:sz w:val="20"/>
          <w:szCs w:val="20"/>
        </w:rPr>
        <w:t xml:space="preserve">Hacienda </w:t>
      </w:r>
      <w:r w:rsidR="00AE5C84" w:rsidRPr="004C6AD3">
        <w:rPr>
          <w:rFonts w:ascii="Arial" w:hAnsi="Arial" w:cs="Arial"/>
          <w:sz w:val="20"/>
          <w:szCs w:val="20"/>
        </w:rPr>
        <w:t xml:space="preserve">del Municipio de Muna, </w:t>
      </w:r>
      <w:r w:rsidRPr="004C6AD3">
        <w:rPr>
          <w:rFonts w:ascii="Arial" w:hAnsi="Arial" w:cs="Arial"/>
          <w:sz w:val="20"/>
          <w:szCs w:val="20"/>
        </w:rPr>
        <w:t>Yucatán, se causarán y pagarán derechos de conformidad con las tarifas establecidas en los siguientes artículos</w:t>
      </w:r>
      <w:r w:rsidR="00AE5C84" w:rsidRPr="004C6AD3">
        <w:rPr>
          <w:rFonts w:ascii="Arial" w:hAnsi="Arial" w:cs="Arial"/>
          <w:sz w:val="20"/>
          <w:szCs w:val="20"/>
        </w:rPr>
        <w:t>:</w:t>
      </w:r>
    </w:p>
    <w:p w14:paraId="5ACBC9A1" w14:textId="57030FBC" w:rsidR="00B755FF" w:rsidRPr="004C6AD3" w:rsidRDefault="00B755FF" w:rsidP="004C6AD3">
      <w:pPr>
        <w:widowControl w:val="0"/>
        <w:autoSpaceDE w:val="0"/>
        <w:autoSpaceDN w:val="0"/>
        <w:adjustRightInd w:val="0"/>
        <w:spacing w:after="0" w:line="360" w:lineRule="auto"/>
        <w:jc w:val="both"/>
        <w:rPr>
          <w:rFonts w:ascii="Arial" w:hAnsi="Arial" w:cs="Arial"/>
          <w:sz w:val="20"/>
          <w:szCs w:val="20"/>
        </w:rPr>
      </w:pPr>
    </w:p>
    <w:tbl>
      <w:tblPr>
        <w:tblW w:w="9072" w:type="dxa"/>
        <w:jc w:val="center"/>
        <w:tblCellMar>
          <w:left w:w="70" w:type="dxa"/>
          <w:right w:w="70" w:type="dxa"/>
        </w:tblCellMar>
        <w:tblLook w:val="04A0" w:firstRow="1" w:lastRow="0" w:firstColumn="1" w:lastColumn="0" w:noHBand="0" w:noVBand="1"/>
      </w:tblPr>
      <w:tblGrid>
        <w:gridCol w:w="363"/>
        <w:gridCol w:w="5178"/>
        <w:gridCol w:w="1556"/>
        <w:gridCol w:w="1975"/>
      </w:tblGrid>
      <w:tr w:rsidR="00B755FF" w:rsidRPr="004C6AD3" w14:paraId="1FF40B89" w14:textId="77777777" w:rsidTr="00436215">
        <w:trPr>
          <w:trHeight w:val="315"/>
          <w:jc w:val="center"/>
        </w:trPr>
        <w:tc>
          <w:tcPr>
            <w:tcW w:w="2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D6117" w14:textId="458869C2" w:rsidR="00B755FF" w:rsidRPr="004C6AD3" w:rsidRDefault="00B755FF" w:rsidP="004C6AD3">
            <w:pPr>
              <w:spacing w:after="0" w:line="360" w:lineRule="auto"/>
              <w:jc w:val="center"/>
              <w:rPr>
                <w:rFonts w:ascii="Arial" w:hAnsi="Arial" w:cs="Arial"/>
                <w:color w:val="000000"/>
                <w:sz w:val="20"/>
                <w:szCs w:val="20"/>
              </w:rPr>
            </w:pP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0B029BA1" w14:textId="77777777" w:rsidR="00B755FF" w:rsidRPr="004C6AD3" w:rsidRDefault="00B755FF" w:rsidP="004C6AD3">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GIRO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E193505" w14:textId="302A89C4" w:rsidR="00B755FF" w:rsidRPr="004C6AD3" w:rsidRDefault="00B755FF" w:rsidP="004C6AD3">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EXPEDICI</w:t>
            </w:r>
            <w:r w:rsidR="00FE031E">
              <w:rPr>
                <w:rFonts w:ascii="Arial" w:hAnsi="Arial" w:cs="Arial"/>
                <w:b/>
                <w:bCs/>
                <w:color w:val="000000"/>
                <w:sz w:val="20"/>
                <w:szCs w:val="20"/>
              </w:rPr>
              <w:t>Ó</w:t>
            </w:r>
            <w:r w:rsidRPr="004C6AD3">
              <w:rPr>
                <w:rFonts w:ascii="Arial" w:hAnsi="Arial" w:cs="Arial"/>
                <w:b/>
                <w:bCs/>
                <w:color w:val="000000"/>
                <w:sz w:val="20"/>
                <w:szCs w:val="20"/>
              </w:rPr>
              <w:t>N</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813F03D" w14:textId="07B05384" w:rsidR="00B755FF" w:rsidRPr="004C6AD3" w:rsidRDefault="00B755FF" w:rsidP="004C6AD3">
            <w:pPr>
              <w:spacing w:after="0" w:line="360" w:lineRule="auto"/>
              <w:jc w:val="both"/>
              <w:rPr>
                <w:rFonts w:ascii="Arial" w:hAnsi="Arial" w:cs="Arial"/>
                <w:b/>
                <w:bCs/>
                <w:color w:val="000000"/>
                <w:sz w:val="20"/>
                <w:szCs w:val="20"/>
              </w:rPr>
            </w:pPr>
            <w:r w:rsidRPr="004C6AD3">
              <w:rPr>
                <w:rFonts w:ascii="Arial" w:hAnsi="Arial" w:cs="Arial"/>
                <w:b/>
                <w:bCs/>
                <w:color w:val="000000"/>
                <w:sz w:val="20"/>
                <w:szCs w:val="20"/>
              </w:rPr>
              <w:t>RENOVACI</w:t>
            </w:r>
            <w:r w:rsidR="00FE031E">
              <w:rPr>
                <w:rFonts w:ascii="Arial" w:hAnsi="Arial" w:cs="Arial"/>
                <w:b/>
                <w:bCs/>
                <w:color w:val="000000"/>
                <w:sz w:val="20"/>
                <w:szCs w:val="20"/>
              </w:rPr>
              <w:t>Ó</w:t>
            </w:r>
            <w:r w:rsidRPr="004C6AD3">
              <w:rPr>
                <w:rFonts w:ascii="Arial" w:hAnsi="Arial" w:cs="Arial"/>
                <w:b/>
                <w:bCs/>
                <w:color w:val="000000"/>
                <w:sz w:val="20"/>
                <w:szCs w:val="20"/>
              </w:rPr>
              <w:t>N</w:t>
            </w:r>
          </w:p>
        </w:tc>
      </w:tr>
      <w:tr w:rsidR="00B755FF" w:rsidRPr="004C6AD3" w14:paraId="5EB8BBEE"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06B4329"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14:paraId="5DFC652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Farmacias, boticas y similares</w:t>
            </w:r>
          </w:p>
        </w:tc>
        <w:tc>
          <w:tcPr>
            <w:tcW w:w="1559" w:type="dxa"/>
            <w:tcBorders>
              <w:top w:val="nil"/>
              <w:left w:val="nil"/>
              <w:bottom w:val="single" w:sz="4" w:space="0" w:color="auto"/>
              <w:right w:val="single" w:sz="4" w:space="0" w:color="auto"/>
            </w:tcBorders>
            <w:shd w:val="clear" w:color="auto" w:fill="auto"/>
            <w:vAlign w:val="center"/>
            <w:hideMark/>
          </w:tcPr>
          <w:p w14:paraId="36C20467" w14:textId="794C3003" w:rsidR="00B755FF" w:rsidRPr="004C6AD3" w:rsidRDefault="006F35ED"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w:t>
            </w:r>
            <w:r w:rsidR="00B755FF" w:rsidRPr="004C6AD3">
              <w:rPr>
                <w:rFonts w:ascii="Arial" w:hAnsi="Arial" w:cs="Arial"/>
                <w:color w:val="000000"/>
                <w:sz w:val="20"/>
                <w:szCs w:val="20"/>
              </w:rPr>
              <w:t>,000.00</w:t>
            </w:r>
          </w:p>
        </w:tc>
        <w:tc>
          <w:tcPr>
            <w:tcW w:w="1984" w:type="dxa"/>
            <w:tcBorders>
              <w:top w:val="nil"/>
              <w:left w:val="nil"/>
              <w:bottom w:val="single" w:sz="4" w:space="0" w:color="auto"/>
              <w:right w:val="single" w:sz="4" w:space="0" w:color="auto"/>
            </w:tcBorders>
            <w:shd w:val="clear" w:color="auto" w:fill="auto"/>
            <w:vAlign w:val="center"/>
            <w:hideMark/>
          </w:tcPr>
          <w:p w14:paraId="4C2FBED4" w14:textId="373249E4"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6F35ED" w:rsidRPr="004C6AD3">
              <w:rPr>
                <w:rFonts w:ascii="Arial" w:hAnsi="Arial" w:cs="Arial"/>
                <w:color w:val="000000"/>
                <w:sz w:val="20"/>
                <w:szCs w:val="20"/>
              </w:rPr>
              <w:t>8</w:t>
            </w:r>
            <w:r w:rsidRPr="004C6AD3">
              <w:rPr>
                <w:rFonts w:ascii="Arial" w:hAnsi="Arial" w:cs="Arial"/>
                <w:color w:val="000000"/>
                <w:sz w:val="20"/>
                <w:szCs w:val="20"/>
              </w:rPr>
              <w:t>00.00</w:t>
            </w:r>
          </w:p>
        </w:tc>
      </w:tr>
      <w:tr w:rsidR="00B755FF" w:rsidRPr="004C6AD3" w14:paraId="588930B2"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00E8F65"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w:t>
            </w:r>
          </w:p>
        </w:tc>
        <w:tc>
          <w:tcPr>
            <w:tcW w:w="5245" w:type="dxa"/>
            <w:tcBorders>
              <w:top w:val="nil"/>
              <w:left w:val="nil"/>
              <w:bottom w:val="single" w:sz="4" w:space="0" w:color="auto"/>
              <w:right w:val="single" w:sz="4" w:space="0" w:color="auto"/>
            </w:tcBorders>
            <w:shd w:val="clear" w:color="auto" w:fill="auto"/>
            <w:vAlign w:val="center"/>
            <w:hideMark/>
          </w:tcPr>
          <w:p w14:paraId="79A0122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Bancos, casas de empeño y financieras</w:t>
            </w:r>
          </w:p>
        </w:tc>
        <w:tc>
          <w:tcPr>
            <w:tcW w:w="1559" w:type="dxa"/>
            <w:tcBorders>
              <w:top w:val="nil"/>
              <w:left w:val="nil"/>
              <w:bottom w:val="single" w:sz="4" w:space="0" w:color="auto"/>
              <w:right w:val="single" w:sz="4" w:space="0" w:color="auto"/>
            </w:tcBorders>
            <w:shd w:val="clear" w:color="auto" w:fill="auto"/>
            <w:vAlign w:val="center"/>
            <w:hideMark/>
          </w:tcPr>
          <w:p w14:paraId="0CE50A68" w14:textId="29229F13" w:rsidR="00B755FF" w:rsidRPr="004C6AD3" w:rsidRDefault="006F35ED"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$6,0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49CD0016" w14:textId="0D37E5A6" w:rsidR="00B755FF" w:rsidRPr="004C6AD3" w:rsidRDefault="006F35ED"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$3,5</w:t>
            </w:r>
            <w:r w:rsidR="00B755FF" w:rsidRPr="004C6AD3">
              <w:rPr>
                <w:rFonts w:ascii="Arial" w:hAnsi="Arial" w:cs="Arial"/>
                <w:color w:val="000000"/>
                <w:sz w:val="20"/>
                <w:szCs w:val="20"/>
              </w:rPr>
              <w:t>00.00</w:t>
            </w:r>
          </w:p>
        </w:tc>
      </w:tr>
      <w:tr w:rsidR="00B755FF" w:rsidRPr="004C6AD3" w14:paraId="59D12C80"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21DFB4D"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w:t>
            </w:r>
          </w:p>
        </w:tc>
        <w:tc>
          <w:tcPr>
            <w:tcW w:w="5245" w:type="dxa"/>
            <w:tcBorders>
              <w:top w:val="nil"/>
              <w:left w:val="nil"/>
              <w:bottom w:val="single" w:sz="4" w:space="0" w:color="auto"/>
              <w:right w:val="single" w:sz="4" w:space="0" w:color="auto"/>
            </w:tcBorders>
            <w:shd w:val="clear" w:color="auto" w:fill="auto"/>
            <w:vAlign w:val="center"/>
            <w:hideMark/>
          </w:tcPr>
          <w:p w14:paraId="733E7C41"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Bisutería</w:t>
            </w:r>
          </w:p>
        </w:tc>
        <w:tc>
          <w:tcPr>
            <w:tcW w:w="1559" w:type="dxa"/>
            <w:tcBorders>
              <w:top w:val="nil"/>
              <w:left w:val="nil"/>
              <w:bottom w:val="single" w:sz="4" w:space="0" w:color="auto"/>
              <w:right w:val="single" w:sz="4" w:space="0" w:color="auto"/>
            </w:tcBorders>
            <w:shd w:val="clear" w:color="auto" w:fill="auto"/>
            <w:vAlign w:val="center"/>
            <w:hideMark/>
          </w:tcPr>
          <w:p w14:paraId="3F31CE29"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$350.00</w:t>
            </w:r>
          </w:p>
        </w:tc>
        <w:tc>
          <w:tcPr>
            <w:tcW w:w="1984" w:type="dxa"/>
            <w:tcBorders>
              <w:top w:val="nil"/>
              <w:left w:val="nil"/>
              <w:bottom w:val="single" w:sz="4" w:space="0" w:color="auto"/>
              <w:right w:val="single" w:sz="4" w:space="0" w:color="auto"/>
            </w:tcBorders>
            <w:shd w:val="clear" w:color="auto" w:fill="auto"/>
            <w:vAlign w:val="center"/>
            <w:hideMark/>
          </w:tcPr>
          <w:p w14:paraId="74BEE12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w:t>
            </w:r>
          </w:p>
        </w:tc>
      </w:tr>
      <w:tr w:rsidR="00B755FF" w:rsidRPr="004C6AD3" w14:paraId="4472081E"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8A50A55"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w:t>
            </w:r>
          </w:p>
        </w:tc>
        <w:tc>
          <w:tcPr>
            <w:tcW w:w="5245" w:type="dxa"/>
            <w:tcBorders>
              <w:top w:val="nil"/>
              <w:left w:val="nil"/>
              <w:bottom w:val="single" w:sz="4" w:space="0" w:color="auto"/>
              <w:right w:val="single" w:sz="4" w:space="0" w:color="auto"/>
            </w:tcBorders>
            <w:shd w:val="clear" w:color="auto" w:fill="auto"/>
            <w:vAlign w:val="center"/>
            <w:hideMark/>
          </w:tcPr>
          <w:p w14:paraId="7E8A44E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Bodegas de refrescos</w:t>
            </w:r>
          </w:p>
        </w:tc>
        <w:tc>
          <w:tcPr>
            <w:tcW w:w="1559" w:type="dxa"/>
            <w:tcBorders>
              <w:top w:val="nil"/>
              <w:left w:val="nil"/>
              <w:bottom w:val="single" w:sz="4" w:space="0" w:color="auto"/>
              <w:right w:val="single" w:sz="4" w:space="0" w:color="auto"/>
            </w:tcBorders>
            <w:shd w:val="clear" w:color="auto" w:fill="auto"/>
            <w:vAlign w:val="center"/>
            <w:hideMark/>
          </w:tcPr>
          <w:p w14:paraId="1983477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$1,500.00</w:t>
            </w:r>
          </w:p>
        </w:tc>
        <w:tc>
          <w:tcPr>
            <w:tcW w:w="1984" w:type="dxa"/>
            <w:tcBorders>
              <w:top w:val="nil"/>
              <w:left w:val="nil"/>
              <w:bottom w:val="single" w:sz="4" w:space="0" w:color="auto"/>
              <w:right w:val="single" w:sz="4" w:space="0" w:color="auto"/>
            </w:tcBorders>
            <w:shd w:val="clear" w:color="auto" w:fill="auto"/>
            <w:vAlign w:val="center"/>
            <w:hideMark/>
          </w:tcPr>
          <w:p w14:paraId="5C58599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r>
      <w:tr w:rsidR="00B755FF" w:rsidRPr="004C6AD3" w14:paraId="2106C159"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5AE2FF4"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w:t>
            </w:r>
          </w:p>
        </w:tc>
        <w:tc>
          <w:tcPr>
            <w:tcW w:w="5245" w:type="dxa"/>
            <w:tcBorders>
              <w:top w:val="nil"/>
              <w:left w:val="nil"/>
              <w:bottom w:val="single" w:sz="4" w:space="0" w:color="auto"/>
              <w:right w:val="single" w:sz="4" w:space="0" w:color="auto"/>
            </w:tcBorders>
            <w:shd w:val="clear" w:color="auto" w:fill="auto"/>
            <w:vAlign w:val="center"/>
            <w:hideMark/>
          </w:tcPr>
          <w:p w14:paraId="6672814D"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Carnicerías, pollerías y pescaderías</w:t>
            </w:r>
          </w:p>
        </w:tc>
        <w:tc>
          <w:tcPr>
            <w:tcW w:w="1559" w:type="dxa"/>
            <w:tcBorders>
              <w:top w:val="nil"/>
              <w:left w:val="nil"/>
              <w:bottom w:val="single" w:sz="4" w:space="0" w:color="auto"/>
              <w:right w:val="single" w:sz="4" w:space="0" w:color="auto"/>
            </w:tcBorders>
            <w:shd w:val="clear" w:color="auto" w:fill="auto"/>
            <w:vAlign w:val="center"/>
            <w:hideMark/>
          </w:tcPr>
          <w:p w14:paraId="51D742C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4A28F9D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55303E8B"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B3424F0"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w:t>
            </w:r>
          </w:p>
        </w:tc>
        <w:tc>
          <w:tcPr>
            <w:tcW w:w="5245" w:type="dxa"/>
            <w:tcBorders>
              <w:top w:val="nil"/>
              <w:left w:val="nil"/>
              <w:bottom w:val="single" w:sz="4" w:space="0" w:color="auto"/>
              <w:right w:val="single" w:sz="4" w:space="0" w:color="auto"/>
            </w:tcBorders>
            <w:shd w:val="clear" w:color="auto" w:fill="auto"/>
            <w:vAlign w:val="center"/>
            <w:hideMark/>
          </w:tcPr>
          <w:p w14:paraId="3A79C81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Carpinterías</w:t>
            </w:r>
          </w:p>
        </w:tc>
        <w:tc>
          <w:tcPr>
            <w:tcW w:w="1559" w:type="dxa"/>
            <w:tcBorders>
              <w:top w:val="nil"/>
              <w:left w:val="nil"/>
              <w:bottom w:val="single" w:sz="4" w:space="0" w:color="auto"/>
              <w:right w:val="single" w:sz="4" w:space="0" w:color="auto"/>
            </w:tcBorders>
            <w:shd w:val="clear" w:color="auto" w:fill="auto"/>
            <w:vAlign w:val="center"/>
            <w:hideMark/>
          </w:tcPr>
          <w:p w14:paraId="6CFE812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7AACE09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$150.00</w:t>
            </w:r>
          </w:p>
        </w:tc>
      </w:tr>
      <w:tr w:rsidR="00B755FF" w:rsidRPr="004C6AD3" w14:paraId="19555225"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6DC3DED"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7</w:t>
            </w:r>
          </w:p>
        </w:tc>
        <w:tc>
          <w:tcPr>
            <w:tcW w:w="5245" w:type="dxa"/>
            <w:tcBorders>
              <w:top w:val="nil"/>
              <w:left w:val="nil"/>
              <w:bottom w:val="single" w:sz="4" w:space="0" w:color="auto"/>
              <w:right w:val="single" w:sz="4" w:space="0" w:color="auto"/>
            </w:tcBorders>
            <w:shd w:val="clear" w:color="auto" w:fill="auto"/>
            <w:vAlign w:val="center"/>
            <w:hideMark/>
          </w:tcPr>
          <w:p w14:paraId="3A40885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Centros de foto estudios y grabación</w:t>
            </w:r>
          </w:p>
        </w:tc>
        <w:tc>
          <w:tcPr>
            <w:tcW w:w="1559" w:type="dxa"/>
            <w:tcBorders>
              <w:top w:val="nil"/>
              <w:left w:val="nil"/>
              <w:bottom w:val="single" w:sz="4" w:space="0" w:color="auto"/>
              <w:right w:val="single" w:sz="4" w:space="0" w:color="auto"/>
            </w:tcBorders>
            <w:shd w:val="clear" w:color="auto" w:fill="auto"/>
            <w:vAlign w:val="center"/>
            <w:hideMark/>
          </w:tcPr>
          <w:p w14:paraId="58BC1467"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42678B3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$150.00</w:t>
            </w:r>
          </w:p>
        </w:tc>
      </w:tr>
      <w:tr w:rsidR="00B755FF" w:rsidRPr="004C6AD3" w14:paraId="39159969"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93D04A5"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8</w:t>
            </w:r>
          </w:p>
        </w:tc>
        <w:tc>
          <w:tcPr>
            <w:tcW w:w="5245" w:type="dxa"/>
            <w:tcBorders>
              <w:top w:val="nil"/>
              <w:left w:val="nil"/>
              <w:bottom w:val="single" w:sz="4" w:space="0" w:color="auto"/>
              <w:right w:val="single" w:sz="4" w:space="0" w:color="auto"/>
            </w:tcBorders>
            <w:shd w:val="clear" w:color="auto" w:fill="auto"/>
            <w:vAlign w:val="center"/>
            <w:hideMark/>
          </w:tcPr>
          <w:p w14:paraId="34E8186A" w14:textId="77777777" w:rsidR="00B755FF" w:rsidRPr="004C6AD3" w:rsidRDefault="00B755FF" w:rsidP="004C6AD3">
            <w:pPr>
              <w:spacing w:after="0" w:line="360" w:lineRule="auto"/>
              <w:jc w:val="both"/>
              <w:rPr>
                <w:rFonts w:ascii="Arial" w:hAnsi="Arial" w:cs="Arial"/>
                <w:color w:val="000000"/>
                <w:sz w:val="20"/>
                <w:szCs w:val="20"/>
              </w:rPr>
            </w:pPr>
            <w:proofErr w:type="spellStart"/>
            <w:r w:rsidRPr="004C6AD3">
              <w:rPr>
                <w:rFonts w:ascii="Arial" w:hAnsi="Arial" w:cs="Arial"/>
                <w:color w:val="000000"/>
                <w:sz w:val="20"/>
                <w:szCs w:val="20"/>
              </w:rPr>
              <w:t>Ciber</w:t>
            </w:r>
            <w:proofErr w:type="spellEnd"/>
            <w:r w:rsidRPr="004C6AD3">
              <w:rPr>
                <w:rFonts w:ascii="Arial" w:hAnsi="Arial" w:cs="Arial"/>
                <w:color w:val="000000"/>
                <w:sz w:val="20"/>
                <w:szCs w:val="20"/>
              </w:rPr>
              <w:t xml:space="preserve"> café y centros de computo</w:t>
            </w:r>
          </w:p>
        </w:tc>
        <w:tc>
          <w:tcPr>
            <w:tcW w:w="1559" w:type="dxa"/>
            <w:tcBorders>
              <w:top w:val="nil"/>
              <w:left w:val="nil"/>
              <w:bottom w:val="single" w:sz="4" w:space="0" w:color="auto"/>
              <w:right w:val="single" w:sz="4" w:space="0" w:color="auto"/>
            </w:tcBorders>
            <w:shd w:val="clear" w:color="auto" w:fill="auto"/>
            <w:vAlign w:val="center"/>
            <w:hideMark/>
          </w:tcPr>
          <w:p w14:paraId="46FD78B1" w14:textId="6FE6E1F4" w:rsidR="00B755FF" w:rsidRPr="004C6AD3" w:rsidRDefault="00092FB2"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050C0482" w14:textId="3307A1A5" w:rsidR="00B755FF" w:rsidRPr="004C6AD3" w:rsidRDefault="00092FB2"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$25</w:t>
            </w:r>
            <w:r w:rsidR="00B755FF" w:rsidRPr="004C6AD3">
              <w:rPr>
                <w:rFonts w:ascii="Arial" w:hAnsi="Arial" w:cs="Arial"/>
                <w:color w:val="000000"/>
                <w:sz w:val="20"/>
                <w:szCs w:val="20"/>
              </w:rPr>
              <w:t>0.00</w:t>
            </w:r>
          </w:p>
        </w:tc>
      </w:tr>
      <w:tr w:rsidR="00B755FF" w:rsidRPr="004C6AD3" w14:paraId="52AF5D3F"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CAB351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9</w:t>
            </w:r>
          </w:p>
        </w:tc>
        <w:tc>
          <w:tcPr>
            <w:tcW w:w="5245" w:type="dxa"/>
            <w:tcBorders>
              <w:top w:val="nil"/>
              <w:left w:val="nil"/>
              <w:bottom w:val="single" w:sz="4" w:space="0" w:color="auto"/>
              <w:right w:val="single" w:sz="4" w:space="0" w:color="auto"/>
            </w:tcBorders>
            <w:shd w:val="clear" w:color="auto" w:fill="auto"/>
            <w:vAlign w:val="center"/>
            <w:hideMark/>
          </w:tcPr>
          <w:p w14:paraId="1F20E5C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Cinema</w:t>
            </w:r>
          </w:p>
        </w:tc>
        <w:tc>
          <w:tcPr>
            <w:tcW w:w="1559" w:type="dxa"/>
            <w:tcBorders>
              <w:top w:val="nil"/>
              <w:left w:val="nil"/>
              <w:bottom w:val="single" w:sz="4" w:space="0" w:color="auto"/>
              <w:right w:val="single" w:sz="4" w:space="0" w:color="auto"/>
            </w:tcBorders>
            <w:shd w:val="clear" w:color="auto" w:fill="auto"/>
            <w:vAlign w:val="center"/>
            <w:hideMark/>
          </w:tcPr>
          <w:p w14:paraId="4C1B2FF9"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$1,000.00</w:t>
            </w:r>
          </w:p>
        </w:tc>
        <w:tc>
          <w:tcPr>
            <w:tcW w:w="1984" w:type="dxa"/>
            <w:tcBorders>
              <w:top w:val="nil"/>
              <w:left w:val="nil"/>
              <w:bottom w:val="single" w:sz="4" w:space="0" w:color="auto"/>
              <w:right w:val="single" w:sz="4" w:space="0" w:color="auto"/>
            </w:tcBorders>
            <w:shd w:val="clear" w:color="auto" w:fill="auto"/>
            <w:vAlign w:val="center"/>
            <w:hideMark/>
          </w:tcPr>
          <w:p w14:paraId="4A0C3DE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$350.00</w:t>
            </w:r>
          </w:p>
        </w:tc>
      </w:tr>
      <w:tr w:rsidR="00B755FF" w:rsidRPr="004C6AD3" w14:paraId="19F4C5E8"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C9918AC"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10</w:t>
            </w:r>
          </w:p>
        </w:tc>
        <w:tc>
          <w:tcPr>
            <w:tcW w:w="5245" w:type="dxa"/>
            <w:tcBorders>
              <w:top w:val="nil"/>
              <w:left w:val="nil"/>
              <w:bottom w:val="single" w:sz="4" w:space="0" w:color="auto"/>
              <w:right w:val="single" w:sz="4" w:space="0" w:color="auto"/>
            </w:tcBorders>
            <w:shd w:val="clear" w:color="auto" w:fill="auto"/>
            <w:vAlign w:val="center"/>
            <w:hideMark/>
          </w:tcPr>
          <w:p w14:paraId="08544FB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Compra/venta de frutas y legumbres</w:t>
            </w:r>
          </w:p>
        </w:tc>
        <w:tc>
          <w:tcPr>
            <w:tcW w:w="1559" w:type="dxa"/>
            <w:tcBorders>
              <w:top w:val="nil"/>
              <w:left w:val="nil"/>
              <w:bottom w:val="single" w:sz="4" w:space="0" w:color="auto"/>
              <w:right w:val="single" w:sz="4" w:space="0" w:color="auto"/>
            </w:tcBorders>
            <w:shd w:val="clear" w:color="auto" w:fill="auto"/>
            <w:vAlign w:val="center"/>
            <w:hideMark/>
          </w:tcPr>
          <w:p w14:paraId="2582A8B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208E9B9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$250.00</w:t>
            </w:r>
          </w:p>
        </w:tc>
      </w:tr>
      <w:tr w:rsidR="00B755FF" w:rsidRPr="004C6AD3" w14:paraId="25BC1DE0"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E591006"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11</w:t>
            </w:r>
          </w:p>
        </w:tc>
        <w:tc>
          <w:tcPr>
            <w:tcW w:w="5245" w:type="dxa"/>
            <w:tcBorders>
              <w:top w:val="nil"/>
              <w:left w:val="nil"/>
              <w:bottom w:val="single" w:sz="4" w:space="0" w:color="auto"/>
              <w:right w:val="single" w:sz="4" w:space="0" w:color="auto"/>
            </w:tcBorders>
            <w:shd w:val="clear" w:color="auto" w:fill="auto"/>
            <w:vAlign w:val="center"/>
            <w:hideMark/>
          </w:tcPr>
          <w:p w14:paraId="19C89F9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Compra/venta de materiales de construcción</w:t>
            </w:r>
          </w:p>
        </w:tc>
        <w:tc>
          <w:tcPr>
            <w:tcW w:w="1559" w:type="dxa"/>
            <w:tcBorders>
              <w:top w:val="nil"/>
              <w:left w:val="nil"/>
              <w:bottom w:val="single" w:sz="4" w:space="0" w:color="auto"/>
              <w:right w:val="single" w:sz="4" w:space="0" w:color="auto"/>
            </w:tcBorders>
            <w:shd w:val="clear" w:color="auto" w:fill="auto"/>
            <w:vAlign w:val="center"/>
            <w:hideMark/>
          </w:tcPr>
          <w:p w14:paraId="409FC697" w14:textId="72037F52" w:rsidR="00B755FF" w:rsidRPr="004C6AD3" w:rsidRDefault="001D5C96"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w:t>
            </w:r>
            <w:r w:rsidR="00B755FF" w:rsidRPr="004C6AD3">
              <w:rPr>
                <w:rFonts w:ascii="Arial" w:hAnsi="Arial" w:cs="Arial"/>
                <w:color w:val="000000"/>
                <w:sz w:val="20"/>
                <w:szCs w:val="20"/>
              </w:rPr>
              <w:t>.00</w:t>
            </w:r>
          </w:p>
        </w:tc>
        <w:tc>
          <w:tcPr>
            <w:tcW w:w="1984" w:type="dxa"/>
            <w:tcBorders>
              <w:top w:val="nil"/>
              <w:left w:val="nil"/>
              <w:bottom w:val="single" w:sz="4" w:space="0" w:color="auto"/>
              <w:right w:val="single" w:sz="4" w:space="0" w:color="auto"/>
            </w:tcBorders>
            <w:shd w:val="clear" w:color="auto" w:fill="auto"/>
            <w:vAlign w:val="center"/>
            <w:hideMark/>
          </w:tcPr>
          <w:p w14:paraId="4C925B0F" w14:textId="486F0FCB"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1D5C96" w:rsidRPr="004C6AD3">
              <w:rPr>
                <w:rFonts w:ascii="Arial" w:hAnsi="Arial" w:cs="Arial"/>
                <w:color w:val="000000"/>
                <w:sz w:val="20"/>
                <w:szCs w:val="20"/>
              </w:rPr>
              <w:t>800</w:t>
            </w:r>
            <w:r w:rsidRPr="004C6AD3">
              <w:rPr>
                <w:rFonts w:ascii="Arial" w:hAnsi="Arial" w:cs="Arial"/>
                <w:color w:val="000000"/>
                <w:sz w:val="20"/>
                <w:szCs w:val="20"/>
              </w:rPr>
              <w:t>.00</w:t>
            </w:r>
          </w:p>
        </w:tc>
      </w:tr>
      <w:tr w:rsidR="00B755FF" w:rsidRPr="004C6AD3" w14:paraId="56E9510E"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CD2E288"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12</w:t>
            </w:r>
          </w:p>
        </w:tc>
        <w:tc>
          <w:tcPr>
            <w:tcW w:w="5245" w:type="dxa"/>
            <w:tcBorders>
              <w:top w:val="nil"/>
              <w:left w:val="nil"/>
              <w:bottom w:val="single" w:sz="4" w:space="0" w:color="auto"/>
              <w:right w:val="single" w:sz="4" w:space="0" w:color="auto"/>
            </w:tcBorders>
            <w:shd w:val="clear" w:color="auto" w:fill="auto"/>
            <w:vAlign w:val="center"/>
            <w:hideMark/>
          </w:tcPr>
          <w:p w14:paraId="0149522D"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Compra/venta de oro y plata</w:t>
            </w:r>
          </w:p>
        </w:tc>
        <w:tc>
          <w:tcPr>
            <w:tcW w:w="1559" w:type="dxa"/>
            <w:tcBorders>
              <w:top w:val="nil"/>
              <w:left w:val="nil"/>
              <w:bottom w:val="single" w:sz="4" w:space="0" w:color="auto"/>
              <w:right w:val="single" w:sz="4" w:space="0" w:color="auto"/>
            </w:tcBorders>
            <w:shd w:val="clear" w:color="auto" w:fill="auto"/>
            <w:vAlign w:val="center"/>
            <w:hideMark/>
          </w:tcPr>
          <w:p w14:paraId="74E248D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$800.00</w:t>
            </w:r>
          </w:p>
        </w:tc>
        <w:tc>
          <w:tcPr>
            <w:tcW w:w="1984" w:type="dxa"/>
            <w:tcBorders>
              <w:top w:val="nil"/>
              <w:left w:val="nil"/>
              <w:bottom w:val="single" w:sz="4" w:space="0" w:color="auto"/>
              <w:right w:val="single" w:sz="4" w:space="0" w:color="auto"/>
            </w:tcBorders>
            <w:shd w:val="clear" w:color="auto" w:fill="auto"/>
            <w:vAlign w:val="center"/>
            <w:hideMark/>
          </w:tcPr>
          <w:p w14:paraId="281208D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r>
      <w:tr w:rsidR="00B755FF" w:rsidRPr="004C6AD3" w14:paraId="07A0FAEE"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FD76E16"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13</w:t>
            </w:r>
          </w:p>
        </w:tc>
        <w:tc>
          <w:tcPr>
            <w:tcW w:w="5245" w:type="dxa"/>
            <w:tcBorders>
              <w:top w:val="nil"/>
              <w:left w:val="nil"/>
              <w:bottom w:val="single" w:sz="4" w:space="0" w:color="auto"/>
              <w:right w:val="single" w:sz="4" w:space="0" w:color="auto"/>
            </w:tcBorders>
            <w:shd w:val="clear" w:color="auto" w:fill="auto"/>
            <w:vAlign w:val="center"/>
            <w:hideMark/>
          </w:tcPr>
          <w:p w14:paraId="16A7205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Consultorios y clínicas</w:t>
            </w:r>
          </w:p>
        </w:tc>
        <w:tc>
          <w:tcPr>
            <w:tcW w:w="1559" w:type="dxa"/>
            <w:tcBorders>
              <w:top w:val="nil"/>
              <w:left w:val="nil"/>
              <w:bottom w:val="single" w:sz="4" w:space="0" w:color="auto"/>
              <w:right w:val="single" w:sz="4" w:space="0" w:color="auto"/>
            </w:tcBorders>
            <w:shd w:val="clear" w:color="auto" w:fill="auto"/>
            <w:vAlign w:val="center"/>
            <w:hideMark/>
          </w:tcPr>
          <w:p w14:paraId="2490044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$1,000.00</w:t>
            </w:r>
          </w:p>
        </w:tc>
        <w:tc>
          <w:tcPr>
            <w:tcW w:w="1984" w:type="dxa"/>
            <w:tcBorders>
              <w:top w:val="nil"/>
              <w:left w:val="nil"/>
              <w:bottom w:val="single" w:sz="4" w:space="0" w:color="auto"/>
              <w:right w:val="single" w:sz="4" w:space="0" w:color="auto"/>
            </w:tcBorders>
            <w:shd w:val="clear" w:color="auto" w:fill="auto"/>
            <w:vAlign w:val="center"/>
            <w:hideMark/>
          </w:tcPr>
          <w:p w14:paraId="4401798D"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r>
      <w:tr w:rsidR="00B755FF" w:rsidRPr="004C6AD3" w14:paraId="5A71D940"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5C734BB"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14</w:t>
            </w:r>
          </w:p>
        </w:tc>
        <w:tc>
          <w:tcPr>
            <w:tcW w:w="5245" w:type="dxa"/>
            <w:tcBorders>
              <w:top w:val="nil"/>
              <w:left w:val="nil"/>
              <w:bottom w:val="single" w:sz="4" w:space="0" w:color="auto"/>
              <w:right w:val="single" w:sz="4" w:space="0" w:color="auto"/>
            </w:tcBorders>
            <w:shd w:val="clear" w:color="auto" w:fill="auto"/>
            <w:vAlign w:val="center"/>
            <w:hideMark/>
          </w:tcPr>
          <w:p w14:paraId="063ED39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Despachos contables y jurídicos</w:t>
            </w:r>
          </w:p>
        </w:tc>
        <w:tc>
          <w:tcPr>
            <w:tcW w:w="1559" w:type="dxa"/>
            <w:tcBorders>
              <w:top w:val="nil"/>
              <w:left w:val="nil"/>
              <w:bottom w:val="single" w:sz="4" w:space="0" w:color="auto"/>
              <w:right w:val="single" w:sz="4" w:space="0" w:color="auto"/>
            </w:tcBorders>
            <w:shd w:val="clear" w:color="auto" w:fill="auto"/>
            <w:vAlign w:val="center"/>
            <w:hideMark/>
          </w:tcPr>
          <w:p w14:paraId="3347D951" w14:textId="4BA7D4D6"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6668B843" w14:textId="6C917812"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w:t>
            </w:r>
            <w:r w:rsidR="00B755FF" w:rsidRPr="004C6AD3">
              <w:rPr>
                <w:rFonts w:ascii="Arial" w:hAnsi="Arial" w:cs="Arial"/>
                <w:color w:val="000000"/>
                <w:sz w:val="20"/>
                <w:szCs w:val="20"/>
              </w:rPr>
              <w:t>0.00</w:t>
            </w:r>
          </w:p>
        </w:tc>
      </w:tr>
      <w:tr w:rsidR="00B755FF" w:rsidRPr="004C6AD3" w14:paraId="6F1A5B49" w14:textId="77777777" w:rsidTr="00436215">
        <w:trPr>
          <w:trHeight w:val="296"/>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CA85034"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15</w:t>
            </w:r>
          </w:p>
        </w:tc>
        <w:tc>
          <w:tcPr>
            <w:tcW w:w="5245" w:type="dxa"/>
            <w:tcBorders>
              <w:top w:val="nil"/>
              <w:left w:val="nil"/>
              <w:bottom w:val="single" w:sz="4" w:space="0" w:color="auto"/>
              <w:right w:val="single" w:sz="4" w:space="0" w:color="auto"/>
            </w:tcBorders>
            <w:shd w:val="clear" w:color="auto" w:fill="auto"/>
            <w:vAlign w:val="center"/>
            <w:hideMark/>
          </w:tcPr>
          <w:p w14:paraId="4019C09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Distribución de telefonías y medios de comunicación</w:t>
            </w:r>
          </w:p>
        </w:tc>
        <w:tc>
          <w:tcPr>
            <w:tcW w:w="1559" w:type="dxa"/>
            <w:tcBorders>
              <w:top w:val="nil"/>
              <w:left w:val="nil"/>
              <w:bottom w:val="single" w:sz="4" w:space="0" w:color="auto"/>
              <w:right w:val="single" w:sz="4" w:space="0" w:color="auto"/>
            </w:tcBorders>
            <w:shd w:val="clear" w:color="auto" w:fill="auto"/>
            <w:vAlign w:val="center"/>
            <w:hideMark/>
          </w:tcPr>
          <w:p w14:paraId="36FD672C" w14:textId="53E07CB7"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326BDD6D" w14:textId="7CADF944"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$7</w:t>
            </w:r>
            <w:r w:rsidR="00B755FF" w:rsidRPr="004C6AD3">
              <w:rPr>
                <w:rFonts w:ascii="Arial" w:hAnsi="Arial" w:cs="Arial"/>
                <w:color w:val="000000"/>
                <w:sz w:val="20"/>
                <w:szCs w:val="20"/>
              </w:rPr>
              <w:t>00.00</w:t>
            </w:r>
          </w:p>
        </w:tc>
      </w:tr>
      <w:tr w:rsidR="00B755FF" w:rsidRPr="004C6AD3" w14:paraId="75585A49"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12D04A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16</w:t>
            </w:r>
          </w:p>
        </w:tc>
        <w:tc>
          <w:tcPr>
            <w:tcW w:w="5245" w:type="dxa"/>
            <w:tcBorders>
              <w:top w:val="nil"/>
              <w:left w:val="nil"/>
              <w:bottom w:val="single" w:sz="4" w:space="0" w:color="auto"/>
              <w:right w:val="single" w:sz="4" w:space="0" w:color="auto"/>
            </w:tcBorders>
            <w:shd w:val="clear" w:color="auto" w:fill="auto"/>
            <w:vAlign w:val="center"/>
            <w:hideMark/>
          </w:tcPr>
          <w:p w14:paraId="1718E56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Escuelas particulares y academias</w:t>
            </w:r>
          </w:p>
        </w:tc>
        <w:tc>
          <w:tcPr>
            <w:tcW w:w="1559" w:type="dxa"/>
            <w:tcBorders>
              <w:top w:val="nil"/>
              <w:left w:val="nil"/>
              <w:bottom w:val="single" w:sz="4" w:space="0" w:color="auto"/>
              <w:right w:val="single" w:sz="4" w:space="0" w:color="auto"/>
            </w:tcBorders>
            <w:shd w:val="clear" w:color="auto" w:fill="auto"/>
            <w:vAlign w:val="center"/>
            <w:hideMark/>
          </w:tcPr>
          <w:p w14:paraId="312616C9" w14:textId="74AD7110"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1D44D97D" w14:textId="5BD0EC37"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w:t>
            </w:r>
            <w:r w:rsidR="00B755FF" w:rsidRPr="004C6AD3">
              <w:rPr>
                <w:rFonts w:ascii="Arial" w:hAnsi="Arial" w:cs="Arial"/>
                <w:color w:val="000000"/>
                <w:sz w:val="20"/>
                <w:szCs w:val="20"/>
              </w:rPr>
              <w:t>00.00</w:t>
            </w:r>
          </w:p>
        </w:tc>
      </w:tr>
      <w:tr w:rsidR="00B755FF" w:rsidRPr="004C6AD3" w14:paraId="2BF3F763"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98CA678"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17</w:t>
            </w:r>
          </w:p>
        </w:tc>
        <w:tc>
          <w:tcPr>
            <w:tcW w:w="5245" w:type="dxa"/>
            <w:tcBorders>
              <w:top w:val="nil"/>
              <w:left w:val="nil"/>
              <w:bottom w:val="single" w:sz="4" w:space="0" w:color="auto"/>
              <w:right w:val="single" w:sz="4" w:space="0" w:color="auto"/>
            </w:tcBorders>
            <w:shd w:val="clear" w:color="auto" w:fill="auto"/>
            <w:vAlign w:val="center"/>
            <w:hideMark/>
          </w:tcPr>
          <w:p w14:paraId="03DB1E7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Estéticas unisex y peluquerías</w:t>
            </w:r>
          </w:p>
        </w:tc>
        <w:tc>
          <w:tcPr>
            <w:tcW w:w="1559" w:type="dxa"/>
            <w:tcBorders>
              <w:top w:val="nil"/>
              <w:left w:val="nil"/>
              <w:bottom w:val="single" w:sz="4" w:space="0" w:color="auto"/>
              <w:right w:val="single" w:sz="4" w:space="0" w:color="auto"/>
            </w:tcBorders>
            <w:shd w:val="clear" w:color="auto" w:fill="auto"/>
            <w:vAlign w:val="center"/>
            <w:hideMark/>
          </w:tcPr>
          <w:p w14:paraId="082D7389"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c>
          <w:tcPr>
            <w:tcW w:w="1984" w:type="dxa"/>
            <w:tcBorders>
              <w:top w:val="nil"/>
              <w:left w:val="nil"/>
              <w:bottom w:val="single" w:sz="4" w:space="0" w:color="auto"/>
              <w:right w:val="single" w:sz="4" w:space="0" w:color="auto"/>
            </w:tcBorders>
            <w:shd w:val="clear" w:color="auto" w:fill="auto"/>
            <w:vAlign w:val="center"/>
            <w:hideMark/>
          </w:tcPr>
          <w:p w14:paraId="52B6053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w:t>
            </w:r>
          </w:p>
        </w:tc>
      </w:tr>
      <w:tr w:rsidR="00B755FF" w:rsidRPr="004C6AD3" w14:paraId="3B685673"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9665EF7"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18</w:t>
            </w:r>
          </w:p>
        </w:tc>
        <w:tc>
          <w:tcPr>
            <w:tcW w:w="5245" w:type="dxa"/>
            <w:tcBorders>
              <w:top w:val="nil"/>
              <w:left w:val="nil"/>
              <w:bottom w:val="single" w:sz="4" w:space="0" w:color="auto"/>
              <w:right w:val="single" w:sz="4" w:space="0" w:color="auto"/>
            </w:tcBorders>
            <w:shd w:val="clear" w:color="auto" w:fill="auto"/>
            <w:vAlign w:val="center"/>
            <w:hideMark/>
          </w:tcPr>
          <w:p w14:paraId="775606F0" w14:textId="254E8F8B"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Expendio</w:t>
            </w:r>
            <w:r w:rsidR="001D5C96" w:rsidRPr="004C6AD3">
              <w:rPr>
                <w:rFonts w:ascii="Arial" w:hAnsi="Arial" w:cs="Arial"/>
                <w:color w:val="000000"/>
                <w:sz w:val="20"/>
                <w:szCs w:val="20"/>
              </w:rPr>
              <w:t>s</w:t>
            </w:r>
            <w:r w:rsidRPr="004C6AD3">
              <w:rPr>
                <w:rFonts w:ascii="Arial" w:hAnsi="Arial" w:cs="Arial"/>
                <w:color w:val="000000"/>
                <w:sz w:val="20"/>
                <w:szCs w:val="20"/>
              </w:rPr>
              <w:t xml:space="preserve"> de refrescos</w:t>
            </w:r>
          </w:p>
        </w:tc>
        <w:tc>
          <w:tcPr>
            <w:tcW w:w="1559" w:type="dxa"/>
            <w:tcBorders>
              <w:top w:val="nil"/>
              <w:left w:val="nil"/>
              <w:bottom w:val="single" w:sz="4" w:space="0" w:color="auto"/>
              <w:right w:val="single" w:sz="4" w:space="0" w:color="auto"/>
            </w:tcBorders>
            <w:shd w:val="clear" w:color="auto" w:fill="auto"/>
            <w:vAlign w:val="center"/>
            <w:hideMark/>
          </w:tcPr>
          <w:p w14:paraId="3A5523E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c>
          <w:tcPr>
            <w:tcW w:w="1984" w:type="dxa"/>
            <w:tcBorders>
              <w:top w:val="nil"/>
              <w:left w:val="nil"/>
              <w:bottom w:val="single" w:sz="4" w:space="0" w:color="auto"/>
              <w:right w:val="single" w:sz="4" w:space="0" w:color="auto"/>
            </w:tcBorders>
            <w:shd w:val="clear" w:color="auto" w:fill="auto"/>
            <w:vAlign w:val="center"/>
            <w:hideMark/>
          </w:tcPr>
          <w:p w14:paraId="6F4EC1A9"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r>
      <w:tr w:rsidR="00B755FF" w:rsidRPr="004C6AD3" w14:paraId="4A93070A"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CC93C8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19</w:t>
            </w:r>
          </w:p>
        </w:tc>
        <w:tc>
          <w:tcPr>
            <w:tcW w:w="5245" w:type="dxa"/>
            <w:tcBorders>
              <w:top w:val="nil"/>
              <w:left w:val="nil"/>
              <w:bottom w:val="single" w:sz="4" w:space="0" w:color="auto"/>
              <w:right w:val="single" w:sz="4" w:space="0" w:color="auto"/>
            </w:tcBorders>
            <w:shd w:val="clear" w:color="auto" w:fill="auto"/>
            <w:vAlign w:val="center"/>
            <w:hideMark/>
          </w:tcPr>
          <w:p w14:paraId="3F244DE7" w14:textId="51E58769"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Expendio</w:t>
            </w:r>
            <w:r w:rsidR="001D5C96" w:rsidRPr="004C6AD3">
              <w:rPr>
                <w:rFonts w:ascii="Arial" w:hAnsi="Arial" w:cs="Arial"/>
                <w:color w:val="000000"/>
                <w:sz w:val="20"/>
                <w:szCs w:val="20"/>
              </w:rPr>
              <w:t>s</w:t>
            </w:r>
            <w:r w:rsidRPr="004C6AD3">
              <w:rPr>
                <w:rFonts w:ascii="Arial" w:hAnsi="Arial" w:cs="Arial"/>
                <w:color w:val="000000"/>
                <w:sz w:val="20"/>
                <w:szCs w:val="20"/>
              </w:rPr>
              <w:t xml:space="preserve"> de refrescos naturales</w:t>
            </w:r>
          </w:p>
        </w:tc>
        <w:tc>
          <w:tcPr>
            <w:tcW w:w="1559" w:type="dxa"/>
            <w:tcBorders>
              <w:top w:val="nil"/>
              <w:left w:val="nil"/>
              <w:bottom w:val="single" w:sz="4" w:space="0" w:color="auto"/>
              <w:right w:val="single" w:sz="4" w:space="0" w:color="auto"/>
            </w:tcBorders>
            <w:shd w:val="clear" w:color="auto" w:fill="auto"/>
            <w:vAlign w:val="center"/>
            <w:hideMark/>
          </w:tcPr>
          <w:p w14:paraId="6ECD739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5AD8CF3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6DE9F678" w14:textId="77777777" w:rsidTr="00F97C6B">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581E719"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20</w:t>
            </w:r>
          </w:p>
        </w:tc>
        <w:tc>
          <w:tcPr>
            <w:tcW w:w="5245" w:type="dxa"/>
            <w:tcBorders>
              <w:top w:val="nil"/>
              <w:left w:val="nil"/>
              <w:bottom w:val="single" w:sz="4" w:space="0" w:color="auto"/>
              <w:right w:val="single" w:sz="4" w:space="0" w:color="auto"/>
            </w:tcBorders>
            <w:shd w:val="clear" w:color="auto" w:fill="auto"/>
            <w:vAlign w:val="center"/>
            <w:hideMark/>
          </w:tcPr>
          <w:p w14:paraId="638B631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Expendios de alimentos balanceados</w:t>
            </w:r>
          </w:p>
        </w:tc>
        <w:tc>
          <w:tcPr>
            <w:tcW w:w="1559" w:type="dxa"/>
            <w:tcBorders>
              <w:top w:val="nil"/>
              <w:left w:val="nil"/>
              <w:bottom w:val="single" w:sz="4" w:space="0" w:color="auto"/>
              <w:right w:val="single" w:sz="4" w:space="0" w:color="auto"/>
            </w:tcBorders>
            <w:shd w:val="clear" w:color="auto" w:fill="auto"/>
            <w:vAlign w:val="center"/>
            <w:hideMark/>
          </w:tcPr>
          <w:p w14:paraId="7565BF0C" w14:textId="782AA839"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5B5F310F" w14:textId="67D643B0"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w:t>
            </w:r>
            <w:r w:rsidR="00B755FF" w:rsidRPr="004C6AD3">
              <w:rPr>
                <w:rFonts w:ascii="Arial" w:hAnsi="Arial" w:cs="Arial"/>
                <w:color w:val="000000"/>
                <w:sz w:val="20"/>
                <w:szCs w:val="20"/>
              </w:rPr>
              <w:t>00.00</w:t>
            </w:r>
          </w:p>
        </w:tc>
      </w:tr>
      <w:tr w:rsidR="00B755FF" w:rsidRPr="004C6AD3" w14:paraId="513193B5" w14:textId="77777777" w:rsidTr="00F97C6B">
        <w:trPr>
          <w:trHeight w:val="300"/>
          <w:jc w:val="center"/>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5A9F"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01E5783" w14:textId="7EBFFF3B"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Fábrica de hielo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0FF69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73A299"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r>
      <w:tr w:rsidR="00B755FF" w:rsidRPr="004C6AD3" w14:paraId="39B795D7" w14:textId="77777777" w:rsidTr="00F97C6B">
        <w:trPr>
          <w:trHeight w:val="300"/>
          <w:jc w:val="center"/>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C7592"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13754AD" w14:textId="3376C2C1"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Fábrica de jugos embolsados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B86DC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575729"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263DC0EB" w14:textId="77777777" w:rsidTr="00436215">
        <w:trPr>
          <w:trHeight w:val="51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2FC19B1"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23</w:t>
            </w:r>
          </w:p>
        </w:tc>
        <w:tc>
          <w:tcPr>
            <w:tcW w:w="5245" w:type="dxa"/>
            <w:tcBorders>
              <w:top w:val="nil"/>
              <w:left w:val="nil"/>
              <w:bottom w:val="single" w:sz="4" w:space="0" w:color="auto"/>
              <w:right w:val="single" w:sz="4" w:space="0" w:color="auto"/>
            </w:tcBorders>
            <w:shd w:val="clear" w:color="auto" w:fill="auto"/>
            <w:vAlign w:val="center"/>
            <w:hideMark/>
          </w:tcPr>
          <w:p w14:paraId="2C728B2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Fabrica maquiladora (ropa, zapatos, mochilas, muebles) de 1 a 50 empleados</w:t>
            </w:r>
          </w:p>
        </w:tc>
        <w:tc>
          <w:tcPr>
            <w:tcW w:w="1559" w:type="dxa"/>
            <w:tcBorders>
              <w:top w:val="nil"/>
              <w:left w:val="nil"/>
              <w:bottom w:val="single" w:sz="4" w:space="0" w:color="auto"/>
              <w:right w:val="single" w:sz="4" w:space="0" w:color="auto"/>
            </w:tcBorders>
            <w:shd w:val="clear" w:color="auto" w:fill="auto"/>
            <w:vAlign w:val="center"/>
            <w:hideMark/>
          </w:tcPr>
          <w:p w14:paraId="4151D1B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$10,000.00</w:t>
            </w:r>
          </w:p>
        </w:tc>
        <w:tc>
          <w:tcPr>
            <w:tcW w:w="1984" w:type="dxa"/>
            <w:tcBorders>
              <w:top w:val="nil"/>
              <w:left w:val="nil"/>
              <w:bottom w:val="single" w:sz="4" w:space="0" w:color="auto"/>
              <w:right w:val="single" w:sz="4" w:space="0" w:color="auto"/>
            </w:tcBorders>
            <w:shd w:val="clear" w:color="auto" w:fill="auto"/>
            <w:vAlign w:val="center"/>
            <w:hideMark/>
          </w:tcPr>
          <w:p w14:paraId="7AE7B5F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$4,500.00</w:t>
            </w:r>
          </w:p>
        </w:tc>
      </w:tr>
      <w:tr w:rsidR="00B755FF" w:rsidRPr="004C6AD3" w14:paraId="1255473D" w14:textId="77777777" w:rsidTr="00436215">
        <w:trPr>
          <w:trHeight w:val="51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A1EC3B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24</w:t>
            </w:r>
          </w:p>
        </w:tc>
        <w:tc>
          <w:tcPr>
            <w:tcW w:w="5245" w:type="dxa"/>
            <w:tcBorders>
              <w:top w:val="nil"/>
              <w:left w:val="nil"/>
              <w:bottom w:val="single" w:sz="4" w:space="0" w:color="auto"/>
              <w:right w:val="single" w:sz="4" w:space="0" w:color="auto"/>
            </w:tcBorders>
            <w:shd w:val="clear" w:color="auto" w:fill="auto"/>
            <w:vAlign w:val="center"/>
            <w:hideMark/>
          </w:tcPr>
          <w:p w14:paraId="79476D91"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Fabrica maquiladora (ropa, zapatos, mochilas, muebles) de 51 a 100 empleados</w:t>
            </w:r>
          </w:p>
        </w:tc>
        <w:tc>
          <w:tcPr>
            <w:tcW w:w="1559" w:type="dxa"/>
            <w:tcBorders>
              <w:top w:val="nil"/>
              <w:left w:val="nil"/>
              <w:bottom w:val="single" w:sz="4" w:space="0" w:color="auto"/>
              <w:right w:val="single" w:sz="4" w:space="0" w:color="auto"/>
            </w:tcBorders>
            <w:shd w:val="clear" w:color="auto" w:fill="auto"/>
            <w:vAlign w:val="center"/>
            <w:hideMark/>
          </w:tcPr>
          <w:p w14:paraId="444339F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$18,000.00</w:t>
            </w:r>
          </w:p>
        </w:tc>
        <w:tc>
          <w:tcPr>
            <w:tcW w:w="1984" w:type="dxa"/>
            <w:tcBorders>
              <w:top w:val="nil"/>
              <w:left w:val="nil"/>
              <w:bottom w:val="single" w:sz="4" w:space="0" w:color="auto"/>
              <w:right w:val="single" w:sz="4" w:space="0" w:color="auto"/>
            </w:tcBorders>
            <w:shd w:val="clear" w:color="auto" w:fill="auto"/>
            <w:vAlign w:val="center"/>
            <w:hideMark/>
          </w:tcPr>
          <w:p w14:paraId="62131D3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$8,500.00</w:t>
            </w:r>
          </w:p>
        </w:tc>
      </w:tr>
      <w:tr w:rsidR="00B755FF" w:rsidRPr="004C6AD3" w14:paraId="184A5A68" w14:textId="77777777" w:rsidTr="00436215">
        <w:trPr>
          <w:trHeight w:val="51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C9AAAB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25</w:t>
            </w:r>
          </w:p>
        </w:tc>
        <w:tc>
          <w:tcPr>
            <w:tcW w:w="5245" w:type="dxa"/>
            <w:tcBorders>
              <w:top w:val="nil"/>
              <w:left w:val="nil"/>
              <w:bottom w:val="single" w:sz="4" w:space="0" w:color="auto"/>
              <w:right w:val="single" w:sz="4" w:space="0" w:color="auto"/>
            </w:tcBorders>
            <w:shd w:val="clear" w:color="auto" w:fill="auto"/>
            <w:vAlign w:val="center"/>
            <w:hideMark/>
          </w:tcPr>
          <w:p w14:paraId="04948AE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Fabrica maquiladora (ropas, zapatos, mochilas, muebles) de 101 empleados en adelante</w:t>
            </w:r>
          </w:p>
        </w:tc>
        <w:tc>
          <w:tcPr>
            <w:tcW w:w="1559" w:type="dxa"/>
            <w:tcBorders>
              <w:top w:val="nil"/>
              <w:left w:val="nil"/>
              <w:bottom w:val="single" w:sz="4" w:space="0" w:color="auto"/>
              <w:right w:val="single" w:sz="4" w:space="0" w:color="auto"/>
            </w:tcBorders>
            <w:shd w:val="clear" w:color="auto" w:fill="auto"/>
            <w:vAlign w:val="center"/>
            <w:hideMark/>
          </w:tcPr>
          <w:p w14:paraId="51A2423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$35,000.00</w:t>
            </w:r>
          </w:p>
        </w:tc>
        <w:tc>
          <w:tcPr>
            <w:tcW w:w="1984" w:type="dxa"/>
            <w:tcBorders>
              <w:top w:val="nil"/>
              <w:left w:val="nil"/>
              <w:bottom w:val="single" w:sz="4" w:space="0" w:color="auto"/>
              <w:right w:val="single" w:sz="4" w:space="0" w:color="auto"/>
            </w:tcBorders>
            <w:shd w:val="clear" w:color="auto" w:fill="auto"/>
            <w:vAlign w:val="center"/>
            <w:hideMark/>
          </w:tcPr>
          <w:p w14:paraId="58D2566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$14,500.00</w:t>
            </w:r>
          </w:p>
        </w:tc>
      </w:tr>
      <w:tr w:rsidR="00B755FF" w:rsidRPr="004C6AD3" w14:paraId="6D918D58"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77B1434"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26</w:t>
            </w:r>
          </w:p>
        </w:tc>
        <w:tc>
          <w:tcPr>
            <w:tcW w:w="5245" w:type="dxa"/>
            <w:tcBorders>
              <w:top w:val="nil"/>
              <w:left w:val="nil"/>
              <w:bottom w:val="single" w:sz="4" w:space="0" w:color="auto"/>
              <w:right w:val="single" w:sz="4" w:space="0" w:color="auto"/>
            </w:tcBorders>
            <w:shd w:val="clear" w:color="auto" w:fill="auto"/>
            <w:vAlign w:val="center"/>
            <w:hideMark/>
          </w:tcPr>
          <w:p w14:paraId="47C31995" w14:textId="3D0DCFCC"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Fábricas de cajas</w:t>
            </w:r>
          </w:p>
        </w:tc>
        <w:tc>
          <w:tcPr>
            <w:tcW w:w="1559" w:type="dxa"/>
            <w:tcBorders>
              <w:top w:val="nil"/>
              <w:left w:val="nil"/>
              <w:bottom w:val="single" w:sz="4" w:space="0" w:color="auto"/>
              <w:right w:val="single" w:sz="4" w:space="0" w:color="auto"/>
            </w:tcBorders>
            <w:shd w:val="clear" w:color="auto" w:fill="auto"/>
            <w:vAlign w:val="center"/>
            <w:hideMark/>
          </w:tcPr>
          <w:p w14:paraId="22B94B5D"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398CE74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$150.00</w:t>
            </w:r>
          </w:p>
        </w:tc>
      </w:tr>
      <w:tr w:rsidR="00B755FF" w:rsidRPr="004C6AD3" w14:paraId="69A8DB23"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3E86128"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27</w:t>
            </w:r>
          </w:p>
        </w:tc>
        <w:tc>
          <w:tcPr>
            <w:tcW w:w="5245" w:type="dxa"/>
            <w:tcBorders>
              <w:top w:val="nil"/>
              <w:left w:val="nil"/>
              <w:bottom w:val="single" w:sz="4" w:space="0" w:color="auto"/>
              <w:right w:val="single" w:sz="4" w:space="0" w:color="auto"/>
            </w:tcBorders>
            <w:shd w:val="clear" w:color="auto" w:fill="auto"/>
            <w:vAlign w:val="center"/>
            <w:hideMark/>
          </w:tcPr>
          <w:p w14:paraId="04E3FC7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Florerías y funerarias</w:t>
            </w:r>
          </w:p>
        </w:tc>
        <w:tc>
          <w:tcPr>
            <w:tcW w:w="1559" w:type="dxa"/>
            <w:tcBorders>
              <w:top w:val="nil"/>
              <w:left w:val="nil"/>
              <w:bottom w:val="single" w:sz="4" w:space="0" w:color="auto"/>
              <w:right w:val="single" w:sz="4" w:space="0" w:color="auto"/>
            </w:tcBorders>
            <w:shd w:val="clear" w:color="auto" w:fill="auto"/>
            <w:vAlign w:val="center"/>
            <w:hideMark/>
          </w:tcPr>
          <w:p w14:paraId="395A5A1F" w14:textId="228AA418"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5A4023C3" w14:textId="165CBA3F" w:rsidR="00B755FF" w:rsidRPr="004C6AD3" w:rsidRDefault="007173E5"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w:t>
            </w:r>
            <w:r w:rsidR="00B755FF" w:rsidRPr="004C6AD3">
              <w:rPr>
                <w:rFonts w:ascii="Arial" w:hAnsi="Arial" w:cs="Arial"/>
                <w:color w:val="000000"/>
                <w:sz w:val="20"/>
                <w:szCs w:val="20"/>
              </w:rPr>
              <w:t>0.00</w:t>
            </w:r>
          </w:p>
        </w:tc>
      </w:tr>
      <w:tr w:rsidR="00B755FF" w:rsidRPr="004C6AD3" w14:paraId="4A11584A"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DEBABC1"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28</w:t>
            </w:r>
          </w:p>
        </w:tc>
        <w:tc>
          <w:tcPr>
            <w:tcW w:w="5245" w:type="dxa"/>
            <w:tcBorders>
              <w:top w:val="nil"/>
              <w:left w:val="nil"/>
              <w:bottom w:val="single" w:sz="4" w:space="0" w:color="auto"/>
              <w:right w:val="single" w:sz="4" w:space="0" w:color="auto"/>
            </w:tcBorders>
            <w:shd w:val="clear" w:color="auto" w:fill="auto"/>
            <w:vAlign w:val="center"/>
            <w:hideMark/>
          </w:tcPr>
          <w:p w14:paraId="2528BD0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Fruterías y legumbres Compra/venta</w:t>
            </w:r>
          </w:p>
        </w:tc>
        <w:tc>
          <w:tcPr>
            <w:tcW w:w="1559" w:type="dxa"/>
            <w:tcBorders>
              <w:top w:val="nil"/>
              <w:left w:val="nil"/>
              <w:bottom w:val="single" w:sz="4" w:space="0" w:color="auto"/>
              <w:right w:val="single" w:sz="4" w:space="0" w:color="auto"/>
            </w:tcBorders>
            <w:shd w:val="clear" w:color="auto" w:fill="auto"/>
            <w:vAlign w:val="center"/>
            <w:hideMark/>
          </w:tcPr>
          <w:p w14:paraId="26E81B3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c>
          <w:tcPr>
            <w:tcW w:w="1984" w:type="dxa"/>
            <w:tcBorders>
              <w:top w:val="nil"/>
              <w:left w:val="nil"/>
              <w:bottom w:val="single" w:sz="4" w:space="0" w:color="auto"/>
              <w:right w:val="single" w:sz="4" w:space="0" w:color="auto"/>
            </w:tcBorders>
            <w:shd w:val="clear" w:color="auto" w:fill="auto"/>
            <w:vAlign w:val="center"/>
            <w:hideMark/>
          </w:tcPr>
          <w:p w14:paraId="3169FCB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r>
      <w:tr w:rsidR="00B755FF" w:rsidRPr="004C6AD3" w14:paraId="395A2FA3"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674FE3B"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29</w:t>
            </w:r>
          </w:p>
        </w:tc>
        <w:tc>
          <w:tcPr>
            <w:tcW w:w="5245" w:type="dxa"/>
            <w:tcBorders>
              <w:top w:val="nil"/>
              <w:left w:val="nil"/>
              <w:bottom w:val="single" w:sz="4" w:space="0" w:color="auto"/>
              <w:right w:val="single" w:sz="4" w:space="0" w:color="auto"/>
            </w:tcBorders>
            <w:shd w:val="clear" w:color="auto" w:fill="auto"/>
            <w:vAlign w:val="center"/>
            <w:hideMark/>
          </w:tcPr>
          <w:p w14:paraId="2149CDC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Gaseras</w:t>
            </w:r>
          </w:p>
        </w:tc>
        <w:tc>
          <w:tcPr>
            <w:tcW w:w="1559" w:type="dxa"/>
            <w:tcBorders>
              <w:top w:val="nil"/>
              <w:left w:val="nil"/>
              <w:bottom w:val="single" w:sz="4" w:space="0" w:color="auto"/>
              <w:right w:val="single" w:sz="4" w:space="0" w:color="auto"/>
            </w:tcBorders>
            <w:shd w:val="clear" w:color="auto" w:fill="auto"/>
            <w:vAlign w:val="center"/>
            <w:hideMark/>
          </w:tcPr>
          <w:p w14:paraId="276791C0" w14:textId="283088D7" w:rsidR="00B755FF" w:rsidRPr="004C6AD3" w:rsidRDefault="00B15CA1"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$33,0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4B4F3968" w14:textId="3A2C0353"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2C6735" w:rsidRPr="004C6AD3">
              <w:rPr>
                <w:rFonts w:ascii="Arial" w:hAnsi="Arial" w:cs="Arial"/>
                <w:color w:val="000000"/>
                <w:sz w:val="20"/>
                <w:szCs w:val="20"/>
              </w:rPr>
              <w:t>7,000</w:t>
            </w:r>
            <w:r w:rsidRPr="004C6AD3">
              <w:rPr>
                <w:rFonts w:ascii="Arial" w:hAnsi="Arial" w:cs="Arial"/>
                <w:color w:val="000000"/>
                <w:sz w:val="20"/>
                <w:szCs w:val="20"/>
              </w:rPr>
              <w:t>.00</w:t>
            </w:r>
          </w:p>
        </w:tc>
      </w:tr>
      <w:tr w:rsidR="00B755FF" w:rsidRPr="004C6AD3" w14:paraId="7E7F0B72"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3E2466C"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30</w:t>
            </w:r>
          </w:p>
        </w:tc>
        <w:tc>
          <w:tcPr>
            <w:tcW w:w="5245" w:type="dxa"/>
            <w:tcBorders>
              <w:top w:val="nil"/>
              <w:left w:val="nil"/>
              <w:bottom w:val="single" w:sz="4" w:space="0" w:color="auto"/>
              <w:right w:val="single" w:sz="4" w:space="0" w:color="auto"/>
            </w:tcBorders>
            <w:shd w:val="clear" w:color="auto" w:fill="auto"/>
            <w:vAlign w:val="center"/>
            <w:hideMark/>
          </w:tcPr>
          <w:p w14:paraId="2AB47EA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Gasolineras</w:t>
            </w:r>
          </w:p>
        </w:tc>
        <w:tc>
          <w:tcPr>
            <w:tcW w:w="1559" w:type="dxa"/>
            <w:tcBorders>
              <w:top w:val="nil"/>
              <w:left w:val="nil"/>
              <w:bottom w:val="single" w:sz="4" w:space="0" w:color="auto"/>
              <w:right w:val="single" w:sz="4" w:space="0" w:color="auto"/>
            </w:tcBorders>
            <w:shd w:val="clear" w:color="auto" w:fill="auto"/>
            <w:vAlign w:val="center"/>
            <w:hideMark/>
          </w:tcPr>
          <w:p w14:paraId="696B3883" w14:textId="0C73B12D"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w:t>
            </w:r>
            <w:r w:rsidR="00B15CA1" w:rsidRPr="004C6AD3">
              <w:rPr>
                <w:rFonts w:ascii="Arial" w:hAnsi="Arial" w:cs="Arial"/>
                <w:color w:val="000000"/>
                <w:sz w:val="20"/>
                <w:szCs w:val="20"/>
              </w:rPr>
              <w:t>3,0</w:t>
            </w:r>
            <w:r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5163D8BF" w14:textId="64FD4DFB"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2C6735" w:rsidRPr="004C6AD3">
              <w:rPr>
                <w:rFonts w:ascii="Arial" w:hAnsi="Arial" w:cs="Arial"/>
                <w:color w:val="000000"/>
                <w:sz w:val="20"/>
                <w:szCs w:val="20"/>
              </w:rPr>
              <w:t>7,000</w:t>
            </w:r>
            <w:r w:rsidRPr="004C6AD3">
              <w:rPr>
                <w:rFonts w:ascii="Arial" w:hAnsi="Arial" w:cs="Arial"/>
                <w:color w:val="000000"/>
                <w:sz w:val="20"/>
                <w:szCs w:val="20"/>
              </w:rPr>
              <w:t>.00</w:t>
            </w:r>
          </w:p>
        </w:tc>
      </w:tr>
      <w:tr w:rsidR="00B755FF" w:rsidRPr="004C6AD3" w14:paraId="4B89C2D8"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AE7227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31</w:t>
            </w:r>
          </w:p>
        </w:tc>
        <w:tc>
          <w:tcPr>
            <w:tcW w:w="5245" w:type="dxa"/>
            <w:tcBorders>
              <w:top w:val="nil"/>
              <w:left w:val="nil"/>
              <w:bottom w:val="single" w:sz="4" w:space="0" w:color="auto"/>
              <w:right w:val="single" w:sz="4" w:space="0" w:color="auto"/>
            </w:tcBorders>
            <w:shd w:val="clear" w:color="auto" w:fill="auto"/>
            <w:vAlign w:val="center"/>
            <w:hideMark/>
          </w:tcPr>
          <w:p w14:paraId="40228B2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Granja industrial avícola</w:t>
            </w:r>
          </w:p>
        </w:tc>
        <w:tc>
          <w:tcPr>
            <w:tcW w:w="1559" w:type="dxa"/>
            <w:tcBorders>
              <w:top w:val="nil"/>
              <w:left w:val="nil"/>
              <w:bottom w:val="single" w:sz="4" w:space="0" w:color="auto"/>
              <w:right w:val="single" w:sz="4" w:space="0" w:color="auto"/>
            </w:tcBorders>
            <w:shd w:val="clear" w:color="auto" w:fill="auto"/>
            <w:vAlign w:val="center"/>
            <w:hideMark/>
          </w:tcPr>
          <w:p w14:paraId="0840E8C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$20,000.00</w:t>
            </w:r>
          </w:p>
        </w:tc>
        <w:tc>
          <w:tcPr>
            <w:tcW w:w="1984" w:type="dxa"/>
            <w:tcBorders>
              <w:top w:val="nil"/>
              <w:left w:val="nil"/>
              <w:bottom w:val="single" w:sz="4" w:space="0" w:color="auto"/>
              <w:right w:val="single" w:sz="4" w:space="0" w:color="auto"/>
            </w:tcBorders>
            <w:shd w:val="clear" w:color="auto" w:fill="auto"/>
            <w:vAlign w:val="center"/>
            <w:hideMark/>
          </w:tcPr>
          <w:p w14:paraId="3D2EE812" w14:textId="6A6CAB06" w:rsidR="00B755FF" w:rsidRPr="004C6AD3" w:rsidRDefault="00B15CA1"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$7</w:t>
            </w:r>
            <w:r w:rsidR="00B755FF" w:rsidRPr="004C6AD3">
              <w:rPr>
                <w:rFonts w:ascii="Arial" w:hAnsi="Arial" w:cs="Arial"/>
                <w:color w:val="000000"/>
                <w:sz w:val="20"/>
                <w:szCs w:val="20"/>
              </w:rPr>
              <w:t>,000.00</w:t>
            </w:r>
          </w:p>
        </w:tc>
      </w:tr>
      <w:tr w:rsidR="00B755FF" w:rsidRPr="004C6AD3" w14:paraId="3FAAF076"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F04BD2B"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32</w:t>
            </w:r>
          </w:p>
        </w:tc>
        <w:tc>
          <w:tcPr>
            <w:tcW w:w="5245" w:type="dxa"/>
            <w:tcBorders>
              <w:top w:val="nil"/>
              <w:left w:val="nil"/>
              <w:bottom w:val="single" w:sz="4" w:space="0" w:color="auto"/>
              <w:right w:val="single" w:sz="4" w:space="0" w:color="auto"/>
            </w:tcBorders>
            <w:shd w:val="clear" w:color="auto" w:fill="auto"/>
            <w:vAlign w:val="center"/>
            <w:hideMark/>
          </w:tcPr>
          <w:p w14:paraId="73DA1F9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 xml:space="preserve">Granja industrial </w:t>
            </w:r>
            <w:proofErr w:type="spellStart"/>
            <w:r w:rsidRPr="004C6AD3">
              <w:rPr>
                <w:rFonts w:ascii="Arial" w:hAnsi="Arial" w:cs="Arial"/>
                <w:color w:val="000000"/>
                <w:sz w:val="20"/>
                <w:szCs w:val="20"/>
              </w:rPr>
              <w:t>porcícola</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1FBDA2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$20,000.00</w:t>
            </w:r>
          </w:p>
        </w:tc>
        <w:tc>
          <w:tcPr>
            <w:tcW w:w="1984" w:type="dxa"/>
            <w:tcBorders>
              <w:top w:val="nil"/>
              <w:left w:val="nil"/>
              <w:bottom w:val="single" w:sz="4" w:space="0" w:color="auto"/>
              <w:right w:val="single" w:sz="4" w:space="0" w:color="auto"/>
            </w:tcBorders>
            <w:shd w:val="clear" w:color="auto" w:fill="auto"/>
            <w:vAlign w:val="center"/>
            <w:hideMark/>
          </w:tcPr>
          <w:p w14:paraId="05EBBC7E" w14:textId="53A99531" w:rsidR="00B755FF" w:rsidRPr="004C6AD3" w:rsidRDefault="00B15CA1"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$7</w:t>
            </w:r>
            <w:r w:rsidR="00B755FF" w:rsidRPr="004C6AD3">
              <w:rPr>
                <w:rFonts w:ascii="Arial" w:hAnsi="Arial" w:cs="Arial"/>
                <w:color w:val="000000"/>
                <w:sz w:val="20"/>
                <w:szCs w:val="20"/>
              </w:rPr>
              <w:t>,000.00</w:t>
            </w:r>
          </w:p>
        </w:tc>
      </w:tr>
      <w:tr w:rsidR="00B755FF" w:rsidRPr="004C6AD3" w14:paraId="0E908B44"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BD7ABAC"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33</w:t>
            </w:r>
          </w:p>
        </w:tc>
        <w:tc>
          <w:tcPr>
            <w:tcW w:w="5245" w:type="dxa"/>
            <w:tcBorders>
              <w:top w:val="nil"/>
              <w:left w:val="nil"/>
              <w:bottom w:val="single" w:sz="4" w:space="0" w:color="auto"/>
              <w:right w:val="single" w:sz="4" w:space="0" w:color="auto"/>
            </w:tcBorders>
            <w:shd w:val="clear" w:color="auto" w:fill="auto"/>
            <w:vAlign w:val="center"/>
            <w:hideMark/>
          </w:tcPr>
          <w:p w14:paraId="3BE19FE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Hoteles, hospedajes</w:t>
            </w:r>
          </w:p>
        </w:tc>
        <w:tc>
          <w:tcPr>
            <w:tcW w:w="1559" w:type="dxa"/>
            <w:tcBorders>
              <w:top w:val="nil"/>
              <w:left w:val="nil"/>
              <w:bottom w:val="single" w:sz="4" w:space="0" w:color="auto"/>
              <w:right w:val="single" w:sz="4" w:space="0" w:color="auto"/>
            </w:tcBorders>
            <w:shd w:val="clear" w:color="auto" w:fill="auto"/>
            <w:vAlign w:val="center"/>
            <w:hideMark/>
          </w:tcPr>
          <w:p w14:paraId="59C13B0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$1,500.00</w:t>
            </w:r>
          </w:p>
        </w:tc>
        <w:tc>
          <w:tcPr>
            <w:tcW w:w="1984" w:type="dxa"/>
            <w:tcBorders>
              <w:top w:val="nil"/>
              <w:left w:val="nil"/>
              <w:bottom w:val="single" w:sz="4" w:space="0" w:color="auto"/>
              <w:right w:val="single" w:sz="4" w:space="0" w:color="auto"/>
            </w:tcBorders>
            <w:shd w:val="clear" w:color="auto" w:fill="auto"/>
            <w:vAlign w:val="center"/>
            <w:hideMark/>
          </w:tcPr>
          <w:p w14:paraId="6501BBD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$750.00</w:t>
            </w:r>
          </w:p>
        </w:tc>
      </w:tr>
      <w:tr w:rsidR="00B755FF" w:rsidRPr="004C6AD3" w14:paraId="41410255" w14:textId="77777777" w:rsidTr="00436215">
        <w:trPr>
          <w:trHeight w:val="506"/>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A3B66D9"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34</w:t>
            </w:r>
          </w:p>
        </w:tc>
        <w:tc>
          <w:tcPr>
            <w:tcW w:w="5245" w:type="dxa"/>
            <w:tcBorders>
              <w:top w:val="nil"/>
              <w:left w:val="nil"/>
              <w:bottom w:val="single" w:sz="4" w:space="0" w:color="auto"/>
              <w:right w:val="single" w:sz="4" w:space="0" w:color="auto"/>
            </w:tcBorders>
            <w:shd w:val="clear" w:color="auto" w:fill="auto"/>
            <w:vAlign w:val="center"/>
            <w:hideMark/>
          </w:tcPr>
          <w:p w14:paraId="33E5870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Instalación y operación de plantas fotovoltaicas para la generación de energía renovable o no renovable</w:t>
            </w:r>
          </w:p>
        </w:tc>
        <w:tc>
          <w:tcPr>
            <w:tcW w:w="1559" w:type="dxa"/>
            <w:tcBorders>
              <w:top w:val="nil"/>
              <w:left w:val="nil"/>
              <w:bottom w:val="single" w:sz="4" w:space="0" w:color="auto"/>
              <w:right w:val="single" w:sz="4" w:space="0" w:color="auto"/>
            </w:tcBorders>
            <w:shd w:val="clear" w:color="auto" w:fill="auto"/>
            <w:vAlign w:val="center"/>
            <w:hideMark/>
          </w:tcPr>
          <w:p w14:paraId="077AA6A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$500,000.00</w:t>
            </w:r>
          </w:p>
        </w:tc>
        <w:tc>
          <w:tcPr>
            <w:tcW w:w="1984" w:type="dxa"/>
            <w:tcBorders>
              <w:top w:val="nil"/>
              <w:left w:val="nil"/>
              <w:bottom w:val="single" w:sz="4" w:space="0" w:color="auto"/>
              <w:right w:val="single" w:sz="4" w:space="0" w:color="auto"/>
            </w:tcBorders>
            <w:shd w:val="clear" w:color="auto" w:fill="auto"/>
            <w:vAlign w:val="center"/>
            <w:hideMark/>
          </w:tcPr>
          <w:p w14:paraId="0757757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$70,000.00</w:t>
            </w:r>
          </w:p>
        </w:tc>
      </w:tr>
      <w:tr w:rsidR="00B755FF" w:rsidRPr="004C6AD3" w14:paraId="1D1CE916" w14:textId="77777777" w:rsidTr="00436215">
        <w:trPr>
          <w:trHeight w:val="273"/>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6035D01"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35</w:t>
            </w:r>
          </w:p>
        </w:tc>
        <w:tc>
          <w:tcPr>
            <w:tcW w:w="5245" w:type="dxa"/>
            <w:tcBorders>
              <w:top w:val="nil"/>
              <w:left w:val="nil"/>
              <w:bottom w:val="single" w:sz="4" w:space="0" w:color="auto"/>
              <w:right w:val="single" w:sz="4" w:space="0" w:color="auto"/>
            </w:tcBorders>
            <w:shd w:val="clear" w:color="auto" w:fill="auto"/>
            <w:vAlign w:val="center"/>
            <w:hideMark/>
          </w:tcPr>
          <w:p w14:paraId="7A13DF4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Instalación y operación de plantas y/o parques eólicos</w:t>
            </w:r>
          </w:p>
        </w:tc>
        <w:tc>
          <w:tcPr>
            <w:tcW w:w="1559" w:type="dxa"/>
            <w:tcBorders>
              <w:top w:val="nil"/>
              <w:left w:val="nil"/>
              <w:bottom w:val="single" w:sz="4" w:space="0" w:color="auto"/>
              <w:right w:val="single" w:sz="4" w:space="0" w:color="auto"/>
            </w:tcBorders>
            <w:shd w:val="clear" w:color="auto" w:fill="auto"/>
            <w:vAlign w:val="center"/>
            <w:hideMark/>
          </w:tcPr>
          <w:p w14:paraId="676A9B8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$500,000.00</w:t>
            </w:r>
          </w:p>
        </w:tc>
        <w:tc>
          <w:tcPr>
            <w:tcW w:w="1984" w:type="dxa"/>
            <w:tcBorders>
              <w:top w:val="nil"/>
              <w:left w:val="nil"/>
              <w:bottom w:val="single" w:sz="4" w:space="0" w:color="auto"/>
              <w:right w:val="single" w:sz="4" w:space="0" w:color="auto"/>
            </w:tcBorders>
            <w:shd w:val="clear" w:color="auto" w:fill="auto"/>
            <w:vAlign w:val="center"/>
            <w:hideMark/>
          </w:tcPr>
          <w:p w14:paraId="7FDEB04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$70,000.00</w:t>
            </w:r>
          </w:p>
        </w:tc>
      </w:tr>
      <w:tr w:rsidR="00B755FF" w:rsidRPr="004C6AD3" w14:paraId="33639928"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926B673"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36</w:t>
            </w:r>
          </w:p>
        </w:tc>
        <w:tc>
          <w:tcPr>
            <w:tcW w:w="5245" w:type="dxa"/>
            <w:tcBorders>
              <w:top w:val="nil"/>
              <w:left w:val="nil"/>
              <w:bottom w:val="single" w:sz="4" w:space="0" w:color="auto"/>
              <w:right w:val="single" w:sz="4" w:space="0" w:color="auto"/>
            </w:tcBorders>
            <w:shd w:val="clear" w:color="auto" w:fill="auto"/>
            <w:vAlign w:val="center"/>
            <w:hideMark/>
          </w:tcPr>
          <w:p w14:paraId="5D32423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Laboratorios de análisis clínicos</w:t>
            </w:r>
          </w:p>
        </w:tc>
        <w:tc>
          <w:tcPr>
            <w:tcW w:w="1559" w:type="dxa"/>
            <w:tcBorders>
              <w:top w:val="nil"/>
              <w:left w:val="nil"/>
              <w:bottom w:val="single" w:sz="4" w:space="0" w:color="auto"/>
              <w:right w:val="single" w:sz="4" w:space="0" w:color="auto"/>
            </w:tcBorders>
            <w:shd w:val="clear" w:color="auto" w:fill="auto"/>
            <w:vAlign w:val="center"/>
            <w:hideMark/>
          </w:tcPr>
          <w:p w14:paraId="6C238D00" w14:textId="0BA8A7AE"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FB4E74" w:rsidRPr="004C6AD3">
              <w:rPr>
                <w:rFonts w:ascii="Arial" w:hAnsi="Arial" w:cs="Arial"/>
                <w:color w:val="000000"/>
                <w:sz w:val="20"/>
                <w:szCs w:val="20"/>
              </w:rPr>
              <w:t>1,5</w:t>
            </w:r>
            <w:r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2AE5225A" w14:textId="7BADD1BF"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FB4E74" w:rsidRPr="004C6AD3">
              <w:rPr>
                <w:rFonts w:ascii="Arial" w:hAnsi="Arial" w:cs="Arial"/>
                <w:color w:val="000000"/>
                <w:sz w:val="20"/>
                <w:szCs w:val="20"/>
              </w:rPr>
              <w:t>7</w:t>
            </w:r>
            <w:r w:rsidRPr="004C6AD3">
              <w:rPr>
                <w:rFonts w:ascii="Arial" w:hAnsi="Arial" w:cs="Arial"/>
                <w:color w:val="000000"/>
                <w:sz w:val="20"/>
                <w:szCs w:val="20"/>
              </w:rPr>
              <w:t>00.00</w:t>
            </w:r>
          </w:p>
        </w:tc>
      </w:tr>
      <w:tr w:rsidR="00B755FF" w:rsidRPr="004C6AD3" w14:paraId="2FC77507"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EF771CB"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37</w:t>
            </w:r>
          </w:p>
        </w:tc>
        <w:tc>
          <w:tcPr>
            <w:tcW w:w="5245" w:type="dxa"/>
            <w:tcBorders>
              <w:top w:val="nil"/>
              <w:left w:val="nil"/>
              <w:bottom w:val="single" w:sz="4" w:space="0" w:color="auto"/>
              <w:right w:val="single" w:sz="4" w:space="0" w:color="auto"/>
            </w:tcBorders>
            <w:shd w:val="clear" w:color="auto" w:fill="auto"/>
            <w:vAlign w:val="center"/>
            <w:hideMark/>
          </w:tcPr>
          <w:p w14:paraId="45D53F8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Llanteras</w:t>
            </w:r>
          </w:p>
        </w:tc>
        <w:tc>
          <w:tcPr>
            <w:tcW w:w="1559" w:type="dxa"/>
            <w:tcBorders>
              <w:top w:val="nil"/>
              <w:left w:val="nil"/>
              <w:bottom w:val="single" w:sz="4" w:space="0" w:color="auto"/>
              <w:right w:val="single" w:sz="4" w:space="0" w:color="auto"/>
            </w:tcBorders>
            <w:shd w:val="clear" w:color="auto" w:fill="auto"/>
            <w:vAlign w:val="center"/>
            <w:hideMark/>
          </w:tcPr>
          <w:p w14:paraId="20F3F70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c>
          <w:tcPr>
            <w:tcW w:w="1984" w:type="dxa"/>
            <w:tcBorders>
              <w:top w:val="nil"/>
              <w:left w:val="nil"/>
              <w:bottom w:val="single" w:sz="4" w:space="0" w:color="auto"/>
              <w:right w:val="single" w:sz="4" w:space="0" w:color="auto"/>
            </w:tcBorders>
            <w:shd w:val="clear" w:color="auto" w:fill="auto"/>
            <w:vAlign w:val="center"/>
            <w:hideMark/>
          </w:tcPr>
          <w:p w14:paraId="4A58126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r>
      <w:tr w:rsidR="00B755FF" w:rsidRPr="004C6AD3" w14:paraId="0ADC441E"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1E16570"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38</w:t>
            </w:r>
          </w:p>
        </w:tc>
        <w:tc>
          <w:tcPr>
            <w:tcW w:w="5245" w:type="dxa"/>
            <w:tcBorders>
              <w:top w:val="nil"/>
              <w:left w:val="nil"/>
              <w:bottom w:val="single" w:sz="4" w:space="0" w:color="auto"/>
              <w:right w:val="single" w:sz="4" w:space="0" w:color="auto"/>
            </w:tcBorders>
            <w:shd w:val="clear" w:color="auto" w:fill="auto"/>
            <w:vAlign w:val="center"/>
            <w:hideMark/>
          </w:tcPr>
          <w:p w14:paraId="0EFD2FA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Minisúper sin venta de bebidas alcohólicas.</w:t>
            </w:r>
          </w:p>
        </w:tc>
        <w:tc>
          <w:tcPr>
            <w:tcW w:w="1559" w:type="dxa"/>
            <w:tcBorders>
              <w:top w:val="nil"/>
              <w:left w:val="nil"/>
              <w:bottom w:val="single" w:sz="4" w:space="0" w:color="auto"/>
              <w:right w:val="single" w:sz="4" w:space="0" w:color="auto"/>
            </w:tcBorders>
            <w:shd w:val="clear" w:color="auto" w:fill="auto"/>
            <w:vAlign w:val="center"/>
            <w:hideMark/>
          </w:tcPr>
          <w:p w14:paraId="221951A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$10,000.00</w:t>
            </w:r>
          </w:p>
        </w:tc>
        <w:tc>
          <w:tcPr>
            <w:tcW w:w="1984" w:type="dxa"/>
            <w:tcBorders>
              <w:top w:val="nil"/>
              <w:left w:val="nil"/>
              <w:bottom w:val="single" w:sz="4" w:space="0" w:color="auto"/>
              <w:right w:val="single" w:sz="4" w:space="0" w:color="auto"/>
            </w:tcBorders>
            <w:shd w:val="clear" w:color="auto" w:fill="auto"/>
            <w:vAlign w:val="center"/>
            <w:hideMark/>
          </w:tcPr>
          <w:p w14:paraId="405EAB3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$2,500.00</w:t>
            </w:r>
          </w:p>
        </w:tc>
      </w:tr>
      <w:tr w:rsidR="00B755FF" w:rsidRPr="004C6AD3" w14:paraId="66F33B2A"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F2DD72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39</w:t>
            </w:r>
          </w:p>
        </w:tc>
        <w:tc>
          <w:tcPr>
            <w:tcW w:w="5245" w:type="dxa"/>
            <w:tcBorders>
              <w:top w:val="nil"/>
              <w:left w:val="nil"/>
              <w:bottom w:val="single" w:sz="4" w:space="0" w:color="auto"/>
              <w:right w:val="single" w:sz="4" w:space="0" w:color="auto"/>
            </w:tcBorders>
            <w:shd w:val="clear" w:color="auto" w:fill="auto"/>
            <w:vAlign w:val="center"/>
            <w:hideMark/>
          </w:tcPr>
          <w:p w14:paraId="5CA43CC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Mudanzas</w:t>
            </w:r>
          </w:p>
        </w:tc>
        <w:tc>
          <w:tcPr>
            <w:tcW w:w="1559" w:type="dxa"/>
            <w:tcBorders>
              <w:top w:val="nil"/>
              <w:left w:val="nil"/>
              <w:bottom w:val="single" w:sz="4" w:space="0" w:color="auto"/>
              <w:right w:val="single" w:sz="4" w:space="0" w:color="auto"/>
            </w:tcBorders>
            <w:shd w:val="clear" w:color="auto" w:fill="auto"/>
            <w:vAlign w:val="center"/>
            <w:hideMark/>
          </w:tcPr>
          <w:p w14:paraId="23BD567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31AA2251"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$150.00</w:t>
            </w:r>
          </w:p>
        </w:tc>
      </w:tr>
      <w:tr w:rsidR="00B755FF" w:rsidRPr="004C6AD3" w14:paraId="6725AD0A"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C31ADE0"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40</w:t>
            </w:r>
          </w:p>
        </w:tc>
        <w:tc>
          <w:tcPr>
            <w:tcW w:w="5245" w:type="dxa"/>
            <w:tcBorders>
              <w:top w:val="nil"/>
              <w:left w:val="nil"/>
              <w:bottom w:val="single" w:sz="4" w:space="0" w:color="auto"/>
              <w:right w:val="single" w:sz="4" w:space="0" w:color="auto"/>
            </w:tcBorders>
            <w:shd w:val="clear" w:color="auto" w:fill="auto"/>
            <w:vAlign w:val="center"/>
            <w:hideMark/>
          </w:tcPr>
          <w:p w14:paraId="38E8284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Negocios de telefonía celular</w:t>
            </w:r>
          </w:p>
        </w:tc>
        <w:tc>
          <w:tcPr>
            <w:tcW w:w="1559" w:type="dxa"/>
            <w:tcBorders>
              <w:top w:val="nil"/>
              <w:left w:val="nil"/>
              <w:bottom w:val="single" w:sz="4" w:space="0" w:color="auto"/>
              <w:right w:val="single" w:sz="4" w:space="0" w:color="auto"/>
            </w:tcBorders>
            <w:shd w:val="clear" w:color="auto" w:fill="auto"/>
            <w:vAlign w:val="center"/>
            <w:hideMark/>
          </w:tcPr>
          <w:p w14:paraId="3D5D93E4" w14:textId="29275BC7" w:rsidR="00B755FF" w:rsidRPr="004C6AD3" w:rsidRDefault="00FB4E74"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49FF6DD7" w14:textId="7A49E167" w:rsidR="00B755FF" w:rsidRPr="004C6AD3" w:rsidRDefault="00FB4E74"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B755FF" w:rsidRPr="004C6AD3">
              <w:rPr>
                <w:rFonts w:ascii="Arial" w:hAnsi="Arial" w:cs="Arial"/>
                <w:color w:val="000000"/>
                <w:sz w:val="20"/>
                <w:szCs w:val="20"/>
              </w:rPr>
              <w:t>5</w:t>
            </w:r>
            <w:r w:rsidRPr="004C6AD3">
              <w:rPr>
                <w:rFonts w:ascii="Arial" w:hAnsi="Arial" w:cs="Arial"/>
                <w:color w:val="000000"/>
                <w:sz w:val="20"/>
                <w:szCs w:val="20"/>
              </w:rPr>
              <w:t>0</w:t>
            </w:r>
            <w:r w:rsidR="00B755FF" w:rsidRPr="004C6AD3">
              <w:rPr>
                <w:rFonts w:ascii="Arial" w:hAnsi="Arial" w:cs="Arial"/>
                <w:color w:val="000000"/>
                <w:sz w:val="20"/>
                <w:szCs w:val="20"/>
              </w:rPr>
              <w:t>0.00</w:t>
            </w:r>
          </w:p>
        </w:tc>
      </w:tr>
      <w:tr w:rsidR="00B755FF" w:rsidRPr="004C6AD3" w14:paraId="1270406D"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B6C53F7"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41</w:t>
            </w:r>
          </w:p>
        </w:tc>
        <w:tc>
          <w:tcPr>
            <w:tcW w:w="5245" w:type="dxa"/>
            <w:tcBorders>
              <w:top w:val="nil"/>
              <w:left w:val="nil"/>
              <w:bottom w:val="single" w:sz="4" w:space="0" w:color="auto"/>
              <w:right w:val="single" w:sz="4" w:space="0" w:color="auto"/>
            </w:tcBorders>
            <w:shd w:val="clear" w:color="auto" w:fill="auto"/>
            <w:vAlign w:val="center"/>
            <w:hideMark/>
          </w:tcPr>
          <w:p w14:paraId="75DE03D1" w14:textId="77777777" w:rsidR="00B755FF" w:rsidRPr="004C6AD3" w:rsidRDefault="00B755FF" w:rsidP="004C6AD3">
            <w:pPr>
              <w:spacing w:after="0" w:line="360" w:lineRule="auto"/>
              <w:jc w:val="both"/>
              <w:rPr>
                <w:rFonts w:ascii="Arial" w:hAnsi="Arial" w:cs="Arial"/>
                <w:color w:val="000000"/>
                <w:sz w:val="20"/>
                <w:szCs w:val="20"/>
              </w:rPr>
            </w:pPr>
            <w:proofErr w:type="spellStart"/>
            <w:r w:rsidRPr="004C6AD3">
              <w:rPr>
                <w:rFonts w:ascii="Arial" w:hAnsi="Arial" w:cs="Arial"/>
                <w:color w:val="000000"/>
                <w:sz w:val="20"/>
                <w:szCs w:val="20"/>
              </w:rPr>
              <w:t>Paleterías</w:t>
            </w:r>
            <w:proofErr w:type="spellEnd"/>
            <w:r w:rsidRPr="004C6AD3">
              <w:rPr>
                <w:rFonts w:ascii="Arial" w:hAnsi="Arial" w:cs="Arial"/>
                <w:color w:val="000000"/>
                <w:sz w:val="20"/>
                <w:szCs w:val="20"/>
              </w:rPr>
              <w:t xml:space="preserve"> y dulcerías</w:t>
            </w:r>
          </w:p>
        </w:tc>
        <w:tc>
          <w:tcPr>
            <w:tcW w:w="1559" w:type="dxa"/>
            <w:tcBorders>
              <w:top w:val="nil"/>
              <w:left w:val="nil"/>
              <w:bottom w:val="single" w:sz="4" w:space="0" w:color="auto"/>
              <w:right w:val="single" w:sz="4" w:space="0" w:color="auto"/>
            </w:tcBorders>
            <w:shd w:val="clear" w:color="auto" w:fill="auto"/>
            <w:vAlign w:val="center"/>
            <w:hideMark/>
          </w:tcPr>
          <w:p w14:paraId="61456801"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c>
          <w:tcPr>
            <w:tcW w:w="1984" w:type="dxa"/>
            <w:tcBorders>
              <w:top w:val="nil"/>
              <w:left w:val="nil"/>
              <w:bottom w:val="single" w:sz="4" w:space="0" w:color="auto"/>
              <w:right w:val="single" w:sz="4" w:space="0" w:color="auto"/>
            </w:tcBorders>
            <w:shd w:val="clear" w:color="auto" w:fill="auto"/>
            <w:vAlign w:val="center"/>
            <w:hideMark/>
          </w:tcPr>
          <w:p w14:paraId="3EB3CA9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w:t>
            </w:r>
          </w:p>
        </w:tc>
      </w:tr>
      <w:tr w:rsidR="00B755FF" w:rsidRPr="004C6AD3" w14:paraId="33A7DA6B"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7645E33"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42</w:t>
            </w:r>
          </w:p>
        </w:tc>
        <w:tc>
          <w:tcPr>
            <w:tcW w:w="5245" w:type="dxa"/>
            <w:tcBorders>
              <w:top w:val="nil"/>
              <w:left w:val="nil"/>
              <w:bottom w:val="single" w:sz="4" w:space="0" w:color="auto"/>
              <w:right w:val="single" w:sz="4" w:space="0" w:color="auto"/>
            </w:tcBorders>
            <w:shd w:val="clear" w:color="auto" w:fill="auto"/>
            <w:vAlign w:val="center"/>
            <w:hideMark/>
          </w:tcPr>
          <w:p w14:paraId="607ECB1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Panaderías y tortillerías</w:t>
            </w:r>
          </w:p>
        </w:tc>
        <w:tc>
          <w:tcPr>
            <w:tcW w:w="1559" w:type="dxa"/>
            <w:tcBorders>
              <w:top w:val="nil"/>
              <w:left w:val="nil"/>
              <w:bottom w:val="single" w:sz="4" w:space="0" w:color="auto"/>
              <w:right w:val="single" w:sz="4" w:space="0" w:color="auto"/>
            </w:tcBorders>
            <w:shd w:val="clear" w:color="auto" w:fill="auto"/>
            <w:vAlign w:val="center"/>
            <w:hideMark/>
          </w:tcPr>
          <w:p w14:paraId="7B4298F5" w14:textId="49880955" w:rsidR="00B755FF" w:rsidRPr="004C6AD3" w:rsidRDefault="00581C2D"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$8</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44F2DA27" w14:textId="5D258A0D" w:rsidR="00B755FF" w:rsidRPr="004C6AD3" w:rsidRDefault="00581C2D"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w:t>
            </w:r>
            <w:r w:rsidR="00B755FF" w:rsidRPr="004C6AD3">
              <w:rPr>
                <w:rFonts w:ascii="Arial" w:hAnsi="Arial" w:cs="Arial"/>
                <w:color w:val="000000"/>
                <w:sz w:val="20"/>
                <w:szCs w:val="20"/>
              </w:rPr>
              <w:t>00.00</w:t>
            </w:r>
          </w:p>
        </w:tc>
      </w:tr>
      <w:tr w:rsidR="00B755FF" w:rsidRPr="004C6AD3" w14:paraId="43760ED5"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97302F4"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43</w:t>
            </w:r>
          </w:p>
        </w:tc>
        <w:tc>
          <w:tcPr>
            <w:tcW w:w="5245" w:type="dxa"/>
            <w:tcBorders>
              <w:top w:val="nil"/>
              <w:left w:val="nil"/>
              <w:bottom w:val="single" w:sz="4" w:space="0" w:color="auto"/>
              <w:right w:val="single" w:sz="4" w:space="0" w:color="auto"/>
            </w:tcBorders>
            <w:shd w:val="clear" w:color="auto" w:fill="auto"/>
            <w:vAlign w:val="center"/>
            <w:hideMark/>
          </w:tcPr>
          <w:p w14:paraId="5C451A7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Papelerías y centro de copiado</w:t>
            </w:r>
          </w:p>
        </w:tc>
        <w:tc>
          <w:tcPr>
            <w:tcW w:w="1559" w:type="dxa"/>
            <w:tcBorders>
              <w:top w:val="nil"/>
              <w:left w:val="nil"/>
              <w:bottom w:val="single" w:sz="4" w:space="0" w:color="auto"/>
              <w:right w:val="single" w:sz="4" w:space="0" w:color="auto"/>
            </w:tcBorders>
            <w:shd w:val="clear" w:color="auto" w:fill="auto"/>
            <w:vAlign w:val="center"/>
            <w:hideMark/>
          </w:tcPr>
          <w:p w14:paraId="621425A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39F6931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1F7134DF"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323D8AC"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44</w:t>
            </w:r>
          </w:p>
        </w:tc>
        <w:tc>
          <w:tcPr>
            <w:tcW w:w="5245" w:type="dxa"/>
            <w:tcBorders>
              <w:top w:val="nil"/>
              <w:left w:val="nil"/>
              <w:bottom w:val="single" w:sz="4" w:space="0" w:color="auto"/>
              <w:right w:val="single" w:sz="4" w:space="0" w:color="auto"/>
            </w:tcBorders>
            <w:shd w:val="clear" w:color="auto" w:fill="auto"/>
            <w:vAlign w:val="center"/>
            <w:hideMark/>
          </w:tcPr>
          <w:p w14:paraId="313C096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Peleterías, compra/venta de sintéticos</w:t>
            </w:r>
          </w:p>
        </w:tc>
        <w:tc>
          <w:tcPr>
            <w:tcW w:w="1559" w:type="dxa"/>
            <w:tcBorders>
              <w:top w:val="nil"/>
              <w:left w:val="nil"/>
              <w:bottom w:val="single" w:sz="4" w:space="0" w:color="auto"/>
              <w:right w:val="single" w:sz="4" w:space="0" w:color="auto"/>
            </w:tcBorders>
            <w:shd w:val="clear" w:color="auto" w:fill="auto"/>
            <w:vAlign w:val="center"/>
            <w:hideMark/>
          </w:tcPr>
          <w:p w14:paraId="6741F38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$650.00</w:t>
            </w:r>
          </w:p>
        </w:tc>
        <w:tc>
          <w:tcPr>
            <w:tcW w:w="1984" w:type="dxa"/>
            <w:tcBorders>
              <w:top w:val="nil"/>
              <w:left w:val="nil"/>
              <w:bottom w:val="single" w:sz="4" w:space="0" w:color="auto"/>
              <w:right w:val="single" w:sz="4" w:space="0" w:color="auto"/>
            </w:tcBorders>
            <w:shd w:val="clear" w:color="auto" w:fill="auto"/>
            <w:vAlign w:val="center"/>
            <w:hideMark/>
          </w:tcPr>
          <w:p w14:paraId="68299CC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2B0076DB"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5062507"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45</w:t>
            </w:r>
          </w:p>
        </w:tc>
        <w:tc>
          <w:tcPr>
            <w:tcW w:w="5245" w:type="dxa"/>
            <w:tcBorders>
              <w:top w:val="nil"/>
              <w:left w:val="nil"/>
              <w:bottom w:val="single" w:sz="4" w:space="0" w:color="auto"/>
              <w:right w:val="single" w:sz="4" w:space="0" w:color="auto"/>
            </w:tcBorders>
            <w:shd w:val="clear" w:color="auto" w:fill="auto"/>
            <w:vAlign w:val="center"/>
            <w:hideMark/>
          </w:tcPr>
          <w:p w14:paraId="67C76B76" w14:textId="61B9853E"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Pizzería</w:t>
            </w:r>
          </w:p>
        </w:tc>
        <w:tc>
          <w:tcPr>
            <w:tcW w:w="1559" w:type="dxa"/>
            <w:tcBorders>
              <w:top w:val="nil"/>
              <w:left w:val="nil"/>
              <w:bottom w:val="single" w:sz="4" w:space="0" w:color="auto"/>
              <w:right w:val="single" w:sz="4" w:space="0" w:color="auto"/>
            </w:tcBorders>
            <w:shd w:val="clear" w:color="auto" w:fill="auto"/>
            <w:vAlign w:val="center"/>
            <w:hideMark/>
          </w:tcPr>
          <w:p w14:paraId="6872799D"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$600.00</w:t>
            </w:r>
          </w:p>
        </w:tc>
        <w:tc>
          <w:tcPr>
            <w:tcW w:w="1984" w:type="dxa"/>
            <w:tcBorders>
              <w:top w:val="nil"/>
              <w:left w:val="nil"/>
              <w:bottom w:val="single" w:sz="4" w:space="0" w:color="auto"/>
              <w:right w:val="single" w:sz="4" w:space="0" w:color="auto"/>
            </w:tcBorders>
            <w:shd w:val="clear" w:color="auto" w:fill="auto"/>
            <w:vAlign w:val="center"/>
            <w:hideMark/>
          </w:tcPr>
          <w:p w14:paraId="0AB05D8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r>
      <w:tr w:rsidR="00B755FF" w:rsidRPr="004C6AD3" w14:paraId="2475FAE1"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BDC8A99"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46</w:t>
            </w:r>
          </w:p>
        </w:tc>
        <w:tc>
          <w:tcPr>
            <w:tcW w:w="5245" w:type="dxa"/>
            <w:tcBorders>
              <w:top w:val="nil"/>
              <w:left w:val="nil"/>
              <w:bottom w:val="single" w:sz="4" w:space="0" w:color="auto"/>
              <w:right w:val="single" w:sz="4" w:space="0" w:color="auto"/>
            </w:tcBorders>
            <w:shd w:val="clear" w:color="auto" w:fill="auto"/>
            <w:vAlign w:val="center"/>
            <w:hideMark/>
          </w:tcPr>
          <w:p w14:paraId="66BDDDA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Puestos de pronósticos y Lotería</w:t>
            </w:r>
          </w:p>
        </w:tc>
        <w:tc>
          <w:tcPr>
            <w:tcW w:w="1559" w:type="dxa"/>
            <w:tcBorders>
              <w:top w:val="nil"/>
              <w:left w:val="nil"/>
              <w:bottom w:val="single" w:sz="4" w:space="0" w:color="auto"/>
              <w:right w:val="single" w:sz="4" w:space="0" w:color="auto"/>
            </w:tcBorders>
            <w:shd w:val="clear" w:color="auto" w:fill="auto"/>
            <w:vAlign w:val="center"/>
            <w:hideMark/>
          </w:tcPr>
          <w:p w14:paraId="1CED5A36" w14:textId="2C94E852"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0C479F" w:rsidRPr="004C6AD3">
              <w:rPr>
                <w:rFonts w:ascii="Arial" w:hAnsi="Arial" w:cs="Arial"/>
                <w:color w:val="000000"/>
                <w:sz w:val="20"/>
                <w:szCs w:val="20"/>
              </w:rPr>
              <w:t>1,0</w:t>
            </w:r>
            <w:r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58AA9DD6" w14:textId="336656CC"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0C479F" w:rsidRPr="004C6AD3">
              <w:rPr>
                <w:rFonts w:ascii="Arial" w:hAnsi="Arial" w:cs="Arial"/>
                <w:color w:val="000000"/>
                <w:sz w:val="20"/>
                <w:szCs w:val="20"/>
              </w:rPr>
              <w:t>5</w:t>
            </w:r>
            <w:r w:rsidRPr="004C6AD3">
              <w:rPr>
                <w:rFonts w:ascii="Arial" w:hAnsi="Arial" w:cs="Arial"/>
                <w:color w:val="000000"/>
                <w:sz w:val="20"/>
                <w:szCs w:val="20"/>
              </w:rPr>
              <w:t>00.00</w:t>
            </w:r>
          </w:p>
        </w:tc>
      </w:tr>
      <w:tr w:rsidR="00B755FF" w:rsidRPr="004C6AD3" w14:paraId="1200C317" w14:textId="77777777" w:rsidTr="00436215">
        <w:trPr>
          <w:trHeight w:val="275"/>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D263EF0"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47</w:t>
            </w:r>
          </w:p>
        </w:tc>
        <w:tc>
          <w:tcPr>
            <w:tcW w:w="5245" w:type="dxa"/>
            <w:tcBorders>
              <w:top w:val="nil"/>
              <w:left w:val="nil"/>
              <w:bottom w:val="single" w:sz="4" w:space="0" w:color="auto"/>
              <w:right w:val="single" w:sz="4" w:space="0" w:color="auto"/>
            </w:tcBorders>
            <w:shd w:val="clear" w:color="auto" w:fill="auto"/>
            <w:vAlign w:val="center"/>
            <w:hideMark/>
          </w:tcPr>
          <w:p w14:paraId="1F4955A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Puestos de venta de revistas, periódicos y casetes</w:t>
            </w:r>
          </w:p>
        </w:tc>
        <w:tc>
          <w:tcPr>
            <w:tcW w:w="1559" w:type="dxa"/>
            <w:tcBorders>
              <w:top w:val="nil"/>
              <w:left w:val="nil"/>
              <w:bottom w:val="single" w:sz="4" w:space="0" w:color="auto"/>
              <w:right w:val="single" w:sz="4" w:space="0" w:color="auto"/>
            </w:tcBorders>
            <w:shd w:val="clear" w:color="auto" w:fill="auto"/>
            <w:vAlign w:val="center"/>
            <w:hideMark/>
          </w:tcPr>
          <w:p w14:paraId="5B68BB8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c>
          <w:tcPr>
            <w:tcW w:w="1984" w:type="dxa"/>
            <w:tcBorders>
              <w:top w:val="nil"/>
              <w:left w:val="nil"/>
              <w:bottom w:val="single" w:sz="4" w:space="0" w:color="auto"/>
              <w:right w:val="single" w:sz="4" w:space="0" w:color="auto"/>
            </w:tcBorders>
            <w:shd w:val="clear" w:color="auto" w:fill="auto"/>
            <w:vAlign w:val="center"/>
            <w:hideMark/>
          </w:tcPr>
          <w:p w14:paraId="5BEF9A5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w:t>
            </w:r>
          </w:p>
        </w:tc>
      </w:tr>
      <w:tr w:rsidR="00B755FF" w:rsidRPr="004C6AD3" w14:paraId="607F3F9D" w14:textId="77777777" w:rsidTr="00F97C6B">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24907C5"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48</w:t>
            </w:r>
          </w:p>
        </w:tc>
        <w:tc>
          <w:tcPr>
            <w:tcW w:w="5245" w:type="dxa"/>
            <w:tcBorders>
              <w:top w:val="nil"/>
              <w:left w:val="nil"/>
              <w:bottom w:val="single" w:sz="4" w:space="0" w:color="auto"/>
              <w:right w:val="single" w:sz="4" w:space="0" w:color="auto"/>
            </w:tcBorders>
            <w:shd w:val="clear" w:color="auto" w:fill="auto"/>
            <w:vAlign w:val="center"/>
            <w:hideMark/>
          </w:tcPr>
          <w:p w14:paraId="06BBF62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Purificadoras de agua</w:t>
            </w:r>
          </w:p>
        </w:tc>
        <w:tc>
          <w:tcPr>
            <w:tcW w:w="1559" w:type="dxa"/>
            <w:tcBorders>
              <w:top w:val="nil"/>
              <w:left w:val="nil"/>
              <w:bottom w:val="single" w:sz="4" w:space="0" w:color="auto"/>
              <w:right w:val="single" w:sz="4" w:space="0" w:color="auto"/>
            </w:tcBorders>
            <w:shd w:val="clear" w:color="auto" w:fill="auto"/>
            <w:vAlign w:val="center"/>
            <w:hideMark/>
          </w:tcPr>
          <w:p w14:paraId="73DFB525" w14:textId="2C5A6BD8" w:rsidR="00B755FF" w:rsidRPr="004C6AD3" w:rsidRDefault="00581C2D"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w:t>
            </w:r>
            <w:r w:rsidR="00B755FF" w:rsidRPr="004C6AD3">
              <w:rPr>
                <w:rFonts w:ascii="Arial" w:hAnsi="Arial" w:cs="Arial"/>
                <w:color w:val="000000"/>
                <w:sz w:val="20"/>
                <w:szCs w:val="20"/>
              </w:rPr>
              <w:t>,000.00</w:t>
            </w:r>
          </w:p>
        </w:tc>
        <w:tc>
          <w:tcPr>
            <w:tcW w:w="1984" w:type="dxa"/>
            <w:tcBorders>
              <w:top w:val="nil"/>
              <w:left w:val="nil"/>
              <w:bottom w:val="single" w:sz="4" w:space="0" w:color="auto"/>
              <w:right w:val="single" w:sz="4" w:space="0" w:color="auto"/>
            </w:tcBorders>
            <w:shd w:val="clear" w:color="auto" w:fill="auto"/>
            <w:vAlign w:val="center"/>
            <w:hideMark/>
          </w:tcPr>
          <w:p w14:paraId="6835515D" w14:textId="529A70A4"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6062A5" w:rsidRPr="004C6AD3">
              <w:rPr>
                <w:rFonts w:ascii="Arial" w:hAnsi="Arial" w:cs="Arial"/>
                <w:color w:val="000000"/>
                <w:sz w:val="20"/>
                <w:szCs w:val="20"/>
              </w:rPr>
              <w:t>1,0</w:t>
            </w:r>
            <w:r w:rsidRPr="004C6AD3">
              <w:rPr>
                <w:rFonts w:ascii="Arial" w:hAnsi="Arial" w:cs="Arial"/>
                <w:color w:val="000000"/>
                <w:sz w:val="20"/>
                <w:szCs w:val="20"/>
              </w:rPr>
              <w:t>00.00</w:t>
            </w:r>
          </w:p>
        </w:tc>
      </w:tr>
      <w:tr w:rsidR="00B755FF" w:rsidRPr="004C6AD3" w14:paraId="4FEE63E7" w14:textId="77777777" w:rsidTr="00F97C6B">
        <w:trPr>
          <w:trHeight w:val="300"/>
          <w:jc w:val="center"/>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5A48"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49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6C336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Refaccionarias automotriz/motos Compra/venta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FBE50F" w14:textId="2627ED5A" w:rsidR="00B755FF" w:rsidRPr="004C6AD3" w:rsidRDefault="00581C2D"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w:t>
            </w:r>
            <w:r w:rsidR="00B755FF" w:rsidRPr="004C6AD3">
              <w:rPr>
                <w:rFonts w:ascii="Arial" w:hAnsi="Arial" w:cs="Arial"/>
                <w:color w:val="000000"/>
                <w:sz w:val="20"/>
                <w:szCs w:val="20"/>
              </w:rPr>
              <w:t>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8F3B9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$350.00</w:t>
            </w:r>
          </w:p>
        </w:tc>
      </w:tr>
      <w:tr w:rsidR="00B755FF" w:rsidRPr="004C6AD3" w14:paraId="60BC4B32"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77B7069"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50</w:t>
            </w:r>
          </w:p>
        </w:tc>
        <w:tc>
          <w:tcPr>
            <w:tcW w:w="5245" w:type="dxa"/>
            <w:tcBorders>
              <w:top w:val="nil"/>
              <w:left w:val="nil"/>
              <w:bottom w:val="single" w:sz="4" w:space="0" w:color="auto"/>
              <w:right w:val="single" w:sz="4" w:space="0" w:color="auto"/>
            </w:tcBorders>
            <w:shd w:val="clear" w:color="auto" w:fill="auto"/>
            <w:vAlign w:val="center"/>
            <w:hideMark/>
          </w:tcPr>
          <w:p w14:paraId="2594174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Restaurante sin venta de cerveza</w:t>
            </w:r>
          </w:p>
        </w:tc>
        <w:tc>
          <w:tcPr>
            <w:tcW w:w="1559" w:type="dxa"/>
            <w:tcBorders>
              <w:top w:val="nil"/>
              <w:left w:val="nil"/>
              <w:bottom w:val="single" w:sz="4" w:space="0" w:color="auto"/>
              <w:right w:val="single" w:sz="4" w:space="0" w:color="auto"/>
            </w:tcBorders>
            <w:shd w:val="clear" w:color="auto" w:fill="auto"/>
            <w:vAlign w:val="center"/>
            <w:hideMark/>
          </w:tcPr>
          <w:p w14:paraId="3D4ED6C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$2,000.00</w:t>
            </w:r>
          </w:p>
        </w:tc>
        <w:tc>
          <w:tcPr>
            <w:tcW w:w="1984" w:type="dxa"/>
            <w:tcBorders>
              <w:top w:val="nil"/>
              <w:left w:val="nil"/>
              <w:bottom w:val="single" w:sz="4" w:space="0" w:color="auto"/>
              <w:right w:val="single" w:sz="4" w:space="0" w:color="auto"/>
            </w:tcBorders>
            <w:shd w:val="clear" w:color="auto" w:fill="auto"/>
            <w:vAlign w:val="center"/>
            <w:hideMark/>
          </w:tcPr>
          <w:p w14:paraId="1492D9D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$700.00</w:t>
            </w:r>
          </w:p>
        </w:tc>
      </w:tr>
      <w:tr w:rsidR="00B755FF" w:rsidRPr="004C6AD3" w14:paraId="39E02BF0"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29DB68D"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51</w:t>
            </w:r>
          </w:p>
        </w:tc>
        <w:tc>
          <w:tcPr>
            <w:tcW w:w="5245" w:type="dxa"/>
            <w:tcBorders>
              <w:top w:val="nil"/>
              <w:left w:val="nil"/>
              <w:bottom w:val="single" w:sz="4" w:space="0" w:color="auto"/>
              <w:right w:val="single" w:sz="4" w:space="0" w:color="auto"/>
            </w:tcBorders>
            <w:shd w:val="clear" w:color="auto" w:fill="auto"/>
            <w:vAlign w:val="center"/>
            <w:hideMark/>
          </w:tcPr>
          <w:p w14:paraId="6770FC9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Salas de fiestas y plazas de toros</w:t>
            </w:r>
          </w:p>
        </w:tc>
        <w:tc>
          <w:tcPr>
            <w:tcW w:w="1559" w:type="dxa"/>
            <w:tcBorders>
              <w:top w:val="nil"/>
              <w:left w:val="nil"/>
              <w:bottom w:val="single" w:sz="4" w:space="0" w:color="auto"/>
              <w:right w:val="single" w:sz="4" w:space="0" w:color="auto"/>
            </w:tcBorders>
            <w:shd w:val="clear" w:color="auto" w:fill="auto"/>
            <w:vAlign w:val="center"/>
            <w:hideMark/>
          </w:tcPr>
          <w:p w14:paraId="7496FDA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$1,000.00</w:t>
            </w:r>
          </w:p>
        </w:tc>
        <w:tc>
          <w:tcPr>
            <w:tcW w:w="1984" w:type="dxa"/>
            <w:tcBorders>
              <w:top w:val="nil"/>
              <w:left w:val="nil"/>
              <w:bottom w:val="single" w:sz="4" w:space="0" w:color="auto"/>
              <w:right w:val="single" w:sz="4" w:space="0" w:color="auto"/>
            </w:tcBorders>
            <w:shd w:val="clear" w:color="auto" w:fill="auto"/>
            <w:vAlign w:val="center"/>
            <w:hideMark/>
          </w:tcPr>
          <w:p w14:paraId="5F8CDBF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r>
      <w:tr w:rsidR="00B755FF" w:rsidRPr="004C6AD3" w14:paraId="2E622F38"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8026469"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52</w:t>
            </w:r>
          </w:p>
        </w:tc>
        <w:tc>
          <w:tcPr>
            <w:tcW w:w="5245" w:type="dxa"/>
            <w:tcBorders>
              <w:top w:val="nil"/>
              <w:left w:val="nil"/>
              <w:bottom w:val="single" w:sz="4" w:space="0" w:color="auto"/>
              <w:right w:val="single" w:sz="4" w:space="0" w:color="auto"/>
            </w:tcBorders>
            <w:shd w:val="clear" w:color="auto" w:fill="auto"/>
            <w:vAlign w:val="center"/>
            <w:hideMark/>
          </w:tcPr>
          <w:p w14:paraId="3ED3024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Servicio de sistema de cablevisión</w:t>
            </w:r>
          </w:p>
        </w:tc>
        <w:tc>
          <w:tcPr>
            <w:tcW w:w="1559" w:type="dxa"/>
            <w:tcBorders>
              <w:top w:val="nil"/>
              <w:left w:val="nil"/>
              <w:bottom w:val="single" w:sz="4" w:space="0" w:color="auto"/>
              <w:right w:val="single" w:sz="4" w:space="0" w:color="auto"/>
            </w:tcBorders>
            <w:shd w:val="clear" w:color="auto" w:fill="auto"/>
            <w:vAlign w:val="center"/>
            <w:hideMark/>
          </w:tcPr>
          <w:p w14:paraId="400A9051" w14:textId="777DF94E" w:rsidR="00B755FF" w:rsidRPr="004C6AD3" w:rsidRDefault="005D2859"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704F544E" w14:textId="3411523F"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5D2859" w:rsidRPr="004C6AD3">
              <w:rPr>
                <w:rFonts w:ascii="Arial" w:hAnsi="Arial" w:cs="Arial"/>
                <w:color w:val="000000"/>
                <w:sz w:val="20"/>
                <w:szCs w:val="20"/>
              </w:rPr>
              <w:t>5</w:t>
            </w:r>
            <w:r w:rsidR="006062A5" w:rsidRPr="004C6AD3">
              <w:rPr>
                <w:rFonts w:ascii="Arial" w:hAnsi="Arial" w:cs="Arial"/>
                <w:color w:val="000000"/>
                <w:sz w:val="20"/>
                <w:szCs w:val="20"/>
              </w:rPr>
              <w:t>0</w:t>
            </w:r>
            <w:r w:rsidRPr="004C6AD3">
              <w:rPr>
                <w:rFonts w:ascii="Arial" w:hAnsi="Arial" w:cs="Arial"/>
                <w:color w:val="000000"/>
                <w:sz w:val="20"/>
                <w:szCs w:val="20"/>
              </w:rPr>
              <w:t>0.00</w:t>
            </w:r>
          </w:p>
        </w:tc>
      </w:tr>
      <w:tr w:rsidR="00B755FF" w:rsidRPr="004C6AD3" w14:paraId="184B6268" w14:textId="77777777" w:rsidTr="00436215">
        <w:trPr>
          <w:trHeight w:val="51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7BA4CFE"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53</w:t>
            </w:r>
          </w:p>
        </w:tc>
        <w:tc>
          <w:tcPr>
            <w:tcW w:w="5245" w:type="dxa"/>
            <w:tcBorders>
              <w:top w:val="nil"/>
              <w:left w:val="nil"/>
              <w:bottom w:val="single" w:sz="4" w:space="0" w:color="auto"/>
              <w:right w:val="single" w:sz="4" w:space="0" w:color="auto"/>
            </w:tcBorders>
            <w:shd w:val="clear" w:color="auto" w:fill="auto"/>
            <w:vAlign w:val="center"/>
            <w:hideMark/>
          </w:tcPr>
          <w:p w14:paraId="112850F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Supermercados (cadenas) sin venta de bebidas alcohólicas.</w:t>
            </w:r>
          </w:p>
        </w:tc>
        <w:tc>
          <w:tcPr>
            <w:tcW w:w="1559" w:type="dxa"/>
            <w:tcBorders>
              <w:top w:val="nil"/>
              <w:left w:val="nil"/>
              <w:bottom w:val="single" w:sz="4" w:space="0" w:color="auto"/>
              <w:right w:val="single" w:sz="4" w:space="0" w:color="auto"/>
            </w:tcBorders>
            <w:shd w:val="clear" w:color="auto" w:fill="auto"/>
            <w:vAlign w:val="center"/>
            <w:hideMark/>
          </w:tcPr>
          <w:p w14:paraId="52B7D3E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$20,000.00</w:t>
            </w:r>
          </w:p>
        </w:tc>
        <w:tc>
          <w:tcPr>
            <w:tcW w:w="1984" w:type="dxa"/>
            <w:tcBorders>
              <w:top w:val="nil"/>
              <w:left w:val="nil"/>
              <w:bottom w:val="single" w:sz="4" w:space="0" w:color="auto"/>
              <w:right w:val="single" w:sz="4" w:space="0" w:color="auto"/>
            </w:tcBorders>
            <w:shd w:val="clear" w:color="auto" w:fill="auto"/>
            <w:vAlign w:val="center"/>
            <w:hideMark/>
          </w:tcPr>
          <w:p w14:paraId="7148FE29" w14:textId="2A72BD5E" w:rsidR="00B755FF" w:rsidRPr="004C6AD3" w:rsidRDefault="005D2859"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$6</w:t>
            </w:r>
            <w:r w:rsidR="00B755FF" w:rsidRPr="004C6AD3">
              <w:rPr>
                <w:rFonts w:ascii="Arial" w:hAnsi="Arial" w:cs="Arial"/>
                <w:color w:val="000000"/>
                <w:sz w:val="20"/>
                <w:szCs w:val="20"/>
              </w:rPr>
              <w:t>,000.00</w:t>
            </w:r>
          </w:p>
        </w:tc>
      </w:tr>
      <w:tr w:rsidR="00B755FF" w:rsidRPr="004C6AD3" w14:paraId="1A1CFD60"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F0AFED5"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54</w:t>
            </w:r>
          </w:p>
        </w:tc>
        <w:tc>
          <w:tcPr>
            <w:tcW w:w="5245" w:type="dxa"/>
            <w:tcBorders>
              <w:top w:val="nil"/>
              <w:left w:val="nil"/>
              <w:bottom w:val="single" w:sz="4" w:space="0" w:color="auto"/>
              <w:right w:val="single" w:sz="4" w:space="0" w:color="auto"/>
            </w:tcBorders>
            <w:shd w:val="clear" w:color="auto" w:fill="auto"/>
            <w:vAlign w:val="center"/>
            <w:hideMark/>
          </w:tcPr>
          <w:p w14:paraId="03DEFD0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Taller de torno y herrería en general</w:t>
            </w:r>
          </w:p>
        </w:tc>
        <w:tc>
          <w:tcPr>
            <w:tcW w:w="1559" w:type="dxa"/>
            <w:tcBorders>
              <w:top w:val="nil"/>
              <w:left w:val="nil"/>
              <w:bottom w:val="single" w:sz="4" w:space="0" w:color="auto"/>
              <w:right w:val="single" w:sz="4" w:space="0" w:color="auto"/>
            </w:tcBorders>
            <w:shd w:val="clear" w:color="auto" w:fill="auto"/>
            <w:vAlign w:val="center"/>
            <w:hideMark/>
          </w:tcPr>
          <w:p w14:paraId="1C9EED76" w14:textId="030ED2EF"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6062A5" w:rsidRPr="004C6AD3">
              <w:rPr>
                <w:rFonts w:ascii="Arial" w:hAnsi="Arial" w:cs="Arial"/>
                <w:color w:val="000000"/>
                <w:sz w:val="20"/>
                <w:szCs w:val="20"/>
              </w:rPr>
              <w:t>5</w:t>
            </w:r>
            <w:r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18088683" w14:textId="078B8971"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w:t>
            </w:r>
            <w:r w:rsidR="006062A5" w:rsidRPr="004C6AD3">
              <w:rPr>
                <w:rFonts w:ascii="Arial" w:hAnsi="Arial" w:cs="Arial"/>
                <w:color w:val="000000"/>
                <w:sz w:val="20"/>
                <w:szCs w:val="20"/>
              </w:rPr>
              <w:t>5</w:t>
            </w:r>
            <w:r w:rsidRPr="004C6AD3">
              <w:rPr>
                <w:rFonts w:ascii="Arial" w:hAnsi="Arial" w:cs="Arial"/>
                <w:color w:val="000000"/>
                <w:sz w:val="20"/>
                <w:szCs w:val="20"/>
              </w:rPr>
              <w:t>0.00</w:t>
            </w:r>
          </w:p>
        </w:tc>
      </w:tr>
      <w:tr w:rsidR="00B755FF" w:rsidRPr="004C6AD3" w14:paraId="40AA6ADB"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530FEAD"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55</w:t>
            </w:r>
          </w:p>
        </w:tc>
        <w:tc>
          <w:tcPr>
            <w:tcW w:w="5245" w:type="dxa"/>
            <w:tcBorders>
              <w:top w:val="nil"/>
              <w:left w:val="nil"/>
              <w:bottom w:val="single" w:sz="4" w:space="0" w:color="auto"/>
              <w:right w:val="single" w:sz="4" w:space="0" w:color="auto"/>
            </w:tcBorders>
            <w:shd w:val="clear" w:color="auto" w:fill="auto"/>
            <w:vAlign w:val="center"/>
            <w:hideMark/>
          </w:tcPr>
          <w:p w14:paraId="23A71288" w14:textId="182B72D6"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Talleres mecánicos</w:t>
            </w:r>
          </w:p>
        </w:tc>
        <w:tc>
          <w:tcPr>
            <w:tcW w:w="1559" w:type="dxa"/>
            <w:tcBorders>
              <w:top w:val="nil"/>
              <w:left w:val="nil"/>
              <w:bottom w:val="single" w:sz="4" w:space="0" w:color="auto"/>
              <w:right w:val="single" w:sz="4" w:space="0" w:color="auto"/>
            </w:tcBorders>
            <w:shd w:val="clear" w:color="auto" w:fill="auto"/>
            <w:vAlign w:val="center"/>
            <w:hideMark/>
          </w:tcPr>
          <w:p w14:paraId="5B7EC38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c>
          <w:tcPr>
            <w:tcW w:w="1984" w:type="dxa"/>
            <w:tcBorders>
              <w:top w:val="nil"/>
              <w:left w:val="nil"/>
              <w:bottom w:val="single" w:sz="4" w:space="0" w:color="auto"/>
              <w:right w:val="single" w:sz="4" w:space="0" w:color="auto"/>
            </w:tcBorders>
            <w:shd w:val="clear" w:color="auto" w:fill="auto"/>
            <w:vAlign w:val="center"/>
            <w:hideMark/>
          </w:tcPr>
          <w:p w14:paraId="291FB689"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$250.00</w:t>
            </w:r>
          </w:p>
        </w:tc>
      </w:tr>
      <w:tr w:rsidR="00B755FF" w:rsidRPr="004C6AD3" w14:paraId="724F2336"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4D2192A"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56</w:t>
            </w:r>
          </w:p>
        </w:tc>
        <w:tc>
          <w:tcPr>
            <w:tcW w:w="5245" w:type="dxa"/>
            <w:tcBorders>
              <w:top w:val="nil"/>
              <w:left w:val="nil"/>
              <w:bottom w:val="single" w:sz="4" w:space="0" w:color="auto"/>
              <w:right w:val="single" w:sz="4" w:space="0" w:color="auto"/>
            </w:tcBorders>
            <w:shd w:val="clear" w:color="auto" w:fill="auto"/>
            <w:vAlign w:val="center"/>
            <w:hideMark/>
          </w:tcPr>
          <w:p w14:paraId="6B1C56A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Taller y expendio de alfarerías</w:t>
            </w:r>
          </w:p>
        </w:tc>
        <w:tc>
          <w:tcPr>
            <w:tcW w:w="1559" w:type="dxa"/>
            <w:tcBorders>
              <w:top w:val="nil"/>
              <w:left w:val="nil"/>
              <w:bottom w:val="single" w:sz="4" w:space="0" w:color="auto"/>
              <w:right w:val="single" w:sz="4" w:space="0" w:color="auto"/>
            </w:tcBorders>
            <w:shd w:val="clear" w:color="auto" w:fill="auto"/>
            <w:vAlign w:val="center"/>
            <w:hideMark/>
          </w:tcPr>
          <w:p w14:paraId="3934D17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3A5537E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1624777B"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106BD96"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57</w:t>
            </w:r>
          </w:p>
        </w:tc>
        <w:tc>
          <w:tcPr>
            <w:tcW w:w="5245" w:type="dxa"/>
            <w:tcBorders>
              <w:top w:val="nil"/>
              <w:left w:val="nil"/>
              <w:bottom w:val="single" w:sz="4" w:space="0" w:color="auto"/>
              <w:right w:val="single" w:sz="4" w:space="0" w:color="auto"/>
            </w:tcBorders>
            <w:shd w:val="clear" w:color="auto" w:fill="auto"/>
            <w:vAlign w:val="center"/>
            <w:hideMark/>
          </w:tcPr>
          <w:p w14:paraId="5AA3FDC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Talleres de reparación y eléctrica</w:t>
            </w:r>
          </w:p>
        </w:tc>
        <w:tc>
          <w:tcPr>
            <w:tcW w:w="1559" w:type="dxa"/>
            <w:tcBorders>
              <w:top w:val="nil"/>
              <w:left w:val="nil"/>
              <w:bottom w:val="single" w:sz="4" w:space="0" w:color="auto"/>
              <w:right w:val="single" w:sz="4" w:space="0" w:color="auto"/>
            </w:tcBorders>
            <w:shd w:val="clear" w:color="auto" w:fill="auto"/>
            <w:vAlign w:val="center"/>
            <w:hideMark/>
          </w:tcPr>
          <w:p w14:paraId="604BB6C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53AFB0F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3CA731D2"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008604F"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58</w:t>
            </w:r>
          </w:p>
        </w:tc>
        <w:tc>
          <w:tcPr>
            <w:tcW w:w="5245" w:type="dxa"/>
            <w:tcBorders>
              <w:top w:val="nil"/>
              <w:left w:val="nil"/>
              <w:bottom w:val="single" w:sz="4" w:space="0" w:color="auto"/>
              <w:right w:val="single" w:sz="4" w:space="0" w:color="auto"/>
            </w:tcBorders>
            <w:shd w:val="clear" w:color="auto" w:fill="auto"/>
            <w:vAlign w:val="center"/>
            <w:hideMark/>
          </w:tcPr>
          <w:p w14:paraId="2C637A2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Talleres y expendio de zapaterías</w:t>
            </w:r>
          </w:p>
        </w:tc>
        <w:tc>
          <w:tcPr>
            <w:tcW w:w="1559" w:type="dxa"/>
            <w:tcBorders>
              <w:top w:val="nil"/>
              <w:left w:val="nil"/>
              <w:bottom w:val="single" w:sz="4" w:space="0" w:color="auto"/>
              <w:right w:val="single" w:sz="4" w:space="0" w:color="auto"/>
            </w:tcBorders>
            <w:shd w:val="clear" w:color="auto" w:fill="auto"/>
            <w:vAlign w:val="center"/>
            <w:hideMark/>
          </w:tcPr>
          <w:p w14:paraId="7F51567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6E6F3DEA"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5010E6A0"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52F09D8"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59</w:t>
            </w:r>
          </w:p>
        </w:tc>
        <w:tc>
          <w:tcPr>
            <w:tcW w:w="5245" w:type="dxa"/>
            <w:tcBorders>
              <w:top w:val="nil"/>
              <w:left w:val="nil"/>
              <w:bottom w:val="single" w:sz="4" w:space="0" w:color="auto"/>
              <w:right w:val="single" w:sz="4" w:space="0" w:color="auto"/>
            </w:tcBorders>
            <w:shd w:val="clear" w:color="auto" w:fill="auto"/>
            <w:vAlign w:val="center"/>
            <w:hideMark/>
          </w:tcPr>
          <w:p w14:paraId="2899AB6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Taquerías, loncherías y fondas</w:t>
            </w:r>
          </w:p>
        </w:tc>
        <w:tc>
          <w:tcPr>
            <w:tcW w:w="1559" w:type="dxa"/>
            <w:tcBorders>
              <w:top w:val="nil"/>
              <w:left w:val="nil"/>
              <w:bottom w:val="single" w:sz="4" w:space="0" w:color="auto"/>
              <w:right w:val="single" w:sz="4" w:space="0" w:color="auto"/>
            </w:tcBorders>
            <w:shd w:val="clear" w:color="auto" w:fill="auto"/>
            <w:vAlign w:val="center"/>
            <w:hideMark/>
          </w:tcPr>
          <w:p w14:paraId="2A50E1FD" w14:textId="351150BE"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6062A5" w:rsidRPr="004C6AD3">
              <w:rPr>
                <w:rFonts w:ascii="Arial" w:hAnsi="Arial" w:cs="Arial"/>
                <w:color w:val="000000"/>
                <w:sz w:val="20"/>
                <w:szCs w:val="20"/>
              </w:rPr>
              <w:t>5</w:t>
            </w:r>
            <w:r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7BFA6566" w14:textId="3D1314D2"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6062A5" w:rsidRPr="004C6AD3">
              <w:rPr>
                <w:rFonts w:ascii="Arial" w:hAnsi="Arial" w:cs="Arial"/>
                <w:color w:val="000000"/>
                <w:sz w:val="20"/>
                <w:szCs w:val="20"/>
              </w:rPr>
              <w:t>3</w:t>
            </w:r>
            <w:r w:rsidRPr="004C6AD3">
              <w:rPr>
                <w:rFonts w:ascii="Arial" w:hAnsi="Arial" w:cs="Arial"/>
                <w:color w:val="000000"/>
                <w:sz w:val="20"/>
                <w:szCs w:val="20"/>
              </w:rPr>
              <w:t>00.00</w:t>
            </w:r>
          </w:p>
        </w:tc>
      </w:tr>
      <w:tr w:rsidR="00B755FF" w:rsidRPr="004C6AD3" w14:paraId="3DB079FD"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36C699C"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60</w:t>
            </w:r>
          </w:p>
        </w:tc>
        <w:tc>
          <w:tcPr>
            <w:tcW w:w="5245" w:type="dxa"/>
            <w:tcBorders>
              <w:top w:val="nil"/>
              <w:left w:val="nil"/>
              <w:bottom w:val="single" w:sz="4" w:space="0" w:color="auto"/>
              <w:right w:val="single" w:sz="4" w:space="0" w:color="auto"/>
            </w:tcBorders>
            <w:shd w:val="clear" w:color="auto" w:fill="auto"/>
            <w:vAlign w:val="center"/>
            <w:hideMark/>
          </w:tcPr>
          <w:p w14:paraId="611C453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Terminales de taxis, autobuses y triciclos</w:t>
            </w:r>
          </w:p>
        </w:tc>
        <w:tc>
          <w:tcPr>
            <w:tcW w:w="1559" w:type="dxa"/>
            <w:tcBorders>
              <w:top w:val="nil"/>
              <w:left w:val="nil"/>
              <w:bottom w:val="single" w:sz="4" w:space="0" w:color="auto"/>
              <w:right w:val="single" w:sz="4" w:space="0" w:color="auto"/>
            </w:tcBorders>
            <w:shd w:val="clear" w:color="auto" w:fill="auto"/>
            <w:vAlign w:val="center"/>
            <w:hideMark/>
          </w:tcPr>
          <w:p w14:paraId="149803A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26D1121C"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$200.00</w:t>
            </w:r>
          </w:p>
        </w:tc>
      </w:tr>
      <w:tr w:rsidR="00B755FF" w:rsidRPr="004C6AD3" w14:paraId="1BA54ADA"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644B321"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61</w:t>
            </w:r>
          </w:p>
        </w:tc>
        <w:tc>
          <w:tcPr>
            <w:tcW w:w="5245" w:type="dxa"/>
            <w:tcBorders>
              <w:top w:val="nil"/>
              <w:left w:val="nil"/>
              <w:bottom w:val="single" w:sz="4" w:space="0" w:color="auto"/>
              <w:right w:val="single" w:sz="4" w:space="0" w:color="auto"/>
            </w:tcBorders>
            <w:shd w:val="clear" w:color="auto" w:fill="auto"/>
            <w:vAlign w:val="center"/>
            <w:hideMark/>
          </w:tcPr>
          <w:p w14:paraId="0498D92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Tienda de línea blanca</w:t>
            </w:r>
          </w:p>
        </w:tc>
        <w:tc>
          <w:tcPr>
            <w:tcW w:w="1559" w:type="dxa"/>
            <w:tcBorders>
              <w:top w:val="nil"/>
              <w:left w:val="nil"/>
              <w:bottom w:val="single" w:sz="4" w:space="0" w:color="auto"/>
              <w:right w:val="single" w:sz="4" w:space="0" w:color="auto"/>
            </w:tcBorders>
            <w:shd w:val="clear" w:color="auto" w:fill="auto"/>
            <w:vAlign w:val="center"/>
            <w:hideMark/>
          </w:tcPr>
          <w:p w14:paraId="76CE55D2" w14:textId="3268AD22" w:rsidR="00B755FF" w:rsidRPr="004C6AD3" w:rsidRDefault="005D2859"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w:t>
            </w:r>
            <w:r w:rsidR="00B755FF" w:rsidRPr="004C6AD3">
              <w:rPr>
                <w:rFonts w:ascii="Arial" w:hAnsi="Arial" w:cs="Arial"/>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14:paraId="64BF5824" w14:textId="2D4E69D8" w:rsidR="00B755FF" w:rsidRPr="004C6AD3" w:rsidRDefault="005D2859"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w:t>
            </w:r>
            <w:r w:rsidR="00B755FF" w:rsidRPr="004C6AD3">
              <w:rPr>
                <w:rFonts w:ascii="Arial" w:hAnsi="Arial" w:cs="Arial"/>
                <w:color w:val="000000"/>
                <w:sz w:val="20"/>
                <w:szCs w:val="20"/>
              </w:rPr>
              <w:t>00.00</w:t>
            </w:r>
          </w:p>
        </w:tc>
      </w:tr>
      <w:tr w:rsidR="00B755FF" w:rsidRPr="004C6AD3" w14:paraId="029FE5AE"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F3544A5"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62</w:t>
            </w:r>
          </w:p>
        </w:tc>
        <w:tc>
          <w:tcPr>
            <w:tcW w:w="5245" w:type="dxa"/>
            <w:tcBorders>
              <w:top w:val="nil"/>
              <w:left w:val="nil"/>
              <w:bottom w:val="single" w:sz="4" w:space="0" w:color="auto"/>
              <w:right w:val="single" w:sz="4" w:space="0" w:color="auto"/>
            </w:tcBorders>
            <w:shd w:val="clear" w:color="auto" w:fill="auto"/>
            <w:vAlign w:val="center"/>
            <w:hideMark/>
          </w:tcPr>
          <w:p w14:paraId="2997314E"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Tiendas de ropa y almacenes</w:t>
            </w:r>
          </w:p>
        </w:tc>
        <w:tc>
          <w:tcPr>
            <w:tcW w:w="1559" w:type="dxa"/>
            <w:tcBorders>
              <w:top w:val="nil"/>
              <w:left w:val="nil"/>
              <w:bottom w:val="single" w:sz="4" w:space="0" w:color="auto"/>
              <w:right w:val="single" w:sz="4" w:space="0" w:color="auto"/>
            </w:tcBorders>
            <w:shd w:val="clear" w:color="auto" w:fill="auto"/>
            <w:vAlign w:val="center"/>
            <w:hideMark/>
          </w:tcPr>
          <w:p w14:paraId="284B3C21"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$1,250.00</w:t>
            </w:r>
          </w:p>
        </w:tc>
        <w:tc>
          <w:tcPr>
            <w:tcW w:w="1984" w:type="dxa"/>
            <w:tcBorders>
              <w:top w:val="nil"/>
              <w:left w:val="nil"/>
              <w:bottom w:val="single" w:sz="4" w:space="0" w:color="auto"/>
              <w:right w:val="single" w:sz="4" w:space="0" w:color="auto"/>
            </w:tcBorders>
            <w:shd w:val="clear" w:color="auto" w:fill="auto"/>
            <w:vAlign w:val="center"/>
            <w:hideMark/>
          </w:tcPr>
          <w:p w14:paraId="694E79B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$650.00</w:t>
            </w:r>
          </w:p>
        </w:tc>
      </w:tr>
      <w:tr w:rsidR="00B755FF" w:rsidRPr="004C6AD3" w14:paraId="18DB5A4B"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B3AFE48"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63</w:t>
            </w:r>
          </w:p>
        </w:tc>
        <w:tc>
          <w:tcPr>
            <w:tcW w:w="5245" w:type="dxa"/>
            <w:tcBorders>
              <w:top w:val="nil"/>
              <w:left w:val="nil"/>
              <w:bottom w:val="single" w:sz="4" w:space="0" w:color="auto"/>
              <w:right w:val="single" w:sz="4" w:space="0" w:color="auto"/>
            </w:tcBorders>
            <w:shd w:val="clear" w:color="auto" w:fill="auto"/>
            <w:vAlign w:val="center"/>
            <w:hideMark/>
          </w:tcPr>
          <w:p w14:paraId="3139E13B"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Tiendas de venta de Pinturas</w:t>
            </w:r>
          </w:p>
        </w:tc>
        <w:tc>
          <w:tcPr>
            <w:tcW w:w="1559" w:type="dxa"/>
            <w:tcBorders>
              <w:top w:val="nil"/>
              <w:left w:val="nil"/>
              <w:bottom w:val="single" w:sz="4" w:space="0" w:color="auto"/>
              <w:right w:val="single" w:sz="4" w:space="0" w:color="auto"/>
            </w:tcBorders>
            <w:shd w:val="clear" w:color="auto" w:fill="auto"/>
            <w:vAlign w:val="center"/>
            <w:hideMark/>
          </w:tcPr>
          <w:p w14:paraId="1482737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$600.00</w:t>
            </w:r>
          </w:p>
        </w:tc>
        <w:tc>
          <w:tcPr>
            <w:tcW w:w="1984" w:type="dxa"/>
            <w:tcBorders>
              <w:top w:val="nil"/>
              <w:left w:val="nil"/>
              <w:bottom w:val="single" w:sz="4" w:space="0" w:color="auto"/>
              <w:right w:val="single" w:sz="4" w:space="0" w:color="auto"/>
            </w:tcBorders>
            <w:shd w:val="clear" w:color="auto" w:fill="auto"/>
            <w:vAlign w:val="center"/>
            <w:hideMark/>
          </w:tcPr>
          <w:p w14:paraId="6B939C2D"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r>
      <w:tr w:rsidR="00B755FF" w:rsidRPr="004C6AD3" w14:paraId="6A261D94"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223B11C"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64</w:t>
            </w:r>
          </w:p>
        </w:tc>
        <w:tc>
          <w:tcPr>
            <w:tcW w:w="5245" w:type="dxa"/>
            <w:tcBorders>
              <w:top w:val="nil"/>
              <w:left w:val="nil"/>
              <w:bottom w:val="single" w:sz="4" w:space="0" w:color="auto"/>
              <w:right w:val="single" w:sz="4" w:space="0" w:color="auto"/>
            </w:tcBorders>
            <w:shd w:val="clear" w:color="auto" w:fill="auto"/>
            <w:vAlign w:val="center"/>
            <w:hideMark/>
          </w:tcPr>
          <w:p w14:paraId="1E4E4C0D"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Tiendas, tendejones y misceláneas</w:t>
            </w:r>
          </w:p>
        </w:tc>
        <w:tc>
          <w:tcPr>
            <w:tcW w:w="1559" w:type="dxa"/>
            <w:tcBorders>
              <w:top w:val="nil"/>
              <w:left w:val="nil"/>
              <w:bottom w:val="single" w:sz="4" w:space="0" w:color="auto"/>
              <w:right w:val="single" w:sz="4" w:space="0" w:color="auto"/>
            </w:tcBorders>
            <w:shd w:val="clear" w:color="auto" w:fill="auto"/>
            <w:vAlign w:val="center"/>
            <w:hideMark/>
          </w:tcPr>
          <w:p w14:paraId="3CC85023" w14:textId="637144CE"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6062A5" w:rsidRPr="004C6AD3">
              <w:rPr>
                <w:rFonts w:ascii="Arial" w:hAnsi="Arial" w:cs="Arial"/>
                <w:color w:val="000000"/>
                <w:sz w:val="20"/>
                <w:szCs w:val="20"/>
              </w:rPr>
              <w:t>5</w:t>
            </w:r>
            <w:r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6BB71824" w14:textId="69CDD43D"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w:t>
            </w:r>
            <w:r w:rsidR="006062A5" w:rsidRPr="004C6AD3">
              <w:rPr>
                <w:rFonts w:ascii="Arial" w:hAnsi="Arial" w:cs="Arial"/>
                <w:color w:val="000000"/>
                <w:sz w:val="20"/>
                <w:szCs w:val="20"/>
              </w:rPr>
              <w:t>3</w:t>
            </w:r>
            <w:r w:rsidRPr="004C6AD3">
              <w:rPr>
                <w:rFonts w:ascii="Arial" w:hAnsi="Arial" w:cs="Arial"/>
                <w:color w:val="000000"/>
                <w:sz w:val="20"/>
                <w:szCs w:val="20"/>
              </w:rPr>
              <w:t>00.00</w:t>
            </w:r>
          </w:p>
        </w:tc>
      </w:tr>
      <w:tr w:rsidR="00B755FF" w:rsidRPr="004C6AD3" w14:paraId="774FD3A7"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349A463"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65</w:t>
            </w:r>
          </w:p>
        </w:tc>
        <w:tc>
          <w:tcPr>
            <w:tcW w:w="5245" w:type="dxa"/>
            <w:tcBorders>
              <w:top w:val="nil"/>
              <w:left w:val="nil"/>
              <w:bottom w:val="single" w:sz="4" w:space="0" w:color="auto"/>
              <w:right w:val="single" w:sz="4" w:space="0" w:color="auto"/>
            </w:tcBorders>
            <w:shd w:val="clear" w:color="auto" w:fill="auto"/>
            <w:vAlign w:val="center"/>
            <w:hideMark/>
          </w:tcPr>
          <w:p w14:paraId="4B3439D7"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Tlapalerías y Ferreterías</w:t>
            </w:r>
          </w:p>
        </w:tc>
        <w:tc>
          <w:tcPr>
            <w:tcW w:w="1559" w:type="dxa"/>
            <w:tcBorders>
              <w:top w:val="nil"/>
              <w:left w:val="nil"/>
              <w:bottom w:val="single" w:sz="4" w:space="0" w:color="auto"/>
              <w:right w:val="single" w:sz="4" w:space="0" w:color="auto"/>
            </w:tcBorders>
            <w:shd w:val="clear" w:color="auto" w:fill="auto"/>
            <w:vAlign w:val="center"/>
            <w:hideMark/>
          </w:tcPr>
          <w:p w14:paraId="2D9BB8B6" w14:textId="6D27F6FE" w:rsidR="00B755FF" w:rsidRPr="004C6AD3" w:rsidRDefault="005D2859"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w:t>
            </w:r>
            <w:r w:rsidR="00B755FF" w:rsidRPr="004C6AD3">
              <w:rPr>
                <w:rFonts w:ascii="Arial" w:hAnsi="Arial" w:cs="Arial"/>
                <w:color w:val="000000"/>
                <w:sz w:val="20"/>
                <w:szCs w:val="20"/>
              </w:rPr>
              <w:t>00.00</w:t>
            </w:r>
          </w:p>
        </w:tc>
        <w:tc>
          <w:tcPr>
            <w:tcW w:w="1984" w:type="dxa"/>
            <w:tcBorders>
              <w:top w:val="nil"/>
              <w:left w:val="nil"/>
              <w:bottom w:val="single" w:sz="4" w:space="0" w:color="auto"/>
              <w:right w:val="single" w:sz="4" w:space="0" w:color="auto"/>
            </w:tcBorders>
            <w:shd w:val="clear" w:color="auto" w:fill="auto"/>
            <w:vAlign w:val="center"/>
            <w:hideMark/>
          </w:tcPr>
          <w:p w14:paraId="4A09DC28"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$300.00</w:t>
            </w:r>
          </w:p>
        </w:tc>
      </w:tr>
      <w:tr w:rsidR="00B755FF" w:rsidRPr="004C6AD3" w14:paraId="36127659"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77A7CD"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66</w:t>
            </w:r>
          </w:p>
        </w:tc>
        <w:tc>
          <w:tcPr>
            <w:tcW w:w="5245" w:type="dxa"/>
            <w:tcBorders>
              <w:top w:val="nil"/>
              <w:left w:val="nil"/>
              <w:bottom w:val="single" w:sz="4" w:space="0" w:color="auto"/>
              <w:right w:val="single" w:sz="4" w:space="0" w:color="auto"/>
            </w:tcBorders>
            <w:shd w:val="clear" w:color="auto" w:fill="auto"/>
            <w:vAlign w:val="center"/>
            <w:hideMark/>
          </w:tcPr>
          <w:p w14:paraId="256D405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Veterinarias</w:t>
            </w:r>
          </w:p>
        </w:tc>
        <w:tc>
          <w:tcPr>
            <w:tcW w:w="1559" w:type="dxa"/>
            <w:tcBorders>
              <w:top w:val="nil"/>
              <w:left w:val="nil"/>
              <w:bottom w:val="single" w:sz="4" w:space="0" w:color="auto"/>
              <w:right w:val="single" w:sz="4" w:space="0" w:color="auto"/>
            </w:tcBorders>
            <w:shd w:val="clear" w:color="auto" w:fill="auto"/>
            <w:vAlign w:val="center"/>
            <w:hideMark/>
          </w:tcPr>
          <w:p w14:paraId="6B48F28F"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$1,000.00</w:t>
            </w:r>
          </w:p>
        </w:tc>
        <w:tc>
          <w:tcPr>
            <w:tcW w:w="1984" w:type="dxa"/>
            <w:tcBorders>
              <w:top w:val="nil"/>
              <w:left w:val="nil"/>
              <w:bottom w:val="single" w:sz="4" w:space="0" w:color="auto"/>
              <w:right w:val="single" w:sz="4" w:space="0" w:color="auto"/>
            </w:tcBorders>
            <w:shd w:val="clear" w:color="auto" w:fill="auto"/>
            <w:vAlign w:val="center"/>
            <w:hideMark/>
          </w:tcPr>
          <w:p w14:paraId="688E4C50"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r>
      <w:tr w:rsidR="00B755FF" w:rsidRPr="004C6AD3" w14:paraId="297D4865" w14:textId="77777777" w:rsidTr="00436215">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D5313A3"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67</w:t>
            </w:r>
          </w:p>
        </w:tc>
        <w:tc>
          <w:tcPr>
            <w:tcW w:w="5245" w:type="dxa"/>
            <w:tcBorders>
              <w:top w:val="nil"/>
              <w:left w:val="nil"/>
              <w:bottom w:val="single" w:sz="4" w:space="0" w:color="auto"/>
              <w:right w:val="single" w:sz="4" w:space="0" w:color="auto"/>
            </w:tcBorders>
            <w:shd w:val="clear" w:color="auto" w:fill="auto"/>
            <w:vAlign w:val="center"/>
            <w:hideMark/>
          </w:tcPr>
          <w:p w14:paraId="77255636"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Video clubs en general</w:t>
            </w:r>
          </w:p>
        </w:tc>
        <w:tc>
          <w:tcPr>
            <w:tcW w:w="1559" w:type="dxa"/>
            <w:tcBorders>
              <w:top w:val="nil"/>
              <w:left w:val="nil"/>
              <w:bottom w:val="single" w:sz="4" w:space="0" w:color="auto"/>
              <w:right w:val="single" w:sz="4" w:space="0" w:color="auto"/>
            </w:tcBorders>
            <w:shd w:val="clear" w:color="auto" w:fill="auto"/>
            <w:vAlign w:val="center"/>
            <w:hideMark/>
          </w:tcPr>
          <w:p w14:paraId="6E695B83"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$400.00</w:t>
            </w:r>
          </w:p>
        </w:tc>
        <w:tc>
          <w:tcPr>
            <w:tcW w:w="1984" w:type="dxa"/>
            <w:tcBorders>
              <w:top w:val="nil"/>
              <w:left w:val="nil"/>
              <w:bottom w:val="single" w:sz="4" w:space="0" w:color="auto"/>
              <w:right w:val="single" w:sz="4" w:space="0" w:color="auto"/>
            </w:tcBorders>
            <w:shd w:val="clear" w:color="auto" w:fill="auto"/>
            <w:vAlign w:val="center"/>
            <w:hideMark/>
          </w:tcPr>
          <w:p w14:paraId="5AE8A135"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$150.00</w:t>
            </w:r>
          </w:p>
        </w:tc>
      </w:tr>
      <w:tr w:rsidR="00B755FF" w:rsidRPr="004C6AD3" w14:paraId="01325EDA" w14:textId="77777777" w:rsidTr="00436215">
        <w:trPr>
          <w:trHeight w:val="51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64F11E0" w14:textId="77777777" w:rsidR="00B755FF" w:rsidRPr="004C6AD3" w:rsidRDefault="00B755FF" w:rsidP="004C6AD3">
            <w:pPr>
              <w:spacing w:after="0" w:line="360" w:lineRule="auto"/>
              <w:jc w:val="center"/>
              <w:rPr>
                <w:rFonts w:ascii="Arial" w:hAnsi="Arial" w:cs="Arial"/>
                <w:color w:val="000000"/>
                <w:sz w:val="20"/>
                <w:szCs w:val="20"/>
              </w:rPr>
            </w:pPr>
            <w:r w:rsidRPr="004C6AD3">
              <w:rPr>
                <w:rFonts w:ascii="Arial" w:hAnsi="Arial" w:cs="Arial"/>
                <w:color w:val="000000"/>
                <w:sz w:val="20"/>
                <w:szCs w:val="20"/>
              </w:rPr>
              <w:t>68</w:t>
            </w:r>
          </w:p>
        </w:tc>
        <w:tc>
          <w:tcPr>
            <w:tcW w:w="5245" w:type="dxa"/>
            <w:tcBorders>
              <w:top w:val="nil"/>
              <w:left w:val="nil"/>
              <w:bottom w:val="single" w:sz="4" w:space="0" w:color="auto"/>
              <w:right w:val="single" w:sz="4" w:space="0" w:color="auto"/>
            </w:tcBorders>
            <w:shd w:val="clear" w:color="auto" w:fill="auto"/>
            <w:vAlign w:val="center"/>
            <w:hideMark/>
          </w:tcPr>
          <w:p w14:paraId="626D8747"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Viveros de producción y comercialización de todo tipo de plantas</w:t>
            </w:r>
          </w:p>
        </w:tc>
        <w:tc>
          <w:tcPr>
            <w:tcW w:w="1559" w:type="dxa"/>
            <w:tcBorders>
              <w:top w:val="nil"/>
              <w:left w:val="nil"/>
              <w:bottom w:val="single" w:sz="4" w:space="0" w:color="auto"/>
              <w:right w:val="single" w:sz="4" w:space="0" w:color="auto"/>
            </w:tcBorders>
            <w:shd w:val="clear" w:color="auto" w:fill="auto"/>
            <w:vAlign w:val="center"/>
            <w:hideMark/>
          </w:tcPr>
          <w:p w14:paraId="1EEBA4E2"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$1,000.00</w:t>
            </w:r>
          </w:p>
        </w:tc>
        <w:tc>
          <w:tcPr>
            <w:tcW w:w="1984" w:type="dxa"/>
            <w:tcBorders>
              <w:top w:val="nil"/>
              <w:left w:val="nil"/>
              <w:bottom w:val="single" w:sz="4" w:space="0" w:color="auto"/>
              <w:right w:val="single" w:sz="4" w:space="0" w:color="auto"/>
            </w:tcBorders>
            <w:shd w:val="clear" w:color="auto" w:fill="auto"/>
            <w:vAlign w:val="center"/>
            <w:hideMark/>
          </w:tcPr>
          <w:p w14:paraId="51212FC4" w14:textId="77777777" w:rsidR="00B755FF" w:rsidRPr="004C6AD3" w:rsidRDefault="00B755FF" w:rsidP="004C6AD3">
            <w:pPr>
              <w:spacing w:after="0" w:line="360" w:lineRule="auto"/>
              <w:jc w:val="both"/>
              <w:rPr>
                <w:rFonts w:ascii="Arial" w:hAnsi="Arial" w:cs="Arial"/>
                <w:color w:val="000000"/>
                <w:sz w:val="20"/>
                <w:szCs w:val="20"/>
              </w:rPr>
            </w:pPr>
            <w:r w:rsidRPr="004C6AD3">
              <w:rPr>
                <w:rFonts w:ascii="Arial" w:hAnsi="Arial" w:cs="Arial"/>
                <w:color w:val="000000"/>
                <w:sz w:val="20"/>
                <w:szCs w:val="20"/>
              </w:rPr>
              <w:t>$500.00</w:t>
            </w:r>
          </w:p>
        </w:tc>
      </w:tr>
    </w:tbl>
    <w:p w14:paraId="689E24E4" w14:textId="3EC0C672" w:rsidR="00AE5C84" w:rsidRPr="004C6AD3" w:rsidRDefault="00AE5C84" w:rsidP="004C6AD3">
      <w:pPr>
        <w:widowControl w:val="0"/>
        <w:autoSpaceDE w:val="0"/>
        <w:autoSpaceDN w:val="0"/>
        <w:adjustRightInd w:val="0"/>
        <w:spacing w:after="0" w:line="360" w:lineRule="auto"/>
        <w:jc w:val="both"/>
        <w:rPr>
          <w:rFonts w:ascii="Arial" w:hAnsi="Arial" w:cs="Arial"/>
          <w:sz w:val="20"/>
          <w:szCs w:val="20"/>
        </w:rPr>
      </w:pPr>
    </w:p>
    <w:p w14:paraId="0489C9ED" w14:textId="12809818" w:rsidR="00A61EC9" w:rsidRPr="004C6AD3" w:rsidRDefault="00A61EC9"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 xml:space="preserve">En cumplimiento a lo dispuesto por el </w:t>
      </w:r>
      <w:r w:rsidR="00E97270" w:rsidRPr="004C6AD3">
        <w:rPr>
          <w:rFonts w:ascii="Arial" w:hAnsi="Arial" w:cs="Arial"/>
          <w:sz w:val="20"/>
          <w:szCs w:val="20"/>
        </w:rPr>
        <w:t>artículo</w:t>
      </w:r>
      <w:r w:rsidRPr="004C6AD3">
        <w:rPr>
          <w:rFonts w:ascii="Arial" w:hAnsi="Arial" w:cs="Arial"/>
          <w:sz w:val="20"/>
          <w:szCs w:val="20"/>
        </w:rPr>
        <w:t xml:space="preserve"> 10-A de la ley de coordinación fiscal federal, el cobro de estos derechos no condiciona el ejercicio de las actividades comerciales, industriales o de prestación de servicios</w:t>
      </w:r>
      <w:r w:rsidR="00FE031E">
        <w:rPr>
          <w:rFonts w:ascii="Arial" w:hAnsi="Arial" w:cs="Arial"/>
          <w:sz w:val="20"/>
          <w:szCs w:val="20"/>
        </w:rPr>
        <w:t>.</w:t>
      </w:r>
    </w:p>
    <w:p w14:paraId="58CCF625"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6CB296B5" w14:textId="77777777" w:rsidR="00B14672"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19</w:t>
      </w:r>
      <w:r w:rsidRPr="004C6AD3">
        <w:rPr>
          <w:rFonts w:ascii="Arial" w:hAnsi="Arial" w:cs="Arial"/>
          <w:b/>
          <w:bCs/>
          <w:sz w:val="20"/>
          <w:szCs w:val="20"/>
        </w:rPr>
        <w:t xml:space="preserve">.- </w:t>
      </w:r>
      <w:r w:rsidRPr="004C6AD3">
        <w:rPr>
          <w:rFonts w:ascii="Arial" w:hAnsi="Arial" w:cs="Arial"/>
          <w:sz w:val="20"/>
          <w:szCs w:val="20"/>
        </w:rPr>
        <w:t>En el otorgamiento de las licencias para el funcionamiento de giros relacionados con la venta de bebidas alcohólicas se cobrará una cuota de acuerdo a la</w:t>
      </w:r>
      <w:r w:rsidR="00036019" w:rsidRPr="004C6AD3">
        <w:rPr>
          <w:rFonts w:ascii="Arial" w:hAnsi="Arial" w:cs="Arial"/>
          <w:sz w:val="20"/>
          <w:szCs w:val="20"/>
        </w:rPr>
        <w:t>s</w:t>
      </w:r>
      <w:r w:rsidRPr="004C6AD3">
        <w:rPr>
          <w:rFonts w:ascii="Arial" w:hAnsi="Arial" w:cs="Arial"/>
          <w:sz w:val="20"/>
          <w:szCs w:val="20"/>
        </w:rPr>
        <w:t xml:space="preserve"> siguiente</w:t>
      </w:r>
      <w:r w:rsidR="00A61EC9" w:rsidRPr="004C6AD3">
        <w:rPr>
          <w:rFonts w:ascii="Arial" w:hAnsi="Arial" w:cs="Arial"/>
          <w:sz w:val="20"/>
          <w:szCs w:val="20"/>
        </w:rPr>
        <w:t>s</w:t>
      </w:r>
      <w:r w:rsidRPr="004C6AD3">
        <w:rPr>
          <w:rFonts w:ascii="Arial" w:hAnsi="Arial" w:cs="Arial"/>
          <w:sz w:val="20"/>
          <w:szCs w:val="20"/>
        </w:rPr>
        <w:t xml:space="preserve"> tarifa</w:t>
      </w:r>
      <w:r w:rsidR="00036019" w:rsidRPr="004C6AD3">
        <w:rPr>
          <w:rFonts w:ascii="Arial" w:hAnsi="Arial" w:cs="Arial"/>
          <w:sz w:val="20"/>
          <w:szCs w:val="20"/>
        </w:rPr>
        <w:t>s</w:t>
      </w:r>
      <w:r w:rsidRPr="004C6AD3">
        <w:rPr>
          <w:rFonts w:ascii="Arial" w:hAnsi="Arial" w:cs="Arial"/>
          <w:sz w:val="20"/>
          <w:szCs w:val="20"/>
        </w:rPr>
        <w:t>:</w:t>
      </w:r>
    </w:p>
    <w:p w14:paraId="44F0B590" w14:textId="77777777" w:rsidR="00436215" w:rsidRDefault="00436215" w:rsidP="004C6AD3">
      <w:pPr>
        <w:widowControl w:val="0"/>
        <w:autoSpaceDE w:val="0"/>
        <w:autoSpaceDN w:val="0"/>
        <w:adjustRightInd w:val="0"/>
        <w:spacing w:after="0" w:line="360" w:lineRule="auto"/>
        <w:jc w:val="both"/>
        <w:rPr>
          <w:rFonts w:ascii="Arial" w:hAnsi="Arial" w:cs="Arial"/>
          <w:sz w:val="20"/>
          <w:szCs w:val="20"/>
        </w:rPr>
      </w:pPr>
    </w:p>
    <w:p w14:paraId="298B3B26" w14:textId="77777777" w:rsidR="00B14672" w:rsidRPr="004C6AD3" w:rsidRDefault="00684255" w:rsidP="00436215">
      <w:pPr>
        <w:pStyle w:val="Prrafodelista"/>
        <w:widowControl w:val="0"/>
        <w:numPr>
          <w:ilvl w:val="0"/>
          <w:numId w:val="26"/>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Vinaterías o licorerías………………………………………</w:t>
      </w:r>
      <w:r w:rsidR="00B34AC2" w:rsidRPr="004C6AD3">
        <w:rPr>
          <w:rFonts w:ascii="Arial" w:hAnsi="Arial" w:cs="Arial"/>
          <w:sz w:val="20"/>
          <w:szCs w:val="20"/>
        </w:rPr>
        <w:t>……</w:t>
      </w:r>
      <w:r w:rsidRPr="004C6AD3">
        <w:rPr>
          <w:rFonts w:ascii="Arial" w:hAnsi="Arial" w:cs="Arial"/>
          <w:sz w:val="20"/>
          <w:szCs w:val="20"/>
        </w:rPr>
        <w:t>………</w:t>
      </w:r>
      <w:r w:rsidR="00B34AC2" w:rsidRPr="004C6AD3">
        <w:rPr>
          <w:rFonts w:ascii="Arial" w:hAnsi="Arial" w:cs="Arial"/>
          <w:sz w:val="20"/>
          <w:szCs w:val="20"/>
        </w:rPr>
        <w:t>……</w:t>
      </w:r>
      <w:r w:rsidRPr="004C6AD3">
        <w:rPr>
          <w:rFonts w:ascii="Arial" w:hAnsi="Arial" w:cs="Arial"/>
          <w:sz w:val="20"/>
          <w:szCs w:val="20"/>
        </w:rPr>
        <w:t>$</w:t>
      </w:r>
      <w:r w:rsidR="0021594C" w:rsidRPr="004C6AD3">
        <w:rPr>
          <w:rFonts w:ascii="Arial" w:hAnsi="Arial" w:cs="Arial"/>
          <w:sz w:val="20"/>
          <w:szCs w:val="20"/>
        </w:rPr>
        <w:t xml:space="preserve"> </w:t>
      </w:r>
      <w:r w:rsidR="00A61EC9" w:rsidRPr="004C6AD3">
        <w:rPr>
          <w:rFonts w:ascii="Arial" w:hAnsi="Arial" w:cs="Arial"/>
          <w:sz w:val="20"/>
          <w:szCs w:val="20"/>
        </w:rPr>
        <w:t>20</w:t>
      </w:r>
      <w:r w:rsidR="0021594C" w:rsidRPr="004C6AD3">
        <w:rPr>
          <w:rFonts w:ascii="Arial" w:hAnsi="Arial" w:cs="Arial"/>
          <w:sz w:val="20"/>
          <w:szCs w:val="20"/>
        </w:rPr>
        <w:t>,000.00</w:t>
      </w:r>
    </w:p>
    <w:p w14:paraId="1D33587D" w14:textId="77777777" w:rsidR="00B14672" w:rsidRPr="004C6AD3" w:rsidRDefault="00684255" w:rsidP="00436215">
      <w:pPr>
        <w:pStyle w:val="Prrafodelista"/>
        <w:widowControl w:val="0"/>
        <w:numPr>
          <w:ilvl w:val="0"/>
          <w:numId w:val="26"/>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Expendios de cerveza……………………………………………</w:t>
      </w:r>
      <w:r w:rsidR="00B34AC2" w:rsidRPr="004C6AD3">
        <w:rPr>
          <w:rFonts w:ascii="Arial" w:hAnsi="Arial" w:cs="Arial"/>
          <w:sz w:val="20"/>
          <w:szCs w:val="20"/>
        </w:rPr>
        <w:t>……</w:t>
      </w:r>
      <w:r w:rsidRPr="004C6AD3">
        <w:rPr>
          <w:rFonts w:ascii="Arial" w:hAnsi="Arial" w:cs="Arial"/>
          <w:sz w:val="20"/>
          <w:szCs w:val="20"/>
        </w:rPr>
        <w:t>…</w:t>
      </w:r>
      <w:r w:rsidR="00C41EEC" w:rsidRPr="004C6AD3">
        <w:rPr>
          <w:rFonts w:ascii="Arial" w:hAnsi="Arial" w:cs="Arial"/>
          <w:sz w:val="20"/>
          <w:szCs w:val="20"/>
        </w:rPr>
        <w:t>...</w:t>
      </w:r>
      <w:r w:rsidRPr="004C6AD3">
        <w:rPr>
          <w:rFonts w:ascii="Arial" w:hAnsi="Arial" w:cs="Arial"/>
          <w:sz w:val="20"/>
          <w:szCs w:val="20"/>
        </w:rPr>
        <w:t>…$</w:t>
      </w:r>
      <w:r w:rsidR="0021594C" w:rsidRPr="004C6AD3">
        <w:rPr>
          <w:rFonts w:ascii="Arial" w:hAnsi="Arial" w:cs="Arial"/>
          <w:sz w:val="20"/>
          <w:szCs w:val="20"/>
        </w:rPr>
        <w:t xml:space="preserve"> </w:t>
      </w:r>
      <w:r w:rsidR="00A61EC9" w:rsidRPr="004C6AD3">
        <w:rPr>
          <w:rFonts w:ascii="Arial" w:hAnsi="Arial" w:cs="Arial"/>
          <w:sz w:val="20"/>
          <w:szCs w:val="20"/>
        </w:rPr>
        <w:t>20</w:t>
      </w:r>
      <w:r w:rsidR="0021594C" w:rsidRPr="004C6AD3">
        <w:rPr>
          <w:rFonts w:ascii="Arial" w:hAnsi="Arial" w:cs="Arial"/>
          <w:sz w:val="20"/>
          <w:szCs w:val="20"/>
        </w:rPr>
        <w:t>,000.00</w:t>
      </w:r>
    </w:p>
    <w:p w14:paraId="64918102" w14:textId="77777777" w:rsidR="00B14672" w:rsidRPr="004C6AD3" w:rsidRDefault="00C41EEC" w:rsidP="00436215">
      <w:pPr>
        <w:pStyle w:val="Prrafodelista"/>
        <w:widowControl w:val="0"/>
        <w:numPr>
          <w:ilvl w:val="0"/>
          <w:numId w:val="26"/>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Supermercados (Cadenas) con venta de cervezas, vinos y licores……..$ 50,000.00</w:t>
      </w:r>
    </w:p>
    <w:p w14:paraId="662EE9C8" w14:textId="7B10D529" w:rsidR="00C41EEC" w:rsidRPr="004C6AD3" w:rsidRDefault="00C41EEC" w:rsidP="00436215">
      <w:pPr>
        <w:pStyle w:val="Prrafodelista"/>
        <w:widowControl w:val="0"/>
        <w:numPr>
          <w:ilvl w:val="0"/>
          <w:numId w:val="26"/>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Minisúper con venta de cervezas</w:t>
      </w:r>
      <w:r w:rsidR="00B755FF" w:rsidRPr="004C6AD3">
        <w:rPr>
          <w:rFonts w:ascii="Arial" w:hAnsi="Arial" w:cs="Arial"/>
          <w:sz w:val="20"/>
          <w:szCs w:val="20"/>
        </w:rPr>
        <w:t>, vinos</w:t>
      </w:r>
      <w:r w:rsidRPr="004C6AD3">
        <w:rPr>
          <w:rFonts w:ascii="Arial" w:hAnsi="Arial" w:cs="Arial"/>
          <w:sz w:val="20"/>
          <w:szCs w:val="20"/>
        </w:rPr>
        <w:t xml:space="preserve"> y licores………………………….$ </w:t>
      </w:r>
      <w:r w:rsidR="00B755FF" w:rsidRPr="004C6AD3">
        <w:rPr>
          <w:rFonts w:ascii="Arial" w:hAnsi="Arial" w:cs="Arial"/>
          <w:sz w:val="20"/>
          <w:szCs w:val="20"/>
        </w:rPr>
        <w:t>10</w:t>
      </w:r>
      <w:r w:rsidRPr="004C6AD3">
        <w:rPr>
          <w:rFonts w:ascii="Arial" w:hAnsi="Arial" w:cs="Arial"/>
          <w:sz w:val="20"/>
          <w:szCs w:val="20"/>
        </w:rPr>
        <w:t>,000.00</w:t>
      </w:r>
    </w:p>
    <w:p w14:paraId="4FCE6EB8" w14:textId="77777777" w:rsidR="003604A0" w:rsidRPr="004C6AD3" w:rsidRDefault="003604A0" w:rsidP="004C6AD3">
      <w:pPr>
        <w:pStyle w:val="Prrafodelista"/>
        <w:widowControl w:val="0"/>
        <w:autoSpaceDE w:val="0"/>
        <w:autoSpaceDN w:val="0"/>
        <w:adjustRightInd w:val="0"/>
        <w:spacing w:after="0" w:line="360" w:lineRule="auto"/>
        <w:ind w:left="0"/>
        <w:jc w:val="both"/>
        <w:rPr>
          <w:rFonts w:ascii="Arial" w:hAnsi="Arial" w:cs="Arial"/>
          <w:sz w:val="20"/>
          <w:szCs w:val="20"/>
        </w:rPr>
      </w:pPr>
    </w:p>
    <w:p w14:paraId="09CC900F" w14:textId="06515C37" w:rsidR="00684255"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20</w:t>
      </w:r>
      <w:r w:rsidRPr="004C6AD3">
        <w:rPr>
          <w:rFonts w:ascii="Arial" w:hAnsi="Arial" w:cs="Arial"/>
          <w:sz w:val="20"/>
          <w:szCs w:val="20"/>
        </w:rPr>
        <w:t xml:space="preserve">.- </w:t>
      </w:r>
      <w:r w:rsidR="00036019" w:rsidRPr="004C6AD3">
        <w:rPr>
          <w:rFonts w:ascii="Arial" w:hAnsi="Arial" w:cs="Arial"/>
          <w:sz w:val="20"/>
          <w:szCs w:val="20"/>
        </w:rPr>
        <w:t>A</w:t>
      </w:r>
      <w:r w:rsidR="00036019" w:rsidRPr="004C6AD3">
        <w:rPr>
          <w:rFonts w:ascii="Arial" w:hAnsi="Arial" w:cs="Arial"/>
          <w:b/>
          <w:bCs/>
          <w:sz w:val="20"/>
          <w:szCs w:val="20"/>
        </w:rPr>
        <w:t xml:space="preserve"> </w:t>
      </w:r>
      <w:r w:rsidRPr="004C6AD3">
        <w:rPr>
          <w:rFonts w:ascii="Arial" w:hAnsi="Arial" w:cs="Arial"/>
          <w:sz w:val="20"/>
          <w:szCs w:val="20"/>
        </w:rPr>
        <w:t xml:space="preserve">los permisos eventuales para el funcionamiento de giros relacionados con la venta de </w:t>
      </w:r>
      <w:r w:rsidR="00036019" w:rsidRPr="004C6AD3">
        <w:rPr>
          <w:rFonts w:ascii="Arial" w:hAnsi="Arial" w:cs="Arial"/>
          <w:sz w:val="20"/>
          <w:szCs w:val="20"/>
        </w:rPr>
        <w:t>cervezas se le</w:t>
      </w:r>
      <w:r w:rsidRPr="004C6AD3">
        <w:rPr>
          <w:rFonts w:ascii="Arial" w:hAnsi="Arial" w:cs="Arial"/>
          <w:sz w:val="20"/>
          <w:szCs w:val="20"/>
        </w:rPr>
        <w:t xml:space="preserve">s aplicará </w:t>
      </w:r>
      <w:r w:rsidR="00036019" w:rsidRPr="004C6AD3">
        <w:rPr>
          <w:rFonts w:ascii="Arial" w:hAnsi="Arial" w:cs="Arial"/>
          <w:sz w:val="20"/>
          <w:szCs w:val="20"/>
        </w:rPr>
        <w:t>una</w:t>
      </w:r>
      <w:r w:rsidRPr="004C6AD3">
        <w:rPr>
          <w:rFonts w:ascii="Arial" w:hAnsi="Arial" w:cs="Arial"/>
          <w:sz w:val="20"/>
          <w:szCs w:val="20"/>
        </w:rPr>
        <w:t xml:space="preserve"> cuota</w:t>
      </w:r>
      <w:r w:rsidR="00036019" w:rsidRPr="004C6AD3">
        <w:rPr>
          <w:rFonts w:ascii="Arial" w:hAnsi="Arial" w:cs="Arial"/>
          <w:sz w:val="20"/>
          <w:szCs w:val="20"/>
        </w:rPr>
        <w:t xml:space="preserve"> diaria</w:t>
      </w:r>
      <w:r w:rsidRPr="004C6AD3">
        <w:rPr>
          <w:rFonts w:ascii="Arial" w:hAnsi="Arial" w:cs="Arial"/>
          <w:sz w:val="20"/>
          <w:szCs w:val="20"/>
        </w:rPr>
        <w:t xml:space="preserve"> de $ </w:t>
      </w:r>
      <w:r w:rsidR="001D5C96" w:rsidRPr="004C6AD3">
        <w:rPr>
          <w:rFonts w:ascii="Arial" w:hAnsi="Arial" w:cs="Arial"/>
          <w:sz w:val="20"/>
          <w:szCs w:val="20"/>
        </w:rPr>
        <w:t>200</w:t>
      </w:r>
      <w:r w:rsidR="00857642" w:rsidRPr="004C6AD3">
        <w:rPr>
          <w:rFonts w:ascii="Arial" w:hAnsi="Arial" w:cs="Arial"/>
          <w:sz w:val="20"/>
          <w:szCs w:val="20"/>
        </w:rPr>
        <w:t>.00</w:t>
      </w:r>
      <w:r w:rsidR="00036019" w:rsidRPr="004C6AD3">
        <w:rPr>
          <w:rFonts w:ascii="Arial" w:hAnsi="Arial" w:cs="Arial"/>
          <w:sz w:val="20"/>
          <w:szCs w:val="20"/>
        </w:rPr>
        <w:t xml:space="preserve"> pesos por horas efectivas de venta</w:t>
      </w:r>
      <w:r w:rsidRPr="004C6AD3">
        <w:rPr>
          <w:rFonts w:ascii="Arial" w:hAnsi="Arial" w:cs="Arial"/>
          <w:sz w:val="20"/>
          <w:szCs w:val="20"/>
        </w:rPr>
        <w:t>.</w:t>
      </w:r>
    </w:p>
    <w:p w14:paraId="7392169F" w14:textId="77777777" w:rsidR="00436215" w:rsidRPr="004C6AD3" w:rsidRDefault="00436215" w:rsidP="004C6AD3">
      <w:pPr>
        <w:widowControl w:val="0"/>
        <w:autoSpaceDE w:val="0"/>
        <w:autoSpaceDN w:val="0"/>
        <w:adjustRightInd w:val="0"/>
        <w:spacing w:after="0" w:line="360" w:lineRule="auto"/>
        <w:jc w:val="both"/>
        <w:rPr>
          <w:rFonts w:ascii="Arial" w:hAnsi="Arial" w:cs="Arial"/>
          <w:sz w:val="20"/>
          <w:szCs w:val="20"/>
        </w:rPr>
      </w:pPr>
    </w:p>
    <w:p w14:paraId="3679FF62" w14:textId="0D5477BA" w:rsidR="00036019" w:rsidRPr="004C6AD3" w:rsidRDefault="00036019"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 xml:space="preserve">En lo que respecta a los vendedores ambulantes en espacios públicos asignados que realicen la venta de bebidas y preparados que contengan alcohol además del espacio que ocupen especificado en la Ley de Hacienda del municipio, se les cobrara un adicional de $60.00 pesos por </w:t>
      </w:r>
      <w:r w:rsidR="00966587" w:rsidRPr="004C6AD3">
        <w:rPr>
          <w:rFonts w:ascii="Arial" w:hAnsi="Arial" w:cs="Arial"/>
          <w:sz w:val="20"/>
          <w:szCs w:val="20"/>
        </w:rPr>
        <w:t>día</w:t>
      </w:r>
      <w:r w:rsidRPr="004C6AD3">
        <w:rPr>
          <w:rFonts w:ascii="Arial" w:hAnsi="Arial" w:cs="Arial"/>
          <w:sz w:val="20"/>
          <w:szCs w:val="20"/>
        </w:rPr>
        <w:t>.</w:t>
      </w:r>
    </w:p>
    <w:p w14:paraId="07BF35F7"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45A75568" w14:textId="77777777" w:rsidR="00B14672"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A1D7E" w:rsidRPr="004C6AD3">
        <w:rPr>
          <w:rFonts w:ascii="Arial" w:hAnsi="Arial" w:cs="Arial"/>
          <w:b/>
          <w:bCs/>
          <w:sz w:val="20"/>
          <w:szCs w:val="20"/>
        </w:rPr>
        <w:t>2</w:t>
      </w:r>
      <w:r w:rsidR="00A80955" w:rsidRPr="004C6AD3">
        <w:rPr>
          <w:rFonts w:ascii="Arial" w:hAnsi="Arial" w:cs="Arial"/>
          <w:b/>
          <w:bCs/>
          <w:sz w:val="20"/>
          <w:szCs w:val="20"/>
        </w:rPr>
        <w:t>1</w:t>
      </w:r>
      <w:r w:rsidRPr="004C6AD3">
        <w:rPr>
          <w:rFonts w:ascii="Arial" w:hAnsi="Arial" w:cs="Arial"/>
          <w:b/>
          <w:bCs/>
          <w:sz w:val="20"/>
          <w:szCs w:val="20"/>
        </w:rPr>
        <w:t xml:space="preserve">.- </w:t>
      </w:r>
      <w:r w:rsidRPr="004C6AD3">
        <w:rPr>
          <w:rFonts w:ascii="Arial" w:hAnsi="Arial" w:cs="Arial"/>
          <w:sz w:val="20"/>
          <w:szCs w:val="20"/>
        </w:rPr>
        <w:t>Para el otorgamiento de l</w:t>
      </w:r>
      <w:r w:rsidR="008D5BF4" w:rsidRPr="004C6AD3">
        <w:rPr>
          <w:rFonts w:ascii="Arial" w:hAnsi="Arial" w:cs="Arial"/>
          <w:sz w:val="20"/>
          <w:szCs w:val="20"/>
        </w:rPr>
        <w:t>i</w:t>
      </w:r>
      <w:r w:rsidRPr="004C6AD3">
        <w:rPr>
          <w:rFonts w:ascii="Arial" w:hAnsi="Arial" w:cs="Arial"/>
          <w:sz w:val="20"/>
          <w:szCs w:val="20"/>
        </w:rPr>
        <w:t>cenc</w:t>
      </w:r>
      <w:r w:rsidR="008D5BF4" w:rsidRPr="004C6AD3">
        <w:rPr>
          <w:rFonts w:ascii="Arial" w:hAnsi="Arial" w:cs="Arial"/>
          <w:sz w:val="20"/>
          <w:szCs w:val="20"/>
        </w:rPr>
        <w:t>i</w:t>
      </w:r>
      <w:r w:rsidRPr="004C6AD3">
        <w:rPr>
          <w:rFonts w:ascii="Arial" w:hAnsi="Arial" w:cs="Arial"/>
          <w:sz w:val="20"/>
          <w:szCs w:val="20"/>
        </w:rPr>
        <w:t xml:space="preserve">as de funcionamiento de giros relacionados con la prestación de servicios que incluyan </w:t>
      </w:r>
      <w:r w:rsidR="00036019" w:rsidRPr="004C6AD3">
        <w:rPr>
          <w:rFonts w:ascii="Arial" w:hAnsi="Arial" w:cs="Arial"/>
          <w:sz w:val="20"/>
          <w:szCs w:val="20"/>
        </w:rPr>
        <w:t>la venta</w:t>
      </w:r>
      <w:r w:rsidRPr="004C6AD3">
        <w:rPr>
          <w:rFonts w:ascii="Arial" w:hAnsi="Arial" w:cs="Arial"/>
          <w:sz w:val="20"/>
          <w:szCs w:val="20"/>
        </w:rPr>
        <w:t xml:space="preserve"> de bebidas alcohólicas se aplicará la tarifa que se relaciona a continuación:</w:t>
      </w:r>
    </w:p>
    <w:p w14:paraId="6355AA23" w14:textId="77777777" w:rsidR="00436215" w:rsidRPr="004C6AD3" w:rsidRDefault="00436215" w:rsidP="004C6AD3">
      <w:pPr>
        <w:widowControl w:val="0"/>
        <w:autoSpaceDE w:val="0"/>
        <w:autoSpaceDN w:val="0"/>
        <w:adjustRightInd w:val="0"/>
        <w:spacing w:after="0" w:line="360" w:lineRule="auto"/>
        <w:jc w:val="both"/>
        <w:rPr>
          <w:rFonts w:ascii="Arial" w:hAnsi="Arial" w:cs="Arial"/>
          <w:sz w:val="20"/>
          <w:szCs w:val="20"/>
        </w:rPr>
      </w:pPr>
    </w:p>
    <w:p w14:paraId="0A303E9C" w14:textId="77777777" w:rsidR="00B14672" w:rsidRPr="004C6AD3" w:rsidRDefault="00684255" w:rsidP="00436215">
      <w:pPr>
        <w:pStyle w:val="Prrafodelista"/>
        <w:widowControl w:val="0"/>
        <w:numPr>
          <w:ilvl w:val="0"/>
          <w:numId w:val="25"/>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C</w:t>
      </w:r>
      <w:r w:rsidR="0079479A" w:rsidRPr="004C6AD3">
        <w:rPr>
          <w:rFonts w:ascii="Arial" w:hAnsi="Arial" w:cs="Arial"/>
          <w:sz w:val="20"/>
          <w:szCs w:val="20"/>
        </w:rPr>
        <w:t>entros nocturnos y cabarets</w:t>
      </w:r>
      <w:r w:rsidRPr="004C6AD3">
        <w:rPr>
          <w:rFonts w:ascii="Arial" w:hAnsi="Arial" w:cs="Arial"/>
          <w:sz w:val="20"/>
          <w:szCs w:val="20"/>
        </w:rPr>
        <w:t>…………………………………</w:t>
      </w:r>
      <w:r w:rsidR="0079479A" w:rsidRPr="004C6AD3">
        <w:rPr>
          <w:rFonts w:ascii="Arial" w:hAnsi="Arial" w:cs="Arial"/>
          <w:sz w:val="20"/>
          <w:szCs w:val="20"/>
        </w:rPr>
        <w:t>…………</w:t>
      </w:r>
      <w:r w:rsidRPr="004C6AD3">
        <w:rPr>
          <w:rFonts w:ascii="Arial" w:hAnsi="Arial" w:cs="Arial"/>
          <w:sz w:val="20"/>
          <w:szCs w:val="20"/>
        </w:rPr>
        <w:t>$</w:t>
      </w:r>
      <w:r w:rsidR="00673DB5" w:rsidRPr="004C6AD3">
        <w:rPr>
          <w:rFonts w:ascii="Arial" w:hAnsi="Arial" w:cs="Arial"/>
          <w:sz w:val="20"/>
          <w:szCs w:val="20"/>
        </w:rPr>
        <w:t xml:space="preserve"> </w:t>
      </w:r>
      <w:r w:rsidR="002C43D8" w:rsidRPr="004C6AD3">
        <w:rPr>
          <w:rFonts w:ascii="Arial" w:hAnsi="Arial" w:cs="Arial"/>
          <w:sz w:val="20"/>
          <w:szCs w:val="20"/>
        </w:rPr>
        <w:t>3</w:t>
      </w:r>
      <w:r w:rsidR="0079479A" w:rsidRPr="004C6AD3">
        <w:rPr>
          <w:rFonts w:ascii="Arial" w:hAnsi="Arial" w:cs="Arial"/>
          <w:sz w:val="20"/>
          <w:szCs w:val="20"/>
        </w:rPr>
        <w:t>0</w:t>
      </w:r>
      <w:r w:rsidR="00673DB5" w:rsidRPr="004C6AD3">
        <w:rPr>
          <w:rFonts w:ascii="Arial" w:hAnsi="Arial" w:cs="Arial"/>
          <w:sz w:val="20"/>
          <w:szCs w:val="20"/>
        </w:rPr>
        <w:t>,000.00</w:t>
      </w:r>
    </w:p>
    <w:p w14:paraId="2C8EA806" w14:textId="77777777" w:rsidR="00B14672" w:rsidRPr="004C6AD3" w:rsidRDefault="0079479A" w:rsidP="00436215">
      <w:pPr>
        <w:pStyle w:val="Prrafodelista"/>
        <w:widowControl w:val="0"/>
        <w:numPr>
          <w:ilvl w:val="0"/>
          <w:numId w:val="25"/>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Cantinas y bares</w:t>
      </w:r>
      <w:r w:rsidR="00684255" w:rsidRPr="004C6AD3">
        <w:rPr>
          <w:rFonts w:ascii="Arial" w:hAnsi="Arial" w:cs="Arial"/>
          <w:sz w:val="20"/>
          <w:szCs w:val="20"/>
        </w:rPr>
        <w:t>…………………………………………………</w:t>
      </w:r>
      <w:r w:rsidR="004F7CAC" w:rsidRPr="004C6AD3">
        <w:rPr>
          <w:rFonts w:ascii="Arial" w:hAnsi="Arial" w:cs="Arial"/>
          <w:sz w:val="20"/>
          <w:szCs w:val="20"/>
        </w:rPr>
        <w:t>..</w:t>
      </w:r>
      <w:r w:rsidR="00684255" w:rsidRPr="004C6AD3">
        <w:rPr>
          <w:rFonts w:ascii="Arial" w:hAnsi="Arial" w:cs="Arial"/>
          <w:sz w:val="20"/>
          <w:szCs w:val="20"/>
        </w:rPr>
        <w:t>……</w:t>
      </w:r>
      <w:r w:rsidR="008A57EE" w:rsidRPr="004C6AD3">
        <w:rPr>
          <w:rFonts w:ascii="Arial" w:hAnsi="Arial" w:cs="Arial"/>
          <w:sz w:val="20"/>
          <w:szCs w:val="20"/>
        </w:rPr>
        <w:t>…</w:t>
      </w:r>
      <w:r w:rsidR="00684255" w:rsidRPr="004C6AD3">
        <w:rPr>
          <w:rFonts w:ascii="Arial" w:hAnsi="Arial" w:cs="Arial"/>
          <w:sz w:val="20"/>
          <w:szCs w:val="20"/>
        </w:rPr>
        <w:t>$</w:t>
      </w:r>
      <w:r w:rsidR="00673DB5" w:rsidRPr="004C6AD3">
        <w:rPr>
          <w:rFonts w:ascii="Arial" w:hAnsi="Arial" w:cs="Arial"/>
          <w:sz w:val="20"/>
          <w:szCs w:val="20"/>
        </w:rPr>
        <w:t xml:space="preserve"> </w:t>
      </w:r>
      <w:r w:rsidR="002C43D8" w:rsidRPr="004C6AD3">
        <w:rPr>
          <w:rFonts w:ascii="Arial" w:hAnsi="Arial" w:cs="Arial"/>
          <w:sz w:val="20"/>
          <w:szCs w:val="20"/>
        </w:rPr>
        <w:t>3</w:t>
      </w:r>
      <w:r w:rsidRPr="004C6AD3">
        <w:rPr>
          <w:rFonts w:ascii="Arial" w:hAnsi="Arial" w:cs="Arial"/>
          <w:sz w:val="20"/>
          <w:szCs w:val="20"/>
        </w:rPr>
        <w:t>0</w:t>
      </w:r>
      <w:r w:rsidR="00673DB5" w:rsidRPr="004C6AD3">
        <w:rPr>
          <w:rFonts w:ascii="Arial" w:hAnsi="Arial" w:cs="Arial"/>
          <w:sz w:val="20"/>
          <w:szCs w:val="20"/>
        </w:rPr>
        <w:t>,000.00</w:t>
      </w:r>
    </w:p>
    <w:p w14:paraId="5EA776E6" w14:textId="77777777" w:rsidR="00B14672" w:rsidRPr="004C6AD3" w:rsidRDefault="0079479A" w:rsidP="00436215">
      <w:pPr>
        <w:pStyle w:val="Prrafodelista"/>
        <w:widowControl w:val="0"/>
        <w:numPr>
          <w:ilvl w:val="0"/>
          <w:numId w:val="25"/>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Restaurantes-Bar…………………………………………………</w:t>
      </w:r>
      <w:r w:rsidR="004F7CAC" w:rsidRPr="004C6AD3">
        <w:rPr>
          <w:rFonts w:ascii="Arial" w:hAnsi="Arial" w:cs="Arial"/>
          <w:sz w:val="20"/>
          <w:szCs w:val="20"/>
        </w:rPr>
        <w:t>.</w:t>
      </w:r>
      <w:r w:rsidRPr="004C6AD3">
        <w:rPr>
          <w:rFonts w:ascii="Arial" w:hAnsi="Arial" w:cs="Arial"/>
          <w:sz w:val="20"/>
          <w:szCs w:val="20"/>
        </w:rPr>
        <w:t>………$</w:t>
      </w:r>
      <w:r w:rsidR="002C43D8" w:rsidRPr="004C6AD3">
        <w:rPr>
          <w:rFonts w:ascii="Arial" w:hAnsi="Arial" w:cs="Arial"/>
          <w:sz w:val="20"/>
          <w:szCs w:val="20"/>
        </w:rPr>
        <w:t>3</w:t>
      </w:r>
      <w:r w:rsidRPr="004C6AD3">
        <w:rPr>
          <w:rFonts w:ascii="Arial" w:hAnsi="Arial" w:cs="Arial"/>
          <w:sz w:val="20"/>
          <w:szCs w:val="20"/>
        </w:rPr>
        <w:t>0,000.00</w:t>
      </w:r>
    </w:p>
    <w:p w14:paraId="782700E4" w14:textId="77777777" w:rsidR="00B14672" w:rsidRPr="004C6AD3" w:rsidRDefault="0079479A" w:rsidP="00436215">
      <w:pPr>
        <w:pStyle w:val="Prrafodelista"/>
        <w:widowControl w:val="0"/>
        <w:numPr>
          <w:ilvl w:val="0"/>
          <w:numId w:val="25"/>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Discotecas y clubes sociales……………………………………</w:t>
      </w:r>
      <w:r w:rsidR="004F7CAC" w:rsidRPr="004C6AD3">
        <w:rPr>
          <w:rFonts w:ascii="Arial" w:hAnsi="Arial" w:cs="Arial"/>
          <w:sz w:val="20"/>
          <w:szCs w:val="20"/>
        </w:rPr>
        <w:t>.</w:t>
      </w:r>
      <w:r w:rsidRPr="004C6AD3">
        <w:rPr>
          <w:rFonts w:ascii="Arial" w:hAnsi="Arial" w:cs="Arial"/>
          <w:sz w:val="20"/>
          <w:szCs w:val="20"/>
        </w:rPr>
        <w:t>………$</w:t>
      </w:r>
      <w:r w:rsidR="002C43D8" w:rsidRPr="004C6AD3">
        <w:rPr>
          <w:rFonts w:ascii="Arial" w:hAnsi="Arial" w:cs="Arial"/>
          <w:sz w:val="20"/>
          <w:szCs w:val="20"/>
        </w:rPr>
        <w:t>3</w:t>
      </w:r>
      <w:r w:rsidRPr="004C6AD3">
        <w:rPr>
          <w:rFonts w:ascii="Arial" w:hAnsi="Arial" w:cs="Arial"/>
          <w:sz w:val="20"/>
          <w:szCs w:val="20"/>
        </w:rPr>
        <w:t>0,000.00</w:t>
      </w:r>
    </w:p>
    <w:p w14:paraId="58A81006" w14:textId="77777777" w:rsidR="00B14672" w:rsidRPr="004C6AD3" w:rsidRDefault="0079479A" w:rsidP="00436215">
      <w:pPr>
        <w:pStyle w:val="Prrafodelista"/>
        <w:widowControl w:val="0"/>
        <w:numPr>
          <w:ilvl w:val="0"/>
          <w:numId w:val="25"/>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Salones de baile, de billar o boliche…………………………</w:t>
      </w:r>
      <w:r w:rsidR="004F7CAC" w:rsidRPr="004C6AD3">
        <w:rPr>
          <w:rFonts w:ascii="Arial" w:hAnsi="Arial" w:cs="Arial"/>
          <w:sz w:val="20"/>
          <w:szCs w:val="20"/>
        </w:rPr>
        <w:t>..</w:t>
      </w:r>
      <w:r w:rsidRPr="004C6AD3">
        <w:rPr>
          <w:rFonts w:ascii="Arial" w:hAnsi="Arial" w:cs="Arial"/>
          <w:sz w:val="20"/>
          <w:szCs w:val="20"/>
        </w:rPr>
        <w:t>…………$</w:t>
      </w:r>
      <w:r w:rsidR="002C43D8" w:rsidRPr="004C6AD3">
        <w:rPr>
          <w:rFonts w:ascii="Arial" w:hAnsi="Arial" w:cs="Arial"/>
          <w:sz w:val="20"/>
          <w:szCs w:val="20"/>
        </w:rPr>
        <w:t>3</w:t>
      </w:r>
      <w:r w:rsidRPr="004C6AD3">
        <w:rPr>
          <w:rFonts w:ascii="Arial" w:hAnsi="Arial" w:cs="Arial"/>
          <w:sz w:val="20"/>
          <w:szCs w:val="20"/>
        </w:rPr>
        <w:t>0,000.00</w:t>
      </w:r>
    </w:p>
    <w:p w14:paraId="1688D82B" w14:textId="77777777" w:rsidR="00B14672" w:rsidRPr="004C6AD3" w:rsidRDefault="0079479A" w:rsidP="00436215">
      <w:pPr>
        <w:pStyle w:val="Prrafodelista"/>
        <w:widowControl w:val="0"/>
        <w:numPr>
          <w:ilvl w:val="0"/>
          <w:numId w:val="25"/>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Restaurantes en general, fondas y loncherías…………………………$</w:t>
      </w:r>
      <w:r w:rsidR="002C43D8" w:rsidRPr="004C6AD3">
        <w:rPr>
          <w:rFonts w:ascii="Arial" w:hAnsi="Arial" w:cs="Arial"/>
          <w:sz w:val="20"/>
          <w:szCs w:val="20"/>
        </w:rPr>
        <w:t>3</w:t>
      </w:r>
      <w:r w:rsidRPr="004C6AD3">
        <w:rPr>
          <w:rFonts w:ascii="Arial" w:hAnsi="Arial" w:cs="Arial"/>
          <w:sz w:val="20"/>
          <w:szCs w:val="20"/>
        </w:rPr>
        <w:t>0,000.00</w:t>
      </w:r>
    </w:p>
    <w:p w14:paraId="30A07CDB" w14:textId="3A6D84B5" w:rsidR="0079479A" w:rsidRPr="004C6AD3" w:rsidRDefault="0079479A" w:rsidP="00436215">
      <w:pPr>
        <w:pStyle w:val="Prrafodelista"/>
        <w:widowControl w:val="0"/>
        <w:numPr>
          <w:ilvl w:val="0"/>
          <w:numId w:val="25"/>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Hoteles, moteles y posadas………………………………………………$</w:t>
      </w:r>
      <w:r w:rsidR="002C43D8" w:rsidRPr="004C6AD3">
        <w:rPr>
          <w:rFonts w:ascii="Arial" w:hAnsi="Arial" w:cs="Arial"/>
          <w:sz w:val="20"/>
          <w:szCs w:val="20"/>
        </w:rPr>
        <w:t>3</w:t>
      </w:r>
      <w:r w:rsidRPr="004C6AD3">
        <w:rPr>
          <w:rFonts w:ascii="Arial" w:hAnsi="Arial" w:cs="Arial"/>
          <w:sz w:val="20"/>
          <w:szCs w:val="20"/>
        </w:rPr>
        <w:t>0,000.00</w:t>
      </w:r>
    </w:p>
    <w:p w14:paraId="3B8DBFC0"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775208C7" w14:textId="77777777" w:rsidR="00B14672"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A1D7E" w:rsidRPr="004C6AD3">
        <w:rPr>
          <w:rFonts w:ascii="Arial" w:hAnsi="Arial" w:cs="Arial"/>
          <w:b/>
          <w:bCs/>
          <w:sz w:val="20"/>
          <w:szCs w:val="20"/>
        </w:rPr>
        <w:t>2</w:t>
      </w:r>
      <w:r w:rsidR="00A80955" w:rsidRPr="004C6AD3">
        <w:rPr>
          <w:rFonts w:ascii="Arial" w:hAnsi="Arial" w:cs="Arial"/>
          <w:b/>
          <w:bCs/>
          <w:sz w:val="20"/>
          <w:szCs w:val="20"/>
        </w:rPr>
        <w:t>2</w:t>
      </w:r>
      <w:r w:rsidRPr="004C6AD3">
        <w:rPr>
          <w:rFonts w:ascii="Arial" w:hAnsi="Arial" w:cs="Arial"/>
          <w:b/>
          <w:bCs/>
          <w:sz w:val="20"/>
          <w:szCs w:val="20"/>
        </w:rPr>
        <w:t xml:space="preserve">.- </w:t>
      </w:r>
      <w:r w:rsidRPr="004C6AD3">
        <w:rPr>
          <w:rFonts w:ascii="Arial" w:hAnsi="Arial" w:cs="Arial"/>
          <w:sz w:val="20"/>
          <w:szCs w:val="20"/>
        </w:rPr>
        <w:t>Por el otorgamiento de la revalidación</w:t>
      </w:r>
      <w:r w:rsidR="0079479A" w:rsidRPr="004C6AD3">
        <w:rPr>
          <w:rFonts w:ascii="Arial" w:hAnsi="Arial" w:cs="Arial"/>
          <w:sz w:val="20"/>
          <w:szCs w:val="20"/>
        </w:rPr>
        <w:t xml:space="preserve"> anual</w:t>
      </w:r>
      <w:r w:rsidRPr="004C6AD3">
        <w:rPr>
          <w:rFonts w:ascii="Arial" w:hAnsi="Arial" w:cs="Arial"/>
          <w:sz w:val="20"/>
          <w:szCs w:val="20"/>
        </w:rPr>
        <w:t xml:space="preserve"> de licencias para el funcionamiento de los establecimientos que se relacionan en los artículos </w:t>
      </w:r>
      <w:r w:rsidR="0079479A" w:rsidRPr="004C6AD3">
        <w:rPr>
          <w:rFonts w:ascii="Arial" w:hAnsi="Arial" w:cs="Arial"/>
          <w:sz w:val="20"/>
          <w:szCs w:val="20"/>
        </w:rPr>
        <w:t>20</w:t>
      </w:r>
      <w:r w:rsidRPr="004C6AD3">
        <w:rPr>
          <w:rFonts w:ascii="Arial" w:hAnsi="Arial" w:cs="Arial"/>
          <w:sz w:val="20"/>
          <w:szCs w:val="20"/>
        </w:rPr>
        <w:t xml:space="preserve"> y </w:t>
      </w:r>
      <w:r w:rsidR="003659E7" w:rsidRPr="004C6AD3">
        <w:rPr>
          <w:rFonts w:ascii="Arial" w:hAnsi="Arial" w:cs="Arial"/>
          <w:sz w:val="20"/>
          <w:szCs w:val="20"/>
        </w:rPr>
        <w:t>2</w:t>
      </w:r>
      <w:r w:rsidR="0079479A" w:rsidRPr="004C6AD3">
        <w:rPr>
          <w:rFonts w:ascii="Arial" w:hAnsi="Arial" w:cs="Arial"/>
          <w:sz w:val="20"/>
          <w:szCs w:val="20"/>
        </w:rPr>
        <w:t>2</w:t>
      </w:r>
      <w:r w:rsidRPr="004C6AD3">
        <w:rPr>
          <w:rFonts w:ascii="Arial" w:hAnsi="Arial" w:cs="Arial"/>
          <w:sz w:val="20"/>
          <w:szCs w:val="20"/>
        </w:rPr>
        <w:t xml:space="preserve"> de esta Ley, se pagará un derecho conforme a la siguiente tarifa:</w:t>
      </w:r>
    </w:p>
    <w:p w14:paraId="686CDBD3" w14:textId="77777777" w:rsidR="00436215" w:rsidRPr="004C6AD3" w:rsidRDefault="00436215" w:rsidP="004C6AD3">
      <w:pPr>
        <w:widowControl w:val="0"/>
        <w:autoSpaceDE w:val="0"/>
        <w:autoSpaceDN w:val="0"/>
        <w:adjustRightInd w:val="0"/>
        <w:spacing w:after="0" w:line="360" w:lineRule="auto"/>
        <w:jc w:val="both"/>
        <w:rPr>
          <w:rFonts w:ascii="Arial" w:hAnsi="Arial" w:cs="Arial"/>
          <w:sz w:val="20"/>
          <w:szCs w:val="20"/>
        </w:rPr>
      </w:pPr>
    </w:p>
    <w:p w14:paraId="328521C7" w14:textId="291C3134" w:rsidR="00B14672" w:rsidRPr="004C6AD3" w:rsidRDefault="00684255"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Vinaterías o licorerías…………………...…………</w:t>
      </w:r>
      <w:r w:rsidR="002C43D8" w:rsidRPr="004C6AD3">
        <w:rPr>
          <w:rFonts w:ascii="Arial" w:hAnsi="Arial" w:cs="Arial"/>
          <w:sz w:val="20"/>
          <w:szCs w:val="20"/>
        </w:rPr>
        <w:t>……</w:t>
      </w:r>
      <w:r w:rsidRPr="004C6AD3">
        <w:rPr>
          <w:rFonts w:ascii="Arial" w:hAnsi="Arial" w:cs="Arial"/>
          <w:sz w:val="20"/>
          <w:szCs w:val="20"/>
        </w:rPr>
        <w:t>……</w:t>
      </w:r>
      <w:r w:rsidR="002C43D8" w:rsidRPr="004C6AD3">
        <w:rPr>
          <w:rFonts w:ascii="Arial" w:hAnsi="Arial" w:cs="Arial"/>
          <w:sz w:val="20"/>
          <w:szCs w:val="20"/>
        </w:rPr>
        <w:t>………</w:t>
      </w:r>
      <w:r w:rsidRPr="004C6AD3">
        <w:rPr>
          <w:rFonts w:ascii="Arial" w:hAnsi="Arial" w:cs="Arial"/>
          <w:sz w:val="20"/>
          <w:szCs w:val="20"/>
        </w:rPr>
        <w:t>………...</w:t>
      </w:r>
      <w:r w:rsidR="004F7CAC" w:rsidRPr="004C6AD3">
        <w:rPr>
          <w:rFonts w:ascii="Arial" w:hAnsi="Arial" w:cs="Arial"/>
          <w:sz w:val="20"/>
          <w:szCs w:val="20"/>
        </w:rPr>
        <w:t>…….</w:t>
      </w:r>
      <w:r w:rsidRPr="004C6AD3">
        <w:rPr>
          <w:rFonts w:ascii="Arial" w:hAnsi="Arial" w:cs="Arial"/>
          <w:sz w:val="20"/>
          <w:szCs w:val="20"/>
        </w:rPr>
        <w:t xml:space="preserve">$ </w:t>
      </w:r>
      <w:r w:rsidR="0021380D" w:rsidRPr="004C6AD3">
        <w:rPr>
          <w:rFonts w:ascii="Arial" w:hAnsi="Arial" w:cs="Arial"/>
          <w:sz w:val="20"/>
          <w:szCs w:val="20"/>
        </w:rPr>
        <w:t>4</w:t>
      </w:r>
      <w:r w:rsidR="0079479A" w:rsidRPr="004C6AD3">
        <w:rPr>
          <w:rFonts w:ascii="Arial" w:hAnsi="Arial" w:cs="Arial"/>
          <w:sz w:val="20"/>
          <w:szCs w:val="20"/>
        </w:rPr>
        <w:t>,</w:t>
      </w:r>
      <w:r w:rsidR="0021380D" w:rsidRPr="004C6AD3">
        <w:rPr>
          <w:rFonts w:ascii="Arial" w:hAnsi="Arial" w:cs="Arial"/>
          <w:sz w:val="20"/>
          <w:szCs w:val="20"/>
        </w:rPr>
        <w:t>0</w:t>
      </w:r>
      <w:r w:rsidR="00673DB5" w:rsidRPr="004C6AD3">
        <w:rPr>
          <w:rFonts w:ascii="Arial" w:hAnsi="Arial" w:cs="Arial"/>
          <w:sz w:val="20"/>
          <w:szCs w:val="20"/>
        </w:rPr>
        <w:t>00.00</w:t>
      </w:r>
    </w:p>
    <w:p w14:paraId="55D23CD5" w14:textId="391ECECF" w:rsidR="00B14672" w:rsidRPr="004C6AD3" w:rsidRDefault="00684255"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Expendios de cerveza……………………………………….………</w:t>
      </w:r>
      <w:r w:rsidR="002C43D8" w:rsidRPr="004C6AD3">
        <w:rPr>
          <w:rFonts w:ascii="Arial" w:hAnsi="Arial" w:cs="Arial"/>
          <w:sz w:val="20"/>
          <w:szCs w:val="20"/>
        </w:rPr>
        <w:t>…..</w:t>
      </w:r>
      <w:r w:rsidRPr="004C6AD3">
        <w:rPr>
          <w:rFonts w:ascii="Arial" w:hAnsi="Arial" w:cs="Arial"/>
          <w:sz w:val="20"/>
          <w:szCs w:val="20"/>
        </w:rPr>
        <w:t>……..…</w:t>
      </w:r>
      <w:r w:rsidR="002C43D8" w:rsidRPr="004C6AD3">
        <w:rPr>
          <w:rFonts w:ascii="Arial" w:hAnsi="Arial" w:cs="Arial"/>
          <w:sz w:val="20"/>
          <w:szCs w:val="20"/>
        </w:rPr>
        <w:t>...</w:t>
      </w:r>
      <w:r w:rsidR="004F7CAC" w:rsidRPr="004C6AD3">
        <w:rPr>
          <w:rFonts w:ascii="Arial" w:hAnsi="Arial" w:cs="Arial"/>
          <w:sz w:val="20"/>
          <w:szCs w:val="20"/>
        </w:rPr>
        <w:t>..</w:t>
      </w:r>
      <w:r w:rsidR="009E3ED2" w:rsidRPr="004C6AD3">
        <w:rPr>
          <w:rFonts w:ascii="Arial" w:hAnsi="Arial" w:cs="Arial"/>
          <w:sz w:val="20"/>
          <w:szCs w:val="20"/>
        </w:rPr>
        <w:t xml:space="preserve">$ </w:t>
      </w:r>
      <w:r w:rsidR="0021380D" w:rsidRPr="004C6AD3">
        <w:rPr>
          <w:rFonts w:ascii="Arial" w:hAnsi="Arial" w:cs="Arial"/>
          <w:sz w:val="20"/>
          <w:szCs w:val="20"/>
        </w:rPr>
        <w:t>4,0</w:t>
      </w:r>
      <w:r w:rsidR="002C43D8" w:rsidRPr="004C6AD3">
        <w:rPr>
          <w:rFonts w:ascii="Arial" w:hAnsi="Arial" w:cs="Arial"/>
          <w:sz w:val="20"/>
          <w:szCs w:val="20"/>
        </w:rPr>
        <w:t>00.00</w:t>
      </w:r>
    </w:p>
    <w:p w14:paraId="710FA7E5" w14:textId="77777777" w:rsidR="00B14672" w:rsidRPr="004C6AD3" w:rsidRDefault="002C43D8"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 xml:space="preserve">Supermercados (Cadenas) </w:t>
      </w:r>
      <w:r w:rsidR="00684255" w:rsidRPr="004C6AD3">
        <w:rPr>
          <w:rFonts w:ascii="Arial" w:hAnsi="Arial" w:cs="Arial"/>
          <w:sz w:val="20"/>
          <w:szCs w:val="20"/>
        </w:rPr>
        <w:t>con</w:t>
      </w:r>
      <w:r w:rsidR="0079479A" w:rsidRPr="004C6AD3">
        <w:rPr>
          <w:rFonts w:ascii="Arial" w:hAnsi="Arial" w:cs="Arial"/>
          <w:sz w:val="20"/>
          <w:szCs w:val="20"/>
        </w:rPr>
        <w:t xml:space="preserve"> venta de</w:t>
      </w:r>
      <w:r w:rsidR="00C41EEC" w:rsidRPr="004C6AD3">
        <w:rPr>
          <w:rFonts w:ascii="Arial" w:hAnsi="Arial" w:cs="Arial"/>
          <w:sz w:val="20"/>
          <w:szCs w:val="20"/>
        </w:rPr>
        <w:t xml:space="preserve"> </w:t>
      </w:r>
      <w:r w:rsidR="0079479A" w:rsidRPr="004C6AD3">
        <w:rPr>
          <w:rFonts w:ascii="Arial" w:hAnsi="Arial" w:cs="Arial"/>
          <w:sz w:val="20"/>
          <w:szCs w:val="20"/>
        </w:rPr>
        <w:t>cervezas</w:t>
      </w:r>
      <w:r w:rsidR="00C41EEC" w:rsidRPr="004C6AD3">
        <w:rPr>
          <w:rFonts w:ascii="Arial" w:hAnsi="Arial" w:cs="Arial"/>
          <w:sz w:val="20"/>
          <w:szCs w:val="20"/>
        </w:rPr>
        <w:t>, vinos</w:t>
      </w:r>
      <w:r w:rsidR="0079479A" w:rsidRPr="004C6AD3">
        <w:rPr>
          <w:rFonts w:ascii="Arial" w:hAnsi="Arial" w:cs="Arial"/>
          <w:sz w:val="20"/>
          <w:szCs w:val="20"/>
        </w:rPr>
        <w:t xml:space="preserve"> y</w:t>
      </w:r>
      <w:r w:rsidR="00684255" w:rsidRPr="004C6AD3">
        <w:rPr>
          <w:rFonts w:ascii="Arial" w:hAnsi="Arial" w:cs="Arial"/>
          <w:sz w:val="20"/>
          <w:szCs w:val="20"/>
        </w:rPr>
        <w:t xml:space="preserve"> licores…………</w:t>
      </w:r>
      <w:r w:rsidR="004F7CAC" w:rsidRPr="004C6AD3">
        <w:rPr>
          <w:rFonts w:ascii="Arial" w:hAnsi="Arial" w:cs="Arial"/>
          <w:sz w:val="20"/>
          <w:szCs w:val="20"/>
        </w:rPr>
        <w:t>….</w:t>
      </w:r>
      <w:r w:rsidR="00684255" w:rsidRPr="004C6AD3">
        <w:rPr>
          <w:rFonts w:ascii="Arial" w:hAnsi="Arial" w:cs="Arial"/>
          <w:sz w:val="20"/>
          <w:szCs w:val="20"/>
        </w:rPr>
        <w:t>$</w:t>
      </w:r>
      <w:r w:rsidR="00673DB5" w:rsidRPr="004C6AD3">
        <w:rPr>
          <w:rFonts w:ascii="Arial" w:hAnsi="Arial" w:cs="Arial"/>
          <w:sz w:val="20"/>
          <w:szCs w:val="20"/>
        </w:rPr>
        <w:t xml:space="preserve"> </w:t>
      </w:r>
      <w:r w:rsidR="0080210C" w:rsidRPr="004C6AD3">
        <w:rPr>
          <w:rFonts w:ascii="Arial" w:hAnsi="Arial" w:cs="Arial"/>
          <w:sz w:val="20"/>
          <w:szCs w:val="20"/>
        </w:rPr>
        <w:t>1</w:t>
      </w:r>
      <w:r w:rsidR="0079479A" w:rsidRPr="004C6AD3">
        <w:rPr>
          <w:rFonts w:ascii="Arial" w:hAnsi="Arial" w:cs="Arial"/>
          <w:sz w:val="20"/>
          <w:szCs w:val="20"/>
        </w:rPr>
        <w:t>5,</w:t>
      </w:r>
      <w:r w:rsidR="0080210C" w:rsidRPr="004C6AD3">
        <w:rPr>
          <w:rFonts w:ascii="Arial" w:hAnsi="Arial" w:cs="Arial"/>
          <w:sz w:val="20"/>
          <w:szCs w:val="20"/>
        </w:rPr>
        <w:t>0</w:t>
      </w:r>
      <w:r w:rsidR="00673DB5" w:rsidRPr="004C6AD3">
        <w:rPr>
          <w:rFonts w:ascii="Arial" w:hAnsi="Arial" w:cs="Arial"/>
          <w:sz w:val="20"/>
          <w:szCs w:val="20"/>
        </w:rPr>
        <w:t>00.00</w:t>
      </w:r>
    </w:p>
    <w:p w14:paraId="58D80727" w14:textId="77777777" w:rsidR="00B14672" w:rsidRPr="004C6AD3" w:rsidRDefault="002C43D8"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Minisúper con venta de cervezas y licores……………………………..……..…...$ 5,000.00</w:t>
      </w:r>
    </w:p>
    <w:p w14:paraId="375C876A" w14:textId="46850436" w:rsidR="00B14672" w:rsidRPr="004C6AD3" w:rsidRDefault="002C43D8"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Cantinas o bares………</w:t>
      </w:r>
      <w:r w:rsidR="004F7CAC" w:rsidRPr="004C6AD3">
        <w:rPr>
          <w:rFonts w:ascii="Arial" w:hAnsi="Arial" w:cs="Arial"/>
          <w:sz w:val="20"/>
          <w:szCs w:val="20"/>
        </w:rPr>
        <w:t>……</w:t>
      </w:r>
      <w:r w:rsidR="0021380D" w:rsidRPr="004C6AD3">
        <w:rPr>
          <w:rFonts w:ascii="Arial" w:hAnsi="Arial" w:cs="Arial"/>
          <w:sz w:val="20"/>
          <w:szCs w:val="20"/>
        </w:rPr>
        <w:t>……….……………………………………………..…$ 4,0</w:t>
      </w:r>
      <w:r w:rsidRPr="004C6AD3">
        <w:rPr>
          <w:rFonts w:ascii="Arial" w:hAnsi="Arial" w:cs="Arial"/>
          <w:sz w:val="20"/>
          <w:szCs w:val="20"/>
        </w:rPr>
        <w:t>00.00</w:t>
      </w:r>
    </w:p>
    <w:p w14:paraId="0288D48D" w14:textId="4BFC76D5" w:rsidR="00B14672" w:rsidRPr="004C6AD3" w:rsidRDefault="002C43D8"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Restaurante-bar</w:t>
      </w:r>
      <w:r w:rsidR="004F7CAC" w:rsidRPr="004C6AD3">
        <w:rPr>
          <w:rFonts w:ascii="Arial" w:hAnsi="Arial" w:cs="Arial"/>
          <w:sz w:val="20"/>
          <w:szCs w:val="20"/>
        </w:rPr>
        <w:t>……</w:t>
      </w:r>
      <w:r w:rsidRPr="004C6AD3">
        <w:rPr>
          <w:rFonts w:ascii="Arial" w:hAnsi="Arial" w:cs="Arial"/>
          <w:sz w:val="20"/>
          <w:szCs w:val="20"/>
        </w:rPr>
        <w:t>.……………………………………………………………..</w:t>
      </w:r>
      <w:r w:rsidR="004F7CAC" w:rsidRPr="004C6AD3">
        <w:rPr>
          <w:rFonts w:ascii="Arial" w:hAnsi="Arial" w:cs="Arial"/>
          <w:sz w:val="20"/>
          <w:szCs w:val="20"/>
        </w:rPr>
        <w:t>..</w:t>
      </w:r>
      <w:r w:rsidR="00A45C46">
        <w:rPr>
          <w:rFonts w:ascii="Arial" w:hAnsi="Arial" w:cs="Arial"/>
          <w:sz w:val="20"/>
          <w:szCs w:val="20"/>
        </w:rPr>
        <w:t>.</w:t>
      </w:r>
      <w:r w:rsidR="004F7CAC" w:rsidRPr="004C6AD3">
        <w:rPr>
          <w:rFonts w:ascii="Arial" w:hAnsi="Arial" w:cs="Arial"/>
          <w:sz w:val="20"/>
          <w:szCs w:val="20"/>
        </w:rPr>
        <w:t>.</w:t>
      </w:r>
      <w:r w:rsidR="0021380D" w:rsidRPr="004C6AD3">
        <w:rPr>
          <w:rFonts w:ascii="Arial" w:hAnsi="Arial" w:cs="Arial"/>
          <w:sz w:val="20"/>
          <w:szCs w:val="20"/>
        </w:rPr>
        <w:t>.$ 4,0</w:t>
      </w:r>
      <w:r w:rsidRPr="004C6AD3">
        <w:rPr>
          <w:rFonts w:ascii="Arial" w:hAnsi="Arial" w:cs="Arial"/>
          <w:sz w:val="20"/>
          <w:szCs w:val="20"/>
        </w:rPr>
        <w:t>00.00</w:t>
      </w:r>
    </w:p>
    <w:p w14:paraId="28FD2040" w14:textId="7D2595DE" w:rsidR="00B14672" w:rsidRPr="004C6AD3" w:rsidRDefault="002C43D8"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Centros nocturnos y cabarets…………………………………………..………</w:t>
      </w:r>
      <w:r w:rsidR="004F7CAC" w:rsidRPr="004C6AD3">
        <w:rPr>
          <w:rFonts w:ascii="Arial" w:hAnsi="Arial" w:cs="Arial"/>
          <w:sz w:val="20"/>
          <w:szCs w:val="20"/>
        </w:rPr>
        <w:t>..</w:t>
      </w:r>
      <w:r w:rsidRPr="004C6AD3">
        <w:rPr>
          <w:rFonts w:ascii="Arial" w:hAnsi="Arial" w:cs="Arial"/>
          <w:sz w:val="20"/>
          <w:szCs w:val="20"/>
        </w:rPr>
        <w:t>…</w:t>
      </w:r>
      <w:r w:rsidR="004F7CAC" w:rsidRPr="004C6AD3">
        <w:rPr>
          <w:rFonts w:ascii="Arial" w:hAnsi="Arial" w:cs="Arial"/>
          <w:sz w:val="20"/>
          <w:szCs w:val="20"/>
        </w:rPr>
        <w:t>.</w:t>
      </w:r>
      <w:r w:rsidR="0021380D" w:rsidRPr="004C6AD3">
        <w:rPr>
          <w:rFonts w:ascii="Arial" w:hAnsi="Arial" w:cs="Arial"/>
          <w:sz w:val="20"/>
          <w:szCs w:val="20"/>
        </w:rPr>
        <w:t>$4,0</w:t>
      </w:r>
      <w:r w:rsidRPr="004C6AD3">
        <w:rPr>
          <w:rFonts w:ascii="Arial" w:hAnsi="Arial" w:cs="Arial"/>
          <w:sz w:val="20"/>
          <w:szCs w:val="20"/>
        </w:rPr>
        <w:t>00.00</w:t>
      </w:r>
    </w:p>
    <w:p w14:paraId="6D2EFC3A" w14:textId="45CFB26A" w:rsidR="002C43D8" w:rsidRPr="004C6AD3" w:rsidRDefault="002C43D8" w:rsidP="00436215">
      <w:pPr>
        <w:pStyle w:val="Prrafodelista"/>
        <w:widowControl w:val="0"/>
        <w:numPr>
          <w:ilvl w:val="0"/>
          <w:numId w:val="24"/>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Salones de baile, de bill</w:t>
      </w:r>
      <w:r w:rsidR="00A45C46">
        <w:rPr>
          <w:rFonts w:ascii="Arial" w:hAnsi="Arial" w:cs="Arial"/>
          <w:sz w:val="20"/>
          <w:szCs w:val="20"/>
        </w:rPr>
        <w:t>ar o boliche……………………………………………..</w:t>
      </w:r>
      <w:r w:rsidR="004F7CAC" w:rsidRPr="004C6AD3">
        <w:rPr>
          <w:rFonts w:ascii="Arial" w:hAnsi="Arial" w:cs="Arial"/>
          <w:sz w:val="20"/>
          <w:szCs w:val="20"/>
        </w:rPr>
        <w:t>....</w:t>
      </w:r>
      <w:r w:rsidR="0021380D" w:rsidRPr="004C6AD3">
        <w:rPr>
          <w:rFonts w:ascii="Arial" w:hAnsi="Arial" w:cs="Arial"/>
          <w:sz w:val="20"/>
          <w:szCs w:val="20"/>
        </w:rPr>
        <w:t>$4,0</w:t>
      </w:r>
      <w:r w:rsidRPr="004C6AD3">
        <w:rPr>
          <w:rFonts w:ascii="Arial" w:hAnsi="Arial" w:cs="Arial"/>
          <w:sz w:val="20"/>
          <w:szCs w:val="20"/>
        </w:rPr>
        <w:t>00.00</w:t>
      </w:r>
    </w:p>
    <w:p w14:paraId="1A961CCC" w14:textId="77777777" w:rsidR="009E3ED2" w:rsidRPr="004C6AD3" w:rsidRDefault="009E3ED2" w:rsidP="004C6AD3">
      <w:pPr>
        <w:widowControl w:val="0"/>
        <w:autoSpaceDE w:val="0"/>
        <w:autoSpaceDN w:val="0"/>
        <w:adjustRightInd w:val="0"/>
        <w:spacing w:after="0" w:line="360" w:lineRule="auto"/>
        <w:jc w:val="both"/>
        <w:rPr>
          <w:rFonts w:ascii="Arial" w:hAnsi="Arial" w:cs="Arial"/>
          <w:sz w:val="20"/>
          <w:szCs w:val="20"/>
        </w:rPr>
      </w:pPr>
    </w:p>
    <w:p w14:paraId="7978603F" w14:textId="26BD0522" w:rsidR="00B14672"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A1D7E" w:rsidRPr="004C6AD3">
        <w:rPr>
          <w:rFonts w:ascii="Arial" w:hAnsi="Arial" w:cs="Arial"/>
          <w:b/>
          <w:bCs/>
          <w:sz w:val="20"/>
          <w:szCs w:val="20"/>
        </w:rPr>
        <w:t>2</w:t>
      </w:r>
      <w:r w:rsidR="00A80955" w:rsidRPr="004C6AD3">
        <w:rPr>
          <w:rFonts w:ascii="Arial" w:hAnsi="Arial" w:cs="Arial"/>
          <w:b/>
          <w:bCs/>
          <w:sz w:val="20"/>
          <w:szCs w:val="20"/>
        </w:rPr>
        <w:t>3</w:t>
      </w:r>
      <w:r w:rsidRPr="004C6AD3">
        <w:rPr>
          <w:rFonts w:ascii="Arial" w:hAnsi="Arial" w:cs="Arial"/>
          <w:b/>
          <w:bCs/>
          <w:sz w:val="20"/>
          <w:szCs w:val="20"/>
        </w:rPr>
        <w:t xml:space="preserve">.- </w:t>
      </w:r>
      <w:r w:rsidRPr="004C6AD3">
        <w:rPr>
          <w:rFonts w:ascii="Arial" w:hAnsi="Arial" w:cs="Arial"/>
          <w:sz w:val="20"/>
          <w:szCs w:val="20"/>
        </w:rPr>
        <w:t xml:space="preserve">Por el otorgamiento </w:t>
      </w:r>
      <w:r w:rsidR="0079479A" w:rsidRPr="004C6AD3">
        <w:rPr>
          <w:rFonts w:ascii="Arial" w:hAnsi="Arial" w:cs="Arial"/>
          <w:sz w:val="20"/>
          <w:szCs w:val="20"/>
        </w:rPr>
        <w:t>de las licencias para instalación de anuncios de toda índole, causar</w:t>
      </w:r>
      <w:r w:rsidR="00FE031E">
        <w:rPr>
          <w:rFonts w:ascii="Arial" w:hAnsi="Arial" w:cs="Arial"/>
          <w:sz w:val="20"/>
          <w:szCs w:val="20"/>
        </w:rPr>
        <w:t>á</w:t>
      </w:r>
      <w:r w:rsidR="0079479A" w:rsidRPr="004C6AD3">
        <w:rPr>
          <w:rFonts w:ascii="Arial" w:hAnsi="Arial" w:cs="Arial"/>
          <w:sz w:val="20"/>
          <w:szCs w:val="20"/>
        </w:rPr>
        <w:t xml:space="preserve"> y pagar</w:t>
      </w:r>
      <w:r w:rsidR="00FE031E">
        <w:rPr>
          <w:rFonts w:ascii="Arial" w:hAnsi="Arial" w:cs="Arial"/>
          <w:sz w:val="20"/>
          <w:szCs w:val="20"/>
        </w:rPr>
        <w:t>á</w:t>
      </w:r>
      <w:r w:rsidR="0079479A" w:rsidRPr="004C6AD3">
        <w:rPr>
          <w:rFonts w:ascii="Arial" w:hAnsi="Arial" w:cs="Arial"/>
          <w:sz w:val="20"/>
          <w:szCs w:val="20"/>
        </w:rPr>
        <w:t>n derechos de acuerdo con la siguiente tarifa:</w:t>
      </w:r>
    </w:p>
    <w:p w14:paraId="11D2599B" w14:textId="77777777" w:rsidR="00436215" w:rsidRPr="004C6AD3" w:rsidRDefault="00436215" w:rsidP="004C6AD3">
      <w:pPr>
        <w:widowControl w:val="0"/>
        <w:autoSpaceDE w:val="0"/>
        <w:autoSpaceDN w:val="0"/>
        <w:adjustRightInd w:val="0"/>
        <w:spacing w:after="0" w:line="360" w:lineRule="auto"/>
        <w:jc w:val="both"/>
        <w:rPr>
          <w:rFonts w:ascii="Arial" w:hAnsi="Arial" w:cs="Arial"/>
          <w:sz w:val="20"/>
          <w:szCs w:val="20"/>
        </w:rPr>
      </w:pPr>
    </w:p>
    <w:p w14:paraId="7B66D337" w14:textId="77777777" w:rsidR="00B14672" w:rsidRPr="004C6AD3" w:rsidRDefault="00820E2F" w:rsidP="00436215">
      <w:pPr>
        <w:pStyle w:val="Prrafodelista"/>
        <w:widowControl w:val="0"/>
        <w:numPr>
          <w:ilvl w:val="0"/>
          <w:numId w:val="2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 xml:space="preserve">Anuncios murales por metro cuadrado o </w:t>
      </w:r>
      <w:r w:rsidR="00966587" w:rsidRPr="004C6AD3">
        <w:rPr>
          <w:rFonts w:ascii="Arial" w:hAnsi="Arial" w:cs="Arial"/>
          <w:sz w:val="20"/>
          <w:szCs w:val="20"/>
        </w:rPr>
        <w:t>fracción</w:t>
      </w:r>
      <w:r w:rsidRPr="004C6AD3">
        <w:rPr>
          <w:rFonts w:ascii="Arial" w:hAnsi="Arial" w:cs="Arial"/>
          <w:sz w:val="20"/>
          <w:szCs w:val="20"/>
        </w:rPr>
        <w:t>…………………………</w:t>
      </w:r>
      <w:r w:rsidR="0096598F" w:rsidRPr="004C6AD3">
        <w:rPr>
          <w:rFonts w:ascii="Arial" w:hAnsi="Arial" w:cs="Arial"/>
          <w:sz w:val="20"/>
          <w:szCs w:val="20"/>
        </w:rPr>
        <w:t>..</w:t>
      </w:r>
      <w:r w:rsidRPr="004C6AD3">
        <w:rPr>
          <w:rFonts w:ascii="Arial" w:hAnsi="Arial" w:cs="Arial"/>
          <w:sz w:val="20"/>
          <w:szCs w:val="20"/>
        </w:rPr>
        <w:t>……….. $</w:t>
      </w:r>
      <w:r w:rsidR="001D5C96" w:rsidRPr="004C6AD3">
        <w:rPr>
          <w:rFonts w:ascii="Arial" w:hAnsi="Arial" w:cs="Arial"/>
          <w:sz w:val="20"/>
          <w:szCs w:val="20"/>
        </w:rPr>
        <w:t>25</w:t>
      </w:r>
      <w:r w:rsidRPr="004C6AD3">
        <w:rPr>
          <w:rFonts w:ascii="Arial" w:hAnsi="Arial" w:cs="Arial"/>
          <w:sz w:val="20"/>
          <w:szCs w:val="20"/>
        </w:rPr>
        <w:t>.00</w:t>
      </w:r>
    </w:p>
    <w:p w14:paraId="17AE3BA4" w14:textId="77777777" w:rsidR="00B14672" w:rsidRPr="004C6AD3" w:rsidRDefault="0096598F" w:rsidP="00436215">
      <w:pPr>
        <w:pStyle w:val="Prrafodelista"/>
        <w:widowControl w:val="0"/>
        <w:numPr>
          <w:ilvl w:val="0"/>
          <w:numId w:val="2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A</w:t>
      </w:r>
      <w:r w:rsidR="00820E2F" w:rsidRPr="004C6AD3">
        <w:rPr>
          <w:rFonts w:ascii="Arial" w:hAnsi="Arial" w:cs="Arial"/>
          <w:sz w:val="20"/>
          <w:szCs w:val="20"/>
        </w:rPr>
        <w:t>nuncios estructurales fijos por metro cuadrado o fracción………………………… $</w:t>
      </w:r>
      <w:r w:rsidR="001D5C96" w:rsidRPr="004C6AD3">
        <w:rPr>
          <w:rFonts w:ascii="Arial" w:hAnsi="Arial" w:cs="Arial"/>
          <w:sz w:val="20"/>
          <w:szCs w:val="20"/>
        </w:rPr>
        <w:t>50</w:t>
      </w:r>
      <w:r w:rsidR="00820E2F" w:rsidRPr="004C6AD3">
        <w:rPr>
          <w:rFonts w:ascii="Arial" w:hAnsi="Arial" w:cs="Arial"/>
          <w:sz w:val="20"/>
          <w:szCs w:val="20"/>
        </w:rPr>
        <w:t>.00</w:t>
      </w:r>
    </w:p>
    <w:p w14:paraId="7AD97DEC" w14:textId="77777777" w:rsidR="00B14672" w:rsidRPr="004C6AD3" w:rsidRDefault="00820E2F" w:rsidP="00436215">
      <w:pPr>
        <w:pStyle w:val="Prrafodelista"/>
        <w:widowControl w:val="0"/>
        <w:numPr>
          <w:ilvl w:val="0"/>
          <w:numId w:val="2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Anuncios en carteles mayores de 2 metros cuadrados, por cada metro……</w:t>
      </w:r>
      <w:r w:rsidR="0096598F" w:rsidRPr="004C6AD3">
        <w:rPr>
          <w:rFonts w:ascii="Arial" w:hAnsi="Arial" w:cs="Arial"/>
          <w:sz w:val="20"/>
          <w:szCs w:val="20"/>
        </w:rPr>
        <w:t>..</w:t>
      </w:r>
      <w:r w:rsidRPr="004C6AD3">
        <w:rPr>
          <w:rFonts w:ascii="Arial" w:hAnsi="Arial" w:cs="Arial"/>
          <w:sz w:val="20"/>
          <w:szCs w:val="20"/>
        </w:rPr>
        <w:t>…… $2</w:t>
      </w:r>
      <w:r w:rsidR="001D5C96" w:rsidRPr="004C6AD3">
        <w:rPr>
          <w:rFonts w:ascii="Arial" w:hAnsi="Arial" w:cs="Arial"/>
          <w:sz w:val="20"/>
          <w:szCs w:val="20"/>
        </w:rPr>
        <w:t>5</w:t>
      </w:r>
      <w:r w:rsidRPr="004C6AD3">
        <w:rPr>
          <w:rFonts w:ascii="Arial" w:hAnsi="Arial" w:cs="Arial"/>
          <w:sz w:val="20"/>
          <w:szCs w:val="20"/>
        </w:rPr>
        <w:t>.00</w:t>
      </w:r>
    </w:p>
    <w:p w14:paraId="419BD8A6" w14:textId="4DDB8DBE" w:rsidR="00DE6306" w:rsidRPr="004C6AD3" w:rsidRDefault="00820E2F" w:rsidP="00436215">
      <w:pPr>
        <w:pStyle w:val="Prrafodelista"/>
        <w:widowControl w:val="0"/>
        <w:numPr>
          <w:ilvl w:val="0"/>
          <w:numId w:val="2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Anuncios en carteleras oficiales, por cada una…………………………………</w:t>
      </w:r>
      <w:r w:rsidR="0096598F" w:rsidRPr="004C6AD3">
        <w:rPr>
          <w:rFonts w:ascii="Arial" w:hAnsi="Arial" w:cs="Arial"/>
          <w:sz w:val="20"/>
          <w:szCs w:val="20"/>
        </w:rPr>
        <w:t>..</w:t>
      </w:r>
      <w:r w:rsidRPr="004C6AD3">
        <w:rPr>
          <w:rFonts w:ascii="Arial" w:hAnsi="Arial" w:cs="Arial"/>
          <w:sz w:val="20"/>
          <w:szCs w:val="20"/>
        </w:rPr>
        <w:t>….. $1</w:t>
      </w:r>
      <w:r w:rsidR="001D5C96" w:rsidRPr="004C6AD3">
        <w:rPr>
          <w:rFonts w:ascii="Arial" w:hAnsi="Arial" w:cs="Arial"/>
          <w:sz w:val="20"/>
          <w:szCs w:val="20"/>
        </w:rPr>
        <w:t>40</w:t>
      </w:r>
      <w:r w:rsidRPr="004C6AD3">
        <w:rPr>
          <w:rFonts w:ascii="Arial" w:hAnsi="Arial" w:cs="Arial"/>
          <w:sz w:val="20"/>
          <w:szCs w:val="20"/>
        </w:rPr>
        <w:t>.0</w:t>
      </w:r>
      <w:r w:rsidR="0096598F" w:rsidRPr="004C6AD3">
        <w:rPr>
          <w:rFonts w:ascii="Arial" w:hAnsi="Arial" w:cs="Arial"/>
          <w:sz w:val="20"/>
          <w:szCs w:val="20"/>
        </w:rPr>
        <w:t>0</w:t>
      </w:r>
    </w:p>
    <w:p w14:paraId="091E854A" w14:textId="77777777" w:rsidR="00B14672" w:rsidRPr="004C6AD3" w:rsidRDefault="00B14672" w:rsidP="004C6AD3">
      <w:pPr>
        <w:widowControl w:val="0"/>
        <w:autoSpaceDE w:val="0"/>
        <w:autoSpaceDN w:val="0"/>
        <w:adjustRightInd w:val="0"/>
        <w:spacing w:after="0" w:line="360" w:lineRule="auto"/>
        <w:jc w:val="both"/>
        <w:rPr>
          <w:rFonts w:ascii="Arial" w:hAnsi="Arial" w:cs="Arial"/>
          <w:b/>
          <w:bCs/>
          <w:sz w:val="20"/>
          <w:szCs w:val="20"/>
        </w:rPr>
      </w:pPr>
    </w:p>
    <w:p w14:paraId="72A2D723" w14:textId="035904EC" w:rsidR="00B14672" w:rsidRDefault="00820E2F" w:rsidP="004C6AD3">
      <w:pPr>
        <w:widowControl w:val="0"/>
        <w:autoSpaceDE w:val="0"/>
        <w:autoSpaceDN w:val="0"/>
        <w:adjustRightInd w:val="0"/>
        <w:spacing w:after="0" w:line="360" w:lineRule="auto"/>
        <w:jc w:val="both"/>
        <w:rPr>
          <w:rFonts w:ascii="Arial" w:hAnsi="Arial" w:cs="Arial"/>
          <w:sz w:val="20"/>
          <w:szCs w:val="20"/>
          <w:lang w:eastAsia="es-ES"/>
        </w:rPr>
      </w:pPr>
      <w:r w:rsidRPr="004C6AD3">
        <w:rPr>
          <w:rFonts w:ascii="Arial" w:hAnsi="Arial" w:cs="Arial"/>
          <w:b/>
          <w:bCs/>
          <w:sz w:val="20"/>
          <w:szCs w:val="20"/>
        </w:rPr>
        <w:t>Artículo 2</w:t>
      </w:r>
      <w:r w:rsidR="00A80955" w:rsidRPr="004C6AD3">
        <w:rPr>
          <w:rFonts w:ascii="Arial" w:hAnsi="Arial" w:cs="Arial"/>
          <w:b/>
          <w:bCs/>
          <w:sz w:val="20"/>
          <w:szCs w:val="20"/>
        </w:rPr>
        <w:t>4</w:t>
      </w:r>
      <w:r w:rsidRPr="004C6AD3">
        <w:rPr>
          <w:rFonts w:ascii="Arial" w:hAnsi="Arial" w:cs="Arial"/>
          <w:b/>
          <w:bCs/>
          <w:sz w:val="20"/>
          <w:szCs w:val="20"/>
        </w:rPr>
        <w:t xml:space="preserve">.- </w:t>
      </w:r>
      <w:r w:rsidR="002C43D8" w:rsidRPr="004C6AD3">
        <w:rPr>
          <w:rFonts w:ascii="Arial" w:hAnsi="Arial" w:cs="Arial"/>
          <w:sz w:val="20"/>
          <w:szCs w:val="20"/>
          <w:lang w:eastAsia="es-ES"/>
        </w:rPr>
        <w:t>Por el otorgamiento de los permisos para cierre de calles se pagará conforme a la</w:t>
      </w:r>
      <w:r w:rsidR="00DE6306" w:rsidRPr="004C6AD3">
        <w:rPr>
          <w:rFonts w:ascii="Arial" w:hAnsi="Arial" w:cs="Arial"/>
          <w:sz w:val="20"/>
          <w:szCs w:val="20"/>
          <w:lang w:eastAsia="es-ES"/>
        </w:rPr>
        <w:t xml:space="preserve"> </w:t>
      </w:r>
      <w:r w:rsidR="002C43D8" w:rsidRPr="004C6AD3">
        <w:rPr>
          <w:rFonts w:ascii="Arial" w:hAnsi="Arial" w:cs="Arial"/>
          <w:sz w:val="20"/>
          <w:szCs w:val="20"/>
          <w:lang w:eastAsia="es-ES"/>
        </w:rPr>
        <w:t>siguiente tarifa:</w:t>
      </w:r>
    </w:p>
    <w:p w14:paraId="6F9F869A" w14:textId="77777777" w:rsidR="00436215" w:rsidRPr="004C6AD3" w:rsidRDefault="00436215" w:rsidP="004C6AD3">
      <w:pPr>
        <w:widowControl w:val="0"/>
        <w:autoSpaceDE w:val="0"/>
        <w:autoSpaceDN w:val="0"/>
        <w:adjustRightInd w:val="0"/>
        <w:spacing w:after="0" w:line="360" w:lineRule="auto"/>
        <w:jc w:val="both"/>
        <w:rPr>
          <w:rFonts w:ascii="Arial" w:hAnsi="Arial" w:cs="Arial"/>
          <w:sz w:val="20"/>
          <w:szCs w:val="20"/>
        </w:rPr>
      </w:pPr>
    </w:p>
    <w:p w14:paraId="6778DF81" w14:textId="77777777" w:rsidR="00B14672" w:rsidRPr="004C6AD3" w:rsidRDefault="0096598F" w:rsidP="00436215">
      <w:pPr>
        <w:pStyle w:val="Prrafodelista"/>
        <w:widowControl w:val="0"/>
        <w:numPr>
          <w:ilvl w:val="0"/>
          <w:numId w:val="22"/>
        </w:numPr>
        <w:autoSpaceDE w:val="0"/>
        <w:autoSpaceDN w:val="0"/>
        <w:adjustRightInd w:val="0"/>
        <w:spacing w:after="0" w:line="360" w:lineRule="auto"/>
        <w:ind w:left="709" w:hanging="425"/>
        <w:jc w:val="both"/>
        <w:rPr>
          <w:rFonts w:ascii="Arial" w:hAnsi="Arial" w:cs="Arial"/>
          <w:sz w:val="20"/>
          <w:szCs w:val="20"/>
        </w:rPr>
      </w:pPr>
      <w:r w:rsidRPr="004C6AD3">
        <w:rPr>
          <w:rFonts w:ascii="Arial" w:hAnsi="Arial" w:cs="Arial"/>
          <w:sz w:val="20"/>
          <w:szCs w:val="20"/>
          <w:lang w:eastAsia="es-ES"/>
        </w:rPr>
        <w:t xml:space="preserve">Por el permiso para cierre de calles por fiestas o cualquier evento o espectáculo en la </w:t>
      </w:r>
      <w:r w:rsidR="00C41EEC" w:rsidRPr="004C6AD3">
        <w:rPr>
          <w:rFonts w:ascii="Arial" w:hAnsi="Arial" w:cs="Arial"/>
          <w:sz w:val="20"/>
          <w:szCs w:val="20"/>
          <w:lang w:eastAsia="es-ES"/>
        </w:rPr>
        <w:t>vía</w:t>
      </w:r>
      <w:r w:rsidRPr="004C6AD3">
        <w:rPr>
          <w:rFonts w:ascii="Arial" w:hAnsi="Arial" w:cs="Arial"/>
          <w:sz w:val="20"/>
          <w:szCs w:val="20"/>
          <w:lang w:eastAsia="es-ES"/>
        </w:rPr>
        <w:t xml:space="preserve"> </w:t>
      </w:r>
      <w:r w:rsidR="00DE6306" w:rsidRPr="004C6AD3">
        <w:rPr>
          <w:rFonts w:ascii="Arial" w:hAnsi="Arial" w:cs="Arial"/>
          <w:sz w:val="20"/>
          <w:szCs w:val="20"/>
          <w:lang w:eastAsia="es-ES"/>
        </w:rPr>
        <w:t>pública</w:t>
      </w:r>
      <w:r w:rsidRPr="004C6AD3">
        <w:rPr>
          <w:rFonts w:ascii="Arial" w:hAnsi="Arial" w:cs="Arial"/>
          <w:sz w:val="20"/>
          <w:szCs w:val="20"/>
          <w:lang w:eastAsia="es-ES"/>
        </w:rPr>
        <w:t>, se pagará la cantidad de $ 100.00 por día</w:t>
      </w:r>
    </w:p>
    <w:p w14:paraId="5B1BBC74" w14:textId="1B6AB39A" w:rsidR="0096598F" w:rsidRPr="004C6AD3" w:rsidRDefault="0096598F" w:rsidP="00436215">
      <w:pPr>
        <w:pStyle w:val="Prrafodelista"/>
        <w:widowControl w:val="0"/>
        <w:numPr>
          <w:ilvl w:val="0"/>
          <w:numId w:val="22"/>
        </w:numPr>
        <w:autoSpaceDE w:val="0"/>
        <w:autoSpaceDN w:val="0"/>
        <w:adjustRightInd w:val="0"/>
        <w:spacing w:after="0" w:line="360" w:lineRule="auto"/>
        <w:ind w:left="709" w:hanging="425"/>
        <w:jc w:val="both"/>
        <w:rPr>
          <w:rFonts w:ascii="Arial" w:hAnsi="Arial" w:cs="Arial"/>
          <w:sz w:val="20"/>
          <w:szCs w:val="20"/>
        </w:rPr>
      </w:pPr>
      <w:r w:rsidRPr="004C6AD3">
        <w:rPr>
          <w:rFonts w:ascii="Arial" w:hAnsi="Arial" w:cs="Arial"/>
          <w:sz w:val="20"/>
          <w:szCs w:val="20"/>
        </w:rPr>
        <w:t>Por el permiso para el cierre de calles por construcción y manejo de maquinaria pesada en la vía pública, se pagará la cantidad de $ 300.00 por día.</w:t>
      </w:r>
    </w:p>
    <w:p w14:paraId="5E8E6AEF" w14:textId="78A36724" w:rsidR="00820E2F" w:rsidRPr="004C6AD3" w:rsidRDefault="00820E2F" w:rsidP="00436215">
      <w:pPr>
        <w:widowControl w:val="0"/>
        <w:autoSpaceDE w:val="0"/>
        <w:autoSpaceDN w:val="0"/>
        <w:adjustRightInd w:val="0"/>
        <w:spacing w:after="0" w:line="360" w:lineRule="auto"/>
        <w:ind w:left="709" w:hanging="425"/>
        <w:jc w:val="both"/>
        <w:rPr>
          <w:rFonts w:ascii="Arial" w:hAnsi="Arial" w:cs="Arial"/>
          <w:sz w:val="20"/>
          <w:szCs w:val="20"/>
        </w:rPr>
      </w:pPr>
    </w:p>
    <w:p w14:paraId="227ACB01" w14:textId="21076DA8" w:rsidR="00A26E57" w:rsidRDefault="00820E2F" w:rsidP="004C6AD3">
      <w:pPr>
        <w:widowControl w:val="0"/>
        <w:autoSpaceDE w:val="0"/>
        <w:autoSpaceDN w:val="0"/>
        <w:adjustRightInd w:val="0"/>
        <w:spacing w:after="0" w:line="360" w:lineRule="auto"/>
        <w:rPr>
          <w:rFonts w:ascii="Arial" w:hAnsi="Arial" w:cs="Arial"/>
          <w:sz w:val="20"/>
          <w:szCs w:val="20"/>
          <w:lang w:eastAsia="es-ES"/>
        </w:rPr>
      </w:pPr>
      <w:r w:rsidRPr="004C6AD3">
        <w:rPr>
          <w:rFonts w:ascii="Arial" w:hAnsi="Arial" w:cs="Arial"/>
          <w:b/>
          <w:bCs/>
          <w:sz w:val="20"/>
          <w:szCs w:val="20"/>
        </w:rPr>
        <w:t>Artículo 2</w:t>
      </w:r>
      <w:r w:rsidR="00A80955" w:rsidRPr="004C6AD3">
        <w:rPr>
          <w:rFonts w:ascii="Arial" w:hAnsi="Arial" w:cs="Arial"/>
          <w:b/>
          <w:bCs/>
          <w:sz w:val="20"/>
          <w:szCs w:val="20"/>
        </w:rPr>
        <w:t>5</w:t>
      </w:r>
      <w:r w:rsidRPr="004C6AD3">
        <w:rPr>
          <w:rFonts w:ascii="Arial" w:hAnsi="Arial" w:cs="Arial"/>
          <w:b/>
          <w:bCs/>
          <w:sz w:val="20"/>
          <w:szCs w:val="20"/>
        </w:rPr>
        <w:t>.</w:t>
      </w:r>
      <w:r w:rsidR="00A26E57" w:rsidRPr="004C6AD3">
        <w:rPr>
          <w:rFonts w:ascii="Arial" w:hAnsi="Arial" w:cs="Arial"/>
          <w:b/>
          <w:bCs/>
          <w:sz w:val="20"/>
          <w:szCs w:val="20"/>
        </w:rPr>
        <w:t xml:space="preserve">- </w:t>
      </w:r>
      <w:r w:rsidR="00A26E57" w:rsidRPr="004C6AD3">
        <w:rPr>
          <w:rFonts w:ascii="Arial" w:hAnsi="Arial" w:cs="Arial"/>
          <w:sz w:val="20"/>
          <w:szCs w:val="20"/>
        </w:rPr>
        <w:t>Por</w:t>
      </w:r>
      <w:r w:rsidR="00A26E57" w:rsidRPr="004C6AD3">
        <w:rPr>
          <w:rFonts w:ascii="Arial" w:hAnsi="Arial" w:cs="Arial"/>
          <w:sz w:val="20"/>
          <w:szCs w:val="20"/>
          <w:lang w:eastAsia="es-ES"/>
        </w:rPr>
        <w:t xml:space="preserve"> el otorgamiento de los permisos eventuales se pagará conforme a la siguiente tarifa:</w:t>
      </w:r>
    </w:p>
    <w:p w14:paraId="55FBBE1A" w14:textId="77777777" w:rsidR="00436215" w:rsidRPr="004C6AD3" w:rsidRDefault="00436215" w:rsidP="004C6AD3">
      <w:pPr>
        <w:widowControl w:val="0"/>
        <w:autoSpaceDE w:val="0"/>
        <w:autoSpaceDN w:val="0"/>
        <w:adjustRightInd w:val="0"/>
        <w:spacing w:after="0" w:line="360" w:lineRule="auto"/>
        <w:rPr>
          <w:rFonts w:ascii="Arial" w:hAnsi="Arial" w:cs="Arial"/>
          <w:b/>
          <w:bCs/>
          <w:sz w:val="20"/>
          <w:szCs w:val="20"/>
        </w:rPr>
      </w:pPr>
    </w:p>
    <w:p w14:paraId="7B0F65D7" w14:textId="58C14238" w:rsidR="00A26E57" w:rsidRPr="004C6AD3" w:rsidRDefault="00A26E57" w:rsidP="00436215">
      <w:pPr>
        <w:pStyle w:val="Prrafodelista"/>
        <w:widowControl w:val="0"/>
        <w:numPr>
          <w:ilvl w:val="0"/>
          <w:numId w:val="31"/>
        </w:numPr>
        <w:autoSpaceDE w:val="0"/>
        <w:autoSpaceDN w:val="0"/>
        <w:adjustRightInd w:val="0"/>
        <w:spacing w:after="0" w:line="360" w:lineRule="auto"/>
        <w:ind w:left="709" w:hanging="425"/>
        <w:rPr>
          <w:rFonts w:ascii="Arial" w:hAnsi="Arial" w:cs="Arial"/>
          <w:sz w:val="20"/>
          <w:szCs w:val="20"/>
          <w:lang w:eastAsia="es-ES"/>
        </w:rPr>
      </w:pPr>
      <w:r w:rsidRPr="004C6AD3">
        <w:rPr>
          <w:rFonts w:ascii="Arial" w:hAnsi="Arial" w:cs="Arial"/>
          <w:sz w:val="20"/>
          <w:szCs w:val="20"/>
          <w:lang w:eastAsia="es-ES"/>
        </w:rPr>
        <w:t>Luz y sonido, bailes populares, sin venta de bebidas alcohólicas se</w:t>
      </w:r>
      <w:r w:rsidRPr="004C6AD3">
        <w:rPr>
          <w:rFonts w:ascii="Arial" w:hAnsi="Arial" w:cs="Arial"/>
          <w:b/>
          <w:bCs/>
          <w:sz w:val="20"/>
          <w:szCs w:val="20"/>
        </w:rPr>
        <w:t xml:space="preserve"> </w:t>
      </w:r>
      <w:r w:rsidRPr="004C6AD3">
        <w:rPr>
          <w:rFonts w:ascii="Arial" w:hAnsi="Arial" w:cs="Arial"/>
          <w:sz w:val="20"/>
          <w:szCs w:val="20"/>
          <w:lang w:eastAsia="es-ES"/>
        </w:rPr>
        <w:t>causarán y pagarán derechos de $2,000.00</w:t>
      </w:r>
    </w:p>
    <w:p w14:paraId="3F6A6E15" w14:textId="41BA898C" w:rsidR="00A26E57" w:rsidRPr="004C6AD3" w:rsidRDefault="00A26E57" w:rsidP="00436215">
      <w:pPr>
        <w:pStyle w:val="Prrafodelista"/>
        <w:widowControl w:val="0"/>
        <w:numPr>
          <w:ilvl w:val="0"/>
          <w:numId w:val="31"/>
        </w:numPr>
        <w:autoSpaceDE w:val="0"/>
        <w:autoSpaceDN w:val="0"/>
        <w:adjustRightInd w:val="0"/>
        <w:spacing w:after="0" w:line="360" w:lineRule="auto"/>
        <w:ind w:left="709" w:hanging="425"/>
        <w:rPr>
          <w:rFonts w:ascii="Arial" w:hAnsi="Arial" w:cs="Arial"/>
          <w:sz w:val="20"/>
          <w:szCs w:val="20"/>
          <w:lang w:eastAsia="es-ES"/>
        </w:rPr>
      </w:pPr>
      <w:r w:rsidRPr="004C6AD3">
        <w:rPr>
          <w:rFonts w:ascii="Arial" w:hAnsi="Arial" w:cs="Arial"/>
          <w:sz w:val="20"/>
          <w:szCs w:val="20"/>
          <w:lang w:eastAsia="es-ES"/>
        </w:rPr>
        <w:t>Luz y sonido, bailes populares, con venta de bebidas alcohólicas se</w:t>
      </w:r>
      <w:r w:rsidRPr="004C6AD3">
        <w:rPr>
          <w:rFonts w:ascii="Arial" w:hAnsi="Arial" w:cs="Arial"/>
          <w:b/>
          <w:bCs/>
          <w:sz w:val="20"/>
          <w:szCs w:val="20"/>
        </w:rPr>
        <w:t xml:space="preserve"> </w:t>
      </w:r>
      <w:r w:rsidRPr="004C6AD3">
        <w:rPr>
          <w:rFonts w:ascii="Arial" w:hAnsi="Arial" w:cs="Arial"/>
          <w:sz w:val="20"/>
          <w:szCs w:val="20"/>
          <w:lang w:eastAsia="es-ES"/>
        </w:rPr>
        <w:t>causarán y pagarán derechos de $4,000.00</w:t>
      </w:r>
    </w:p>
    <w:p w14:paraId="528A1FF7" w14:textId="77777777" w:rsidR="00A26E57" w:rsidRPr="004C6AD3" w:rsidRDefault="00A26E57" w:rsidP="004C6AD3">
      <w:pPr>
        <w:widowControl w:val="0"/>
        <w:autoSpaceDE w:val="0"/>
        <w:autoSpaceDN w:val="0"/>
        <w:adjustRightInd w:val="0"/>
        <w:spacing w:after="0" w:line="360" w:lineRule="auto"/>
        <w:rPr>
          <w:rFonts w:ascii="Arial" w:hAnsi="Arial" w:cs="Arial"/>
          <w:b/>
          <w:bCs/>
          <w:sz w:val="20"/>
          <w:szCs w:val="20"/>
        </w:rPr>
      </w:pPr>
    </w:p>
    <w:p w14:paraId="5C31D9C0" w14:textId="77777777" w:rsidR="00820E2F" w:rsidRPr="004C6AD3" w:rsidRDefault="00820E2F"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proofErr w:type="spellStart"/>
      <w:r w:rsidRPr="004C6AD3">
        <w:rPr>
          <w:rFonts w:ascii="Arial" w:hAnsi="Arial" w:cs="Arial"/>
          <w:b/>
          <w:bCs/>
          <w:sz w:val="20"/>
          <w:szCs w:val="20"/>
        </w:rPr>
        <w:t>Il</w:t>
      </w:r>
      <w:proofErr w:type="spellEnd"/>
    </w:p>
    <w:p w14:paraId="7F7B8658" w14:textId="280DD650" w:rsidR="00820E2F" w:rsidRPr="004C6AD3" w:rsidRDefault="00820E2F"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 xml:space="preserve">Derechos por Servicios que presta la </w:t>
      </w:r>
      <w:r w:rsidR="00E0216D" w:rsidRPr="004C6AD3">
        <w:rPr>
          <w:rFonts w:ascii="Arial" w:hAnsi="Arial" w:cs="Arial"/>
          <w:b/>
          <w:bCs/>
          <w:sz w:val="20"/>
          <w:szCs w:val="20"/>
        </w:rPr>
        <w:t>Dirección</w:t>
      </w:r>
      <w:r w:rsidRPr="004C6AD3">
        <w:rPr>
          <w:rFonts w:ascii="Arial" w:hAnsi="Arial" w:cs="Arial"/>
          <w:b/>
          <w:bCs/>
          <w:sz w:val="20"/>
          <w:szCs w:val="20"/>
        </w:rPr>
        <w:t xml:space="preserve"> de Obras </w:t>
      </w:r>
      <w:r w:rsidR="00E0216D" w:rsidRPr="004C6AD3">
        <w:rPr>
          <w:rFonts w:ascii="Arial" w:hAnsi="Arial" w:cs="Arial"/>
          <w:b/>
          <w:bCs/>
          <w:sz w:val="20"/>
          <w:szCs w:val="20"/>
        </w:rPr>
        <w:t>Públicas</w:t>
      </w:r>
      <w:r w:rsidRPr="004C6AD3">
        <w:rPr>
          <w:rFonts w:ascii="Arial" w:hAnsi="Arial" w:cs="Arial"/>
          <w:b/>
          <w:bCs/>
          <w:sz w:val="20"/>
          <w:szCs w:val="20"/>
        </w:rPr>
        <w:t xml:space="preserve"> y Desarrollo Urbano</w:t>
      </w:r>
    </w:p>
    <w:p w14:paraId="35E39474" w14:textId="77777777" w:rsidR="00B46FF4" w:rsidRPr="004C6AD3" w:rsidRDefault="00B46FF4" w:rsidP="004C6AD3">
      <w:pPr>
        <w:widowControl w:val="0"/>
        <w:autoSpaceDE w:val="0"/>
        <w:autoSpaceDN w:val="0"/>
        <w:adjustRightInd w:val="0"/>
        <w:spacing w:after="0" w:line="360" w:lineRule="auto"/>
        <w:jc w:val="center"/>
        <w:rPr>
          <w:rFonts w:ascii="Arial" w:hAnsi="Arial" w:cs="Arial"/>
          <w:b/>
          <w:bCs/>
          <w:sz w:val="20"/>
          <w:szCs w:val="20"/>
        </w:rPr>
      </w:pPr>
    </w:p>
    <w:p w14:paraId="0BDB7AE2" w14:textId="45D1D0B0" w:rsidR="00684255" w:rsidRPr="004C6AD3" w:rsidRDefault="00E0216D"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Artículo 2</w:t>
      </w:r>
      <w:r w:rsidR="00A80955" w:rsidRPr="004C6AD3">
        <w:rPr>
          <w:rFonts w:ascii="Arial" w:hAnsi="Arial" w:cs="Arial"/>
          <w:b/>
          <w:bCs/>
          <w:sz w:val="20"/>
          <w:szCs w:val="20"/>
        </w:rPr>
        <w:t>6</w:t>
      </w:r>
      <w:r w:rsidRPr="004C6AD3">
        <w:rPr>
          <w:rFonts w:ascii="Arial" w:hAnsi="Arial" w:cs="Arial"/>
          <w:b/>
          <w:bCs/>
          <w:sz w:val="20"/>
          <w:szCs w:val="20"/>
        </w:rPr>
        <w:t xml:space="preserve">.- </w:t>
      </w:r>
      <w:r w:rsidR="00B46FF4" w:rsidRPr="004C6AD3">
        <w:rPr>
          <w:rFonts w:ascii="Arial" w:hAnsi="Arial" w:cs="Arial"/>
          <w:sz w:val="20"/>
          <w:szCs w:val="20"/>
        </w:rPr>
        <w:t>Por el otorgamiento</w:t>
      </w:r>
      <w:r w:rsidR="00B46FF4" w:rsidRPr="004C6AD3">
        <w:rPr>
          <w:rFonts w:ascii="Arial" w:hAnsi="Arial" w:cs="Arial"/>
          <w:b/>
          <w:bCs/>
          <w:sz w:val="20"/>
          <w:szCs w:val="20"/>
        </w:rPr>
        <w:t xml:space="preserve"> </w:t>
      </w:r>
      <w:r w:rsidR="00684255" w:rsidRPr="004C6AD3">
        <w:rPr>
          <w:rFonts w:ascii="Arial" w:hAnsi="Arial" w:cs="Arial"/>
          <w:sz w:val="20"/>
          <w:szCs w:val="20"/>
        </w:rPr>
        <w:t>de los permisos a qu</w:t>
      </w:r>
      <w:r w:rsidR="00CA4ECF" w:rsidRPr="004C6AD3">
        <w:rPr>
          <w:rFonts w:ascii="Arial" w:hAnsi="Arial" w:cs="Arial"/>
          <w:sz w:val="20"/>
          <w:szCs w:val="20"/>
        </w:rPr>
        <w:t>e hace referencia la Ley de Hacienda</w:t>
      </w:r>
      <w:r w:rsidR="00B46FF4" w:rsidRPr="004C6AD3">
        <w:rPr>
          <w:rFonts w:ascii="Arial" w:hAnsi="Arial" w:cs="Arial"/>
          <w:sz w:val="20"/>
          <w:szCs w:val="20"/>
        </w:rPr>
        <w:t xml:space="preserve"> del Municipio de Muna,</w:t>
      </w:r>
      <w:r w:rsidR="00684255" w:rsidRPr="004C6AD3">
        <w:rPr>
          <w:rFonts w:ascii="Arial" w:hAnsi="Arial" w:cs="Arial"/>
          <w:sz w:val="20"/>
          <w:szCs w:val="20"/>
        </w:rPr>
        <w:t xml:space="preserve"> Yucatán, causarán y pagarán derechos de acuerdo con las siguientes </w:t>
      </w:r>
      <w:r w:rsidR="00B46FF4" w:rsidRPr="004C6AD3">
        <w:rPr>
          <w:rFonts w:ascii="Arial" w:hAnsi="Arial" w:cs="Arial"/>
          <w:sz w:val="20"/>
          <w:szCs w:val="20"/>
        </w:rPr>
        <w:t>cuotas</w:t>
      </w:r>
      <w:r w:rsidR="00684255" w:rsidRPr="004C6AD3">
        <w:rPr>
          <w:rFonts w:ascii="Arial" w:hAnsi="Arial" w:cs="Arial"/>
          <w:sz w:val="20"/>
          <w:szCs w:val="20"/>
        </w:rPr>
        <w:t>:</w:t>
      </w:r>
    </w:p>
    <w:p w14:paraId="7E05E021"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42743C63" w14:textId="0C5E0B99" w:rsidR="00684255" w:rsidRDefault="00684255" w:rsidP="00FE031E">
      <w:pPr>
        <w:widowControl w:val="0"/>
        <w:autoSpaceDE w:val="0"/>
        <w:autoSpaceDN w:val="0"/>
        <w:adjustRightInd w:val="0"/>
        <w:spacing w:after="0" w:line="360" w:lineRule="auto"/>
        <w:ind w:left="142"/>
        <w:jc w:val="both"/>
        <w:rPr>
          <w:rFonts w:ascii="Arial" w:hAnsi="Arial" w:cs="Arial"/>
          <w:sz w:val="20"/>
          <w:szCs w:val="20"/>
        </w:rPr>
      </w:pPr>
      <w:r w:rsidRPr="004C6AD3">
        <w:rPr>
          <w:rFonts w:ascii="Arial" w:hAnsi="Arial" w:cs="Arial"/>
          <w:b/>
          <w:bCs/>
          <w:sz w:val="20"/>
          <w:szCs w:val="20"/>
        </w:rPr>
        <w:t>I.-</w:t>
      </w:r>
      <w:r w:rsidRPr="004C6AD3">
        <w:rPr>
          <w:rFonts w:ascii="Arial" w:hAnsi="Arial" w:cs="Arial"/>
          <w:sz w:val="20"/>
          <w:szCs w:val="20"/>
        </w:rPr>
        <w:t xml:space="preserve"> </w:t>
      </w:r>
      <w:r w:rsidR="0066016A" w:rsidRPr="004C6AD3">
        <w:rPr>
          <w:rFonts w:ascii="Arial" w:hAnsi="Arial" w:cs="Arial"/>
          <w:sz w:val="20"/>
          <w:szCs w:val="20"/>
        </w:rPr>
        <w:t>Permisos de construcción de particulares:</w:t>
      </w:r>
    </w:p>
    <w:p w14:paraId="18821EDC" w14:textId="77777777" w:rsidR="00436215" w:rsidRPr="004C6AD3" w:rsidRDefault="00436215" w:rsidP="004C6AD3">
      <w:pPr>
        <w:widowControl w:val="0"/>
        <w:autoSpaceDE w:val="0"/>
        <w:autoSpaceDN w:val="0"/>
        <w:adjustRightInd w:val="0"/>
        <w:spacing w:after="0" w:line="360" w:lineRule="auto"/>
        <w:jc w:val="both"/>
        <w:rPr>
          <w:rFonts w:ascii="Arial" w:hAnsi="Arial" w:cs="Arial"/>
          <w:sz w:val="20"/>
          <w:szCs w:val="20"/>
        </w:rPr>
      </w:pPr>
    </w:p>
    <w:p w14:paraId="398E5621" w14:textId="347A9DB3" w:rsidR="00FE031E" w:rsidRPr="004C6AD3" w:rsidRDefault="0066016A" w:rsidP="00FE031E">
      <w:pPr>
        <w:widowControl w:val="0"/>
        <w:autoSpaceDE w:val="0"/>
        <w:autoSpaceDN w:val="0"/>
        <w:adjustRightInd w:val="0"/>
        <w:spacing w:after="0" w:line="360" w:lineRule="auto"/>
        <w:ind w:left="426"/>
        <w:jc w:val="both"/>
        <w:rPr>
          <w:rFonts w:ascii="Arial" w:hAnsi="Arial" w:cs="Arial"/>
          <w:sz w:val="20"/>
          <w:szCs w:val="20"/>
        </w:rPr>
      </w:pPr>
      <w:r w:rsidRPr="004C6AD3">
        <w:rPr>
          <w:rFonts w:ascii="Arial" w:hAnsi="Arial" w:cs="Arial"/>
          <w:b/>
          <w:bCs/>
          <w:sz w:val="20"/>
          <w:szCs w:val="20"/>
        </w:rPr>
        <w:t>a)</w:t>
      </w:r>
      <w:r w:rsidRPr="004C6AD3">
        <w:rPr>
          <w:rFonts w:ascii="Arial" w:hAnsi="Arial" w:cs="Arial"/>
          <w:sz w:val="20"/>
          <w:szCs w:val="20"/>
        </w:rPr>
        <w:t xml:space="preserve"> </w:t>
      </w:r>
      <w:r w:rsidR="00A45C46" w:rsidRPr="004C6AD3">
        <w:rPr>
          <w:rFonts w:ascii="Arial" w:hAnsi="Arial" w:cs="Arial"/>
          <w:sz w:val="20"/>
          <w:szCs w:val="20"/>
        </w:rPr>
        <w:t>Láminas</w:t>
      </w:r>
      <w:r w:rsidRPr="004C6AD3">
        <w:rPr>
          <w:rFonts w:ascii="Arial" w:hAnsi="Arial" w:cs="Arial"/>
          <w:sz w:val="20"/>
          <w:szCs w:val="20"/>
        </w:rPr>
        <w:t xml:space="preserve"> de zinc, cartón, madera, paja:</w:t>
      </w:r>
    </w:p>
    <w:p w14:paraId="60D28FF5" w14:textId="77777777" w:rsidR="00F96BE9" w:rsidRPr="004C6AD3" w:rsidRDefault="0066016A" w:rsidP="00FE031E">
      <w:pPr>
        <w:pStyle w:val="Prrafodelista"/>
        <w:widowControl w:val="0"/>
        <w:numPr>
          <w:ilvl w:val="0"/>
          <w:numId w:val="8"/>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hasta 40 metros cuadrados. 0.03 de Unidad de Medida y Actualización por M2;</w:t>
      </w:r>
    </w:p>
    <w:p w14:paraId="6F856516" w14:textId="77777777" w:rsidR="00F96BE9" w:rsidRPr="004C6AD3" w:rsidRDefault="0066016A" w:rsidP="00FE031E">
      <w:pPr>
        <w:pStyle w:val="Prrafodelista"/>
        <w:widowControl w:val="0"/>
        <w:numPr>
          <w:ilvl w:val="0"/>
          <w:numId w:val="8"/>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 xml:space="preserve">Por cada permiso de </w:t>
      </w:r>
      <w:r w:rsidR="00A936D2" w:rsidRPr="004C6AD3">
        <w:rPr>
          <w:rFonts w:ascii="Arial" w:hAnsi="Arial" w:cs="Arial"/>
          <w:sz w:val="20"/>
          <w:szCs w:val="20"/>
        </w:rPr>
        <w:t>construcción</w:t>
      </w:r>
      <w:r w:rsidRPr="004C6AD3">
        <w:rPr>
          <w:rFonts w:ascii="Arial" w:hAnsi="Arial" w:cs="Arial"/>
          <w:sz w:val="20"/>
          <w:szCs w:val="20"/>
        </w:rPr>
        <w:t xml:space="preserve"> de 41 a 120 metros. 0.04 de Unidad de Medida y Actualización por M2;</w:t>
      </w:r>
    </w:p>
    <w:p w14:paraId="3EBFDEB6" w14:textId="77777777" w:rsidR="00F96BE9" w:rsidRPr="004C6AD3" w:rsidRDefault="00A936D2" w:rsidP="00FE031E">
      <w:pPr>
        <w:pStyle w:val="Prrafodelista"/>
        <w:widowControl w:val="0"/>
        <w:numPr>
          <w:ilvl w:val="0"/>
          <w:numId w:val="8"/>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 xml:space="preserve">Por cada permiso de </w:t>
      </w:r>
      <w:r w:rsidR="00066FCA" w:rsidRPr="004C6AD3">
        <w:rPr>
          <w:rFonts w:ascii="Arial" w:hAnsi="Arial" w:cs="Arial"/>
          <w:sz w:val="20"/>
          <w:szCs w:val="20"/>
        </w:rPr>
        <w:t>construcción</w:t>
      </w:r>
      <w:r w:rsidRPr="004C6AD3">
        <w:rPr>
          <w:rFonts w:ascii="Arial" w:hAnsi="Arial" w:cs="Arial"/>
          <w:sz w:val="20"/>
          <w:szCs w:val="20"/>
        </w:rPr>
        <w:t xml:space="preserve"> de 121 a 240 metros cuadrados. 0.05 de Unidad de Medida y </w:t>
      </w:r>
      <w:r w:rsidR="00066FCA" w:rsidRPr="004C6AD3">
        <w:rPr>
          <w:rFonts w:ascii="Arial" w:hAnsi="Arial" w:cs="Arial"/>
          <w:sz w:val="20"/>
          <w:szCs w:val="20"/>
        </w:rPr>
        <w:t>Actualización</w:t>
      </w:r>
      <w:r w:rsidRPr="004C6AD3">
        <w:rPr>
          <w:rFonts w:ascii="Arial" w:hAnsi="Arial" w:cs="Arial"/>
          <w:sz w:val="20"/>
          <w:szCs w:val="20"/>
        </w:rPr>
        <w:t xml:space="preserve"> por M2;</w:t>
      </w:r>
    </w:p>
    <w:p w14:paraId="2DCDA44A" w14:textId="72BCE512" w:rsidR="00066FCA" w:rsidRDefault="00A936D2" w:rsidP="00FE031E">
      <w:pPr>
        <w:pStyle w:val="Prrafodelista"/>
        <w:widowControl w:val="0"/>
        <w:numPr>
          <w:ilvl w:val="0"/>
          <w:numId w:val="8"/>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 xml:space="preserve">Por cada permiso de </w:t>
      </w:r>
      <w:r w:rsidR="00066FCA" w:rsidRPr="004C6AD3">
        <w:rPr>
          <w:rFonts w:ascii="Arial" w:hAnsi="Arial" w:cs="Arial"/>
          <w:sz w:val="20"/>
          <w:szCs w:val="20"/>
        </w:rPr>
        <w:t>construcción</w:t>
      </w:r>
      <w:r w:rsidRPr="004C6AD3">
        <w:rPr>
          <w:rFonts w:ascii="Arial" w:hAnsi="Arial" w:cs="Arial"/>
          <w:sz w:val="20"/>
          <w:szCs w:val="20"/>
        </w:rPr>
        <w:t xml:space="preserve"> de 241 metros cuadrados en adelante. 0.06</w:t>
      </w:r>
      <w:r w:rsidR="00066FCA" w:rsidRPr="004C6AD3">
        <w:rPr>
          <w:rFonts w:ascii="Arial" w:hAnsi="Arial" w:cs="Arial"/>
          <w:sz w:val="20"/>
          <w:szCs w:val="20"/>
        </w:rPr>
        <w:t xml:space="preserve"> de Unidad de Medida y Actualización por M2;</w:t>
      </w:r>
    </w:p>
    <w:p w14:paraId="53ACDC3F" w14:textId="77777777" w:rsidR="00FE031E" w:rsidRPr="004C6AD3" w:rsidRDefault="00FE031E" w:rsidP="00FE031E">
      <w:pPr>
        <w:pStyle w:val="Prrafodelista"/>
        <w:widowControl w:val="0"/>
        <w:autoSpaceDE w:val="0"/>
        <w:autoSpaceDN w:val="0"/>
        <w:adjustRightInd w:val="0"/>
        <w:spacing w:after="0" w:line="360" w:lineRule="auto"/>
        <w:ind w:left="993"/>
        <w:jc w:val="both"/>
        <w:rPr>
          <w:rFonts w:ascii="Arial" w:hAnsi="Arial" w:cs="Arial"/>
          <w:sz w:val="20"/>
          <w:szCs w:val="20"/>
        </w:rPr>
      </w:pPr>
    </w:p>
    <w:p w14:paraId="7978D477" w14:textId="77777777" w:rsidR="00F96BE9" w:rsidRPr="004C6AD3" w:rsidRDefault="00066FCA" w:rsidP="00FE031E">
      <w:pPr>
        <w:widowControl w:val="0"/>
        <w:autoSpaceDE w:val="0"/>
        <w:autoSpaceDN w:val="0"/>
        <w:adjustRightInd w:val="0"/>
        <w:spacing w:after="0" w:line="360" w:lineRule="auto"/>
        <w:ind w:firstLine="426"/>
        <w:jc w:val="both"/>
        <w:rPr>
          <w:rFonts w:ascii="Arial" w:hAnsi="Arial" w:cs="Arial"/>
          <w:sz w:val="20"/>
          <w:szCs w:val="20"/>
        </w:rPr>
      </w:pPr>
      <w:r w:rsidRPr="004C6AD3">
        <w:rPr>
          <w:rFonts w:ascii="Arial" w:hAnsi="Arial" w:cs="Arial"/>
          <w:b/>
          <w:bCs/>
          <w:sz w:val="20"/>
          <w:szCs w:val="20"/>
        </w:rPr>
        <w:t>b)</w:t>
      </w:r>
      <w:r w:rsidRPr="004C6AD3">
        <w:rPr>
          <w:rFonts w:ascii="Arial" w:hAnsi="Arial" w:cs="Arial"/>
          <w:sz w:val="20"/>
          <w:szCs w:val="20"/>
        </w:rPr>
        <w:t xml:space="preserve"> Vigueta y bovedilla:</w:t>
      </w:r>
    </w:p>
    <w:p w14:paraId="612AD67D" w14:textId="77777777" w:rsidR="00F96BE9" w:rsidRPr="004C6AD3" w:rsidRDefault="00066FCA" w:rsidP="00FE031E">
      <w:pPr>
        <w:pStyle w:val="Prrafodelista"/>
        <w:widowControl w:val="0"/>
        <w:numPr>
          <w:ilvl w:val="0"/>
          <w:numId w:val="9"/>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hasta 40 m2</w:t>
      </w:r>
      <w:r w:rsidR="00F96BE9" w:rsidRPr="004C6AD3">
        <w:rPr>
          <w:rFonts w:ascii="Arial" w:hAnsi="Arial" w:cs="Arial"/>
          <w:sz w:val="20"/>
          <w:szCs w:val="20"/>
        </w:rPr>
        <w:t>.</w:t>
      </w:r>
      <w:r w:rsidRPr="004C6AD3">
        <w:rPr>
          <w:rFonts w:ascii="Arial" w:hAnsi="Arial" w:cs="Arial"/>
          <w:sz w:val="20"/>
          <w:szCs w:val="20"/>
        </w:rPr>
        <w:t xml:space="preserve"> 0.07 de Unidad de Medida y Actualización por M2;</w:t>
      </w:r>
    </w:p>
    <w:p w14:paraId="14751989" w14:textId="77777777" w:rsidR="00F96BE9" w:rsidRPr="004C6AD3" w:rsidRDefault="00066FCA" w:rsidP="00FE031E">
      <w:pPr>
        <w:pStyle w:val="Prrafodelista"/>
        <w:widowControl w:val="0"/>
        <w:numPr>
          <w:ilvl w:val="0"/>
          <w:numId w:val="9"/>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41 a 120 m2. 0.08 de Unidad de Medida y Actualización por M2;</w:t>
      </w:r>
    </w:p>
    <w:p w14:paraId="2A51C7FA" w14:textId="77777777" w:rsidR="00F96BE9" w:rsidRPr="004C6AD3" w:rsidRDefault="00066FCA" w:rsidP="00FE031E">
      <w:pPr>
        <w:pStyle w:val="Prrafodelista"/>
        <w:widowControl w:val="0"/>
        <w:numPr>
          <w:ilvl w:val="0"/>
          <w:numId w:val="9"/>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121 a 240 m2. 0.09 de Unidad de Medida y Actualización por M2;</w:t>
      </w:r>
    </w:p>
    <w:p w14:paraId="609DEB45" w14:textId="5BAB3FFE" w:rsidR="00066FCA" w:rsidRPr="004C6AD3" w:rsidRDefault="00066FCA" w:rsidP="00FE031E">
      <w:pPr>
        <w:pStyle w:val="Prrafodelista"/>
        <w:widowControl w:val="0"/>
        <w:numPr>
          <w:ilvl w:val="0"/>
          <w:numId w:val="9"/>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241 m2. 0.10 de Unidad de Medida y Actualización por M2;</w:t>
      </w:r>
    </w:p>
    <w:p w14:paraId="53C2EBFB" w14:textId="77777777" w:rsidR="008E3E85" w:rsidRPr="004C6AD3" w:rsidRDefault="008E3E85" w:rsidP="004C6AD3">
      <w:pPr>
        <w:widowControl w:val="0"/>
        <w:autoSpaceDE w:val="0"/>
        <w:autoSpaceDN w:val="0"/>
        <w:adjustRightInd w:val="0"/>
        <w:spacing w:after="0" w:line="360" w:lineRule="auto"/>
        <w:jc w:val="both"/>
        <w:rPr>
          <w:rFonts w:ascii="Arial" w:hAnsi="Arial" w:cs="Arial"/>
          <w:sz w:val="20"/>
          <w:szCs w:val="20"/>
        </w:rPr>
      </w:pPr>
    </w:p>
    <w:p w14:paraId="67E54B61" w14:textId="77777777" w:rsidR="00F96BE9" w:rsidRPr="004C6AD3" w:rsidRDefault="00066FCA"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II.-</w:t>
      </w:r>
      <w:r w:rsidRPr="004C6AD3">
        <w:rPr>
          <w:rFonts w:ascii="Arial" w:hAnsi="Arial" w:cs="Arial"/>
          <w:sz w:val="20"/>
          <w:szCs w:val="20"/>
        </w:rPr>
        <w:t xml:space="preserve"> Permisos de </w:t>
      </w:r>
      <w:r w:rsidR="007E2FB0" w:rsidRPr="004C6AD3">
        <w:rPr>
          <w:rFonts w:ascii="Arial" w:hAnsi="Arial" w:cs="Arial"/>
          <w:sz w:val="20"/>
          <w:szCs w:val="20"/>
        </w:rPr>
        <w:t>construcción</w:t>
      </w:r>
      <w:r w:rsidRPr="004C6AD3">
        <w:rPr>
          <w:rFonts w:ascii="Arial" w:hAnsi="Arial" w:cs="Arial"/>
          <w:sz w:val="20"/>
          <w:szCs w:val="20"/>
        </w:rPr>
        <w:t xml:space="preserve"> de INFONAVIT, Bodegas, Industriales, comerciales y grandes construcciones:</w:t>
      </w:r>
    </w:p>
    <w:p w14:paraId="5B97E0CD" w14:textId="1F355732" w:rsidR="00F96BE9" w:rsidRPr="004C6AD3" w:rsidRDefault="00F96BE9" w:rsidP="00FE031E">
      <w:pPr>
        <w:widowControl w:val="0"/>
        <w:autoSpaceDE w:val="0"/>
        <w:autoSpaceDN w:val="0"/>
        <w:adjustRightInd w:val="0"/>
        <w:spacing w:after="0" w:line="360" w:lineRule="auto"/>
        <w:ind w:firstLine="426"/>
        <w:jc w:val="both"/>
        <w:rPr>
          <w:rFonts w:ascii="Arial" w:hAnsi="Arial" w:cs="Arial"/>
          <w:sz w:val="20"/>
          <w:szCs w:val="20"/>
        </w:rPr>
      </w:pPr>
      <w:r w:rsidRPr="004C6AD3">
        <w:rPr>
          <w:rFonts w:ascii="Arial" w:hAnsi="Arial" w:cs="Arial"/>
          <w:b/>
          <w:bCs/>
          <w:sz w:val="20"/>
          <w:szCs w:val="20"/>
        </w:rPr>
        <w:t>a)</w:t>
      </w:r>
      <w:r w:rsidRPr="004C6AD3">
        <w:rPr>
          <w:rFonts w:ascii="Arial" w:hAnsi="Arial" w:cs="Arial"/>
          <w:sz w:val="20"/>
          <w:szCs w:val="20"/>
        </w:rPr>
        <w:t xml:space="preserve"> </w:t>
      </w:r>
      <w:r w:rsidR="00066FCA" w:rsidRPr="004C6AD3">
        <w:rPr>
          <w:rFonts w:ascii="Arial" w:hAnsi="Arial" w:cs="Arial"/>
          <w:sz w:val="20"/>
          <w:szCs w:val="20"/>
        </w:rPr>
        <w:t>Lamina de zinc, cartón, madera, paja:</w:t>
      </w:r>
    </w:p>
    <w:p w14:paraId="3AEFE411" w14:textId="77777777" w:rsidR="00F96BE9" w:rsidRPr="004C6AD3" w:rsidRDefault="00066FCA" w:rsidP="00FE031E">
      <w:pPr>
        <w:pStyle w:val="Prrafodelista"/>
        <w:widowControl w:val="0"/>
        <w:numPr>
          <w:ilvl w:val="0"/>
          <w:numId w:val="10"/>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 xml:space="preserve">Por cada permiso de </w:t>
      </w:r>
      <w:r w:rsidR="007E2FB0" w:rsidRPr="004C6AD3">
        <w:rPr>
          <w:rFonts w:ascii="Arial" w:hAnsi="Arial" w:cs="Arial"/>
          <w:sz w:val="20"/>
          <w:szCs w:val="20"/>
        </w:rPr>
        <w:t>construcción</w:t>
      </w:r>
      <w:r w:rsidRPr="004C6AD3">
        <w:rPr>
          <w:rFonts w:ascii="Arial" w:hAnsi="Arial" w:cs="Arial"/>
          <w:sz w:val="20"/>
          <w:szCs w:val="20"/>
        </w:rPr>
        <w:t xml:space="preserve"> de hasta 40 metros cuadrados. 0.05 de Unidad de Medida y </w:t>
      </w:r>
      <w:r w:rsidR="007E2FB0" w:rsidRPr="004C6AD3">
        <w:rPr>
          <w:rFonts w:ascii="Arial" w:hAnsi="Arial" w:cs="Arial"/>
          <w:sz w:val="20"/>
          <w:szCs w:val="20"/>
        </w:rPr>
        <w:t>Actualización</w:t>
      </w:r>
      <w:r w:rsidRPr="004C6AD3">
        <w:rPr>
          <w:rFonts w:ascii="Arial" w:hAnsi="Arial" w:cs="Arial"/>
          <w:sz w:val="20"/>
          <w:szCs w:val="20"/>
        </w:rPr>
        <w:t xml:space="preserve"> por M2;</w:t>
      </w:r>
    </w:p>
    <w:p w14:paraId="14F63881" w14:textId="77777777" w:rsidR="00F96BE9" w:rsidRPr="004C6AD3" w:rsidRDefault="007E2FB0" w:rsidP="00FE031E">
      <w:pPr>
        <w:pStyle w:val="Prrafodelista"/>
        <w:widowControl w:val="0"/>
        <w:numPr>
          <w:ilvl w:val="0"/>
          <w:numId w:val="10"/>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41 a 120 metros cuadrados. 0.06 de Unidad de Medida y Actualización por M2;</w:t>
      </w:r>
    </w:p>
    <w:p w14:paraId="03BE7A00" w14:textId="77777777" w:rsidR="00F96BE9" w:rsidRPr="004C6AD3" w:rsidRDefault="007E2FB0" w:rsidP="00FE031E">
      <w:pPr>
        <w:pStyle w:val="Prrafodelista"/>
        <w:widowControl w:val="0"/>
        <w:numPr>
          <w:ilvl w:val="0"/>
          <w:numId w:val="10"/>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121 a 240 metros cuadrados. 0.07 de Unidad de Medida y Actualización por M2;</w:t>
      </w:r>
    </w:p>
    <w:p w14:paraId="4BE221E1" w14:textId="53C6913B" w:rsidR="007E2FB0" w:rsidRPr="004C6AD3" w:rsidRDefault="007E2FB0" w:rsidP="00FE031E">
      <w:pPr>
        <w:pStyle w:val="Prrafodelista"/>
        <w:widowControl w:val="0"/>
        <w:numPr>
          <w:ilvl w:val="0"/>
          <w:numId w:val="10"/>
        </w:numPr>
        <w:autoSpaceDE w:val="0"/>
        <w:autoSpaceDN w:val="0"/>
        <w:adjustRightInd w:val="0"/>
        <w:spacing w:after="0" w:line="360" w:lineRule="auto"/>
        <w:ind w:left="993" w:hanging="425"/>
        <w:jc w:val="both"/>
        <w:rPr>
          <w:rFonts w:ascii="Arial" w:hAnsi="Arial" w:cs="Arial"/>
          <w:sz w:val="20"/>
          <w:szCs w:val="20"/>
        </w:rPr>
      </w:pPr>
      <w:r w:rsidRPr="004C6AD3">
        <w:rPr>
          <w:rFonts w:ascii="Arial" w:hAnsi="Arial" w:cs="Arial"/>
          <w:sz w:val="20"/>
          <w:szCs w:val="20"/>
        </w:rPr>
        <w:t>Por cada permiso de construcción de 241 metros cuadrados en adelante. 0.08 de Unidad de Medida y Actualización por M2;</w:t>
      </w:r>
    </w:p>
    <w:p w14:paraId="394C670A" w14:textId="77777777" w:rsidR="00F96BE9" w:rsidRPr="004C6AD3" w:rsidRDefault="007E2FB0"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b)</w:t>
      </w:r>
      <w:r w:rsidRPr="004C6AD3">
        <w:rPr>
          <w:rFonts w:ascii="Arial" w:hAnsi="Arial" w:cs="Arial"/>
          <w:sz w:val="20"/>
          <w:szCs w:val="20"/>
        </w:rPr>
        <w:t xml:space="preserve"> Vigueta y bovedilla:</w:t>
      </w:r>
    </w:p>
    <w:p w14:paraId="692B1F37" w14:textId="77777777" w:rsidR="00F96BE9" w:rsidRPr="004C6AD3" w:rsidRDefault="007E2FB0" w:rsidP="00436215">
      <w:pPr>
        <w:pStyle w:val="Prrafodelista"/>
        <w:widowControl w:val="0"/>
        <w:numPr>
          <w:ilvl w:val="0"/>
          <w:numId w:val="11"/>
        </w:numPr>
        <w:autoSpaceDE w:val="0"/>
        <w:autoSpaceDN w:val="0"/>
        <w:adjustRightInd w:val="0"/>
        <w:spacing w:after="0" w:line="360" w:lineRule="auto"/>
        <w:ind w:left="851" w:hanging="425"/>
        <w:jc w:val="both"/>
        <w:rPr>
          <w:rFonts w:ascii="Arial" w:hAnsi="Arial" w:cs="Arial"/>
          <w:sz w:val="20"/>
          <w:szCs w:val="20"/>
        </w:rPr>
      </w:pPr>
      <w:r w:rsidRPr="004C6AD3">
        <w:rPr>
          <w:rFonts w:ascii="Arial" w:hAnsi="Arial" w:cs="Arial"/>
          <w:sz w:val="20"/>
          <w:szCs w:val="20"/>
        </w:rPr>
        <w:t>Por cada permiso de construcción de hasta 40 metros cuadrados. 0.10 de Unidad de Medida y Actualización por M2;</w:t>
      </w:r>
      <w:r w:rsidR="00F96BE9" w:rsidRPr="004C6AD3">
        <w:rPr>
          <w:rFonts w:ascii="Arial" w:hAnsi="Arial" w:cs="Arial"/>
          <w:sz w:val="20"/>
          <w:szCs w:val="20"/>
        </w:rPr>
        <w:t xml:space="preserve"> </w:t>
      </w:r>
    </w:p>
    <w:p w14:paraId="4D17BC09" w14:textId="77777777" w:rsidR="00F96BE9" w:rsidRPr="004C6AD3" w:rsidRDefault="007E2FB0" w:rsidP="00436215">
      <w:pPr>
        <w:pStyle w:val="Prrafodelista"/>
        <w:widowControl w:val="0"/>
        <w:numPr>
          <w:ilvl w:val="0"/>
          <w:numId w:val="11"/>
        </w:numPr>
        <w:autoSpaceDE w:val="0"/>
        <w:autoSpaceDN w:val="0"/>
        <w:adjustRightInd w:val="0"/>
        <w:spacing w:after="0" w:line="360" w:lineRule="auto"/>
        <w:ind w:left="851" w:hanging="425"/>
        <w:jc w:val="both"/>
        <w:rPr>
          <w:rFonts w:ascii="Arial" w:hAnsi="Arial" w:cs="Arial"/>
          <w:sz w:val="20"/>
          <w:szCs w:val="20"/>
        </w:rPr>
      </w:pPr>
      <w:r w:rsidRPr="004C6AD3">
        <w:rPr>
          <w:rFonts w:ascii="Arial" w:hAnsi="Arial" w:cs="Arial"/>
          <w:sz w:val="20"/>
          <w:szCs w:val="20"/>
        </w:rPr>
        <w:t>Por cada permiso de construcción de 41 a 120 metros cuadrados. 0.12 de Unidad de Medida y Actualización por M2;</w:t>
      </w:r>
    </w:p>
    <w:p w14:paraId="332DA653" w14:textId="77777777" w:rsidR="00F96BE9" w:rsidRPr="004C6AD3" w:rsidRDefault="007E2FB0" w:rsidP="00436215">
      <w:pPr>
        <w:pStyle w:val="Prrafodelista"/>
        <w:widowControl w:val="0"/>
        <w:numPr>
          <w:ilvl w:val="0"/>
          <w:numId w:val="11"/>
        </w:numPr>
        <w:autoSpaceDE w:val="0"/>
        <w:autoSpaceDN w:val="0"/>
        <w:adjustRightInd w:val="0"/>
        <w:spacing w:after="0" w:line="360" w:lineRule="auto"/>
        <w:ind w:left="851" w:hanging="425"/>
        <w:jc w:val="both"/>
        <w:rPr>
          <w:rFonts w:ascii="Arial" w:hAnsi="Arial" w:cs="Arial"/>
          <w:sz w:val="20"/>
          <w:szCs w:val="20"/>
        </w:rPr>
      </w:pPr>
      <w:r w:rsidRPr="004C6AD3">
        <w:rPr>
          <w:rFonts w:ascii="Arial" w:hAnsi="Arial" w:cs="Arial"/>
          <w:sz w:val="20"/>
          <w:szCs w:val="20"/>
        </w:rPr>
        <w:t>Por cada permiso de construcción de 121 a 240 metros cuadrados. 0.14 de Unidad de Medida y Actualización por M2;</w:t>
      </w:r>
    </w:p>
    <w:p w14:paraId="0EDC91E6" w14:textId="115279DA" w:rsidR="007E2FB0" w:rsidRPr="004C6AD3" w:rsidRDefault="007E2FB0" w:rsidP="00436215">
      <w:pPr>
        <w:pStyle w:val="Prrafodelista"/>
        <w:widowControl w:val="0"/>
        <w:numPr>
          <w:ilvl w:val="0"/>
          <w:numId w:val="11"/>
        </w:numPr>
        <w:autoSpaceDE w:val="0"/>
        <w:autoSpaceDN w:val="0"/>
        <w:adjustRightInd w:val="0"/>
        <w:spacing w:after="0" w:line="360" w:lineRule="auto"/>
        <w:ind w:left="851" w:hanging="425"/>
        <w:jc w:val="both"/>
        <w:rPr>
          <w:rFonts w:ascii="Arial" w:hAnsi="Arial" w:cs="Arial"/>
          <w:sz w:val="20"/>
          <w:szCs w:val="20"/>
        </w:rPr>
      </w:pPr>
      <w:r w:rsidRPr="004C6AD3">
        <w:rPr>
          <w:rFonts w:ascii="Arial" w:hAnsi="Arial" w:cs="Arial"/>
          <w:sz w:val="20"/>
          <w:szCs w:val="20"/>
        </w:rPr>
        <w:t>Por cada permiso de construcción de 241 metros cuadrados. 0.16 de Unidad de Medida y Actualización por M2;</w:t>
      </w:r>
    </w:p>
    <w:p w14:paraId="24195193" w14:textId="77777777" w:rsidR="008E3E85" w:rsidRPr="004C6AD3" w:rsidRDefault="008E3E85" w:rsidP="004C6AD3">
      <w:pPr>
        <w:widowControl w:val="0"/>
        <w:autoSpaceDE w:val="0"/>
        <w:autoSpaceDN w:val="0"/>
        <w:adjustRightInd w:val="0"/>
        <w:spacing w:after="0" w:line="360" w:lineRule="auto"/>
        <w:jc w:val="both"/>
        <w:rPr>
          <w:rFonts w:ascii="Arial" w:hAnsi="Arial" w:cs="Arial"/>
          <w:sz w:val="20"/>
          <w:szCs w:val="20"/>
        </w:rPr>
      </w:pPr>
    </w:p>
    <w:p w14:paraId="2D3AB7AA" w14:textId="0149DAD6" w:rsidR="007E2FB0" w:rsidRPr="004C6AD3" w:rsidRDefault="007E2FB0"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III.-</w:t>
      </w:r>
      <w:r w:rsidRPr="004C6AD3">
        <w:rPr>
          <w:rFonts w:ascii="Arial" w:hAnsi="Arial" w:cs="Arial"/>
          <w:sz w:val="20"/>
          <w:szCs w:val="20"/>
        </w:rPr>
        <w:t xml:space="preserve"> Por cada permiso de remodelación 0.06 Unidad de Medida y </w:t>
      </w:r>
      <w:r w:rsidR="000F06D3" w:rsidRPr="004C6AD3">
        <w:rPr>
          <w:rFonts w:ascii="Arial" w:hAnsi="Arial" w:cs="Arial"/>
          <w:sz w:val="20"/>
          <w:szCs w:val="20"/>
        </w:rPr>
        <w:t>Actualización por</w:t>
      </w:r>
      <w:r w:rsidRPr="004C6AD3">
        <w:rPr>
          <w:rFonts w:ascii="Arial" w:hAnsi="Arial" w:cs="Arial"/>
          <w:sz w:val="20"/>
          <w:szCs w:val="20"/>
        </w:rPr>
        <w:t xml:space="preserve"> M2</w:t>
      </w:r>
      <w:r w:rsidR="00FE031E">
        <w:rPr>
          <w:rFonts w:ascii="Arial" w:hAnsi="Arial" w:cs="Arial"/>
          <w:sz w:val="20"/>
          <w:szCs w:val="20"/>
        </w:rPr>
        <w:t>;</w:t>
      </w:r>
    </w:p>
    <w:p w14:paraId="65336EF2" w14:textId="0134315B" w:rsidR="007E2FB0" w:rsidRPr="004C6AD3" w:rsidRDefault="007E2FB0" w:rsidP="004C6AD3">
      <w:pPr>
        <w:widowControl w:val="0"/>
        <w:autoSpaceDE w:val="0"/>
        <w:autoSpaceDN w:val="0"/>
        <w:adjustRightInd w:val="0"/>
        <w:spacing w:after="0" w:line="360" w:lineRule="auto"/>
        <w:jc w:val="both"/>
        <w:rPr>
          <w:rFonts w:ascii="Arial" w:hAnsi="Arial" w:cs="Arial"/>
          <w:sz w:val="20"/>
          <w:szCs w:val="20"/>
        </w:rPr>
      </w:pPr>
    </w:p>
    <w:p w14:paraId="3591DE34" w14:textId="675C788E" w:rsidR="007E2FB0" w:rsidRPr="004C6AD3" w:rsidRDefault="007E2FB0"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IV.-</w:t>
      </w:r>
      <w:r w:rsidRPr="004C6AD3">
        <w:rPr>
          <w:rFonts w:ascii="Arial" w:hAnsi="Arial" w:cs="Arial"/>
          <w:sz w:val="20"/>
          <w:szCs w:val="20"/>
        </w:rPr>
        <w:t xml:space="preserve"> Por cada permiso de ampliación 0.06 Unidad de Medida y </w:t>
      </w:r>
      <w:r w:rsidR="000F06D3" w:rsidRPr="004C6AD3">
        <w:rPr>
          <w:rFonts w:ascii="Arial" w:hAnsi="Arial" w:cs="Arial"/>
          <w:sz w:val="20"/>
          <w:szCs w:val="20"/>
        </w:rPr>
        <w:t>Actualización por</w:t>
      </w:r>
      <w:r w:rsidRPr="004C6AD3">
        <w:rPr>
          <w:rFonts w:ascii="Arial" w:hAnsi="Arial" w:cs="Arial"/>
          <w:sz w:val="20"/>
          <w:szCs w:val="20"/>
        </w:rPr>
        <w:t xml:space="preserve"> M2</w:t>
      </w:r>
      <w:r w:rsidR="00FE031E">
        <w:rPr>
          <w:rFonts w:ascii="Arial" w:hAnsi="Arial" w:cs="Arial"/>
          <w:sz w:val="20"/>
          <w:szCs w:val="20"/>
        </w:rPr>
        <w:t>;</w:t>
      </w:r>
    </w:p>
    <w:p w14:paraId="4A5611B3" w14:textId="65762DB5" w:rsidR="007E2FB0" w:rsidRPr="004C6AD3" w:rsidRDefault="007E2FB0" w:rsidP="004C6AD3">
      <w:pPr>
        <w:widowControl w:val="0"/>
        <w:autoSpaceDE w:val="0"/>
        <w:autoSpaceDN w:val="0"/>
        <w:adjustRightInd w:val="0"/>
        <w:spacing w:after="0" w:line="360" w:lineRule="auto"/>
        <w:jc w:val="both"/>
        <w:rPr>
          <w:rFonts w:ascii="Arial" w:hAnsi="Arial" w:cs="Arial"/>
          <w:sz w:val="20"/>
          <w:szCs w:val="20"/>
        </w:rPr>
      </w:pPr>
    </w:p>
    <w:p w14:paraId="1E0052DF" w14:textId="413B0F88" w:rsidR="007E2FB0" w:rsidRPr="004C6AD3" w:rsidRDefault="007E2FB0"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V.-</w:t>
      </w:r>
      <w:r w:rsidRPr="004C6AD3">
        <w:rPr>
          <w:rFonts w:ascii="Arial" w:hAnsi="Arial" w:cs="Arial"/>
          <w:sz w:val="20"/>
          <w:szCs w:val="20"/>
        </w:rPr>
        <w:t xml:space="preserve"> Por cada permiso de demolición 0.06 Unidad de Medida y </w:t>
      </w:r>
      <w:r w:rsidR="000F06D3" w:rsidRPr="004C6AD3">
        <w:rPr>
          <w:rFonts w:ascii="Arial" w:hAnsi="Arial" w:cs="Arial"/>
          <w:sz w:val="20"/>
          <w:szCs w:val="20"/>
        </w:rPr>
        <w:t>Actualización por</w:t>
      </w:r>
      <w:r w:rsidRPr="004C6AD3">
        <w:rPr>
          <w:rFonts w:ascii="Arial" w:hAnsi="Arial" w:cs="Arial"/>
          <w:sz w:val="20"/>
          <w:szCs w:val="20"/>
        </w:rPr>
        <w:t xml:space="preserve"> M2</w:t>
      </w:r>
      <w:r w:rsidR="00FE031E">
        <w:rPr>
          <w:rFonts w:ascii="Arial" w:hAnsi="Arial" w:cs="Arial"/>
          <w:sz w:val="20"/>
          <w:szCs w:val="20"/>
        </w:rPr>
        <w:t>;</w:t>
      </w:r>
    </w:p>
    <w:p w14:paraId="01C456A5" w14:textId="272217A3" w:rsidR="007E2FB0" w:rsidRPr="004C6AD3" w:rsidRDefault="007E2FB0" w:rsidP="004C6AD3">
      <w:pPr>
        <w:widowControl w:val="0"/>
        <w:autoSpaceDE w:val="0"/>
        <w:autoSpaceDN w:val="0"/>
        <w:adjustRightInd w:val="0"/>
        <w:spacing w:after="0" w:line="360" w:lineRule="auto"/>
        <w:jc w:val="both"/>
        <w:rPr>
          <w:rFonts w:ascii="Arial" w:hAnsi="Arial" w:cs="Arial"/>
          <w:sz w:val="20"/>
          <w:szCs w:val="20"/>
        </w:rPr>
      </w:pPr>
    </w:p>
    <w:p w14:paraId="398EC2E4" w14:textId="4F8B009B" w:rsidR="000F06D3" w:rsidRPr="004C6AD3" w:rsidRDefault="007E2FB0"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VI.-</w:t>
      </w:r>
      <w:r w:rsidRPr="004C6AD3">
        <w:rPr>
          <w:rFonts w:ascii="Arial" w:hAnsi="Arial" w:cs="Arial"/>
          <w:sz w:val="20"/>
          <w:szCs w:val="20"/>
        </w:rPr>
        <w:t xml:space="preserve"> Por cada permiso para la ruptura de banquetas, emped</w:t>
      </w:r>
      <w:r w:rsidR="000F06D3" w:rsidRPr="004C6AD3">
        <w:rPr>
          <w:rFonts w:ascii="Arial" w:hAnsi="Arial" w:cs="Arial"/>
          <w:sz w:val="20"/>
          <w:szCs w:val="20"/>
        </w:rPr>
        <w:t>rados o pavimento 1 Unidad de Medida y Actualización por M2</w:t>
      </w:r>
      <w:r w:rsidR="00FE031E">
        <w:rPr>
          <w:rFonts w:ascii="Arial" w:hAnsi="Arial" w:cs="Arial"/>
          <w:sz w:val="20"/>
          <w:szCs w:val="20"/>
        </w:rPr>
        <w:t>;</w:t>
      </w:r>
    </w:p>
    <w:p w14:paraId="61F199BC" w14:textId="099FFB04" w:rsidR="007E2FB0" w:rsidRPr="004C6AD3" w:rsidRDefault="007E2FB0" w:rsidP="004C6AD3">
      <w:pPr>
        <w:widowControl w:val="0"/>
        <w:autoSpaceDE w:val="0"/>
        <w:autoSpaceDN w:val="0"/>
        <w:adjustRightInd w:val="0"/>
        <w:spacing w:after="0" w:line="360" w:lineRule="auto"/>
        <w:jc w:val="both"/>
        <w:rPr>
          <w:rFonts w:ascii="Arial" w:hAnsi="Arial" w:cs="Arial"/>
          <w:sz w:val="20"/>
          <w:szCs w:val="20"/>
        </w:rPr>
      </w:pPr>
    </w:p>
    <w:p w14:paraId="6FA2F1B9" w14:textId="508322CF" w:rsidR="000F06D3" w:rsidRPr="004C6AD3" w:rsidRDefault="000F06D3"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VII.-</w:t>
      </w:r>
      <w:r w:rsidRPr="004C6AD3">
        <w:rPr>
          <w:rFonts w:ascii="Arial" w:hAnsi="Arial" w:cs="Arial"/>
          <w:sz w:val="20"/>
          <w:szCs w:val="20"/>
        </w:rPr>
        <w:t xml:space="preserve"> Por construcción de albercas 0.04 Unidad de Medida y Actualización por M3 de capacidad;</w:t>
      </w:r>
    </w:p>
    <w:p w14:paraId="368AE89D" w14:textId="0A0AA7E8" w:rsidR="000F06D3" w:rsidRPr="004C6AD3" w:rsidRDefault="000F06D3" w:rsidP="004C6AD3">
      <w:pPr>
        <w:widowControl w:val="0"/>
        <w:autoSpaceDE w:val="0"/>
        <w:autoSpaceDN w:val="0"/>
        <w:adjustRightInd w:val="0"/>
        <w:spacing w:after="0" w:line="360" w:lineRule="auto"/>
        <w:jc w:val="both"/>
        <w:rPr>
          <w:rFonts w:ascii="Arial" w:hAnsi="Arial" w:cs="Arial"/>
          <w:sz w:val="20"/>
          <w:szCs w:val="20"/>
        </w:rPr>
      </w:pPr>
    </w:p>
    <w:p w14:paraId="6F49003E" w14:textId="65724069" w:rsidR="000F06D3" w:rsidRPr="004C6AD3" w:rsidRDefault="000F06D3"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VIII.-</w:t>
      </w:r>
      <w:r w:rsidRPr="004C6AD3">
        <w:rPr>
          <w:rFonts w:ascii="Arial" w:hAnsi="Arial" w:cs="Arial"/>
          <w:sz w:val="20"/>
          <w:szCs w:val="20"/>
        </w:rPr>
        <w:t xml:space="preserve"> Por construcción de pozos 0.03 Unidad de Medida y Actualización por metro lineal de profundidad;</w:t>
      </w:r>
    </w:p>
    <w:p w14:paraId="740CB8C7" w14:textId="77DBE262" w:rsidR="000F06D3" w:rsidRPr="004C6AD3" w:rsidRDefault="000F06D3" w:rsidP="004C6AD3">
      <w:pPr>
        <w:widowControl w:val="0"/>
        <w:autoSpaceDE w:val="0"/>
        <w:autoSpaceDN w:val="0"/>
        <w:adjustRightInd w:val="0"/>
        <w:spacing w:after="0" w:line="360" w:lineRule="auto"/>
        <w:jc w:val="both"/>
        <w:rPr>
          <w:rFonts w:ascii="Arial" w:hAnsi="Arial" w:cs="Arial"/>
          <w:sz w:val="20"/>
          <w:szCs w:val="20"/>
        </w:rPr>
      </w:pPr>
    </w:p>
    <w:p w14:paraId="00F705D7" w14:textId="095CE923" w:rsidR="000F06D3" w:rsidRPr="004C6AD3" w:rsidRDefault="000F06D3"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IX.-</w:t>
      </w:r>
      <w:r w:rsidRPr="004C6AD3">
        <w:rPr>
          <w:rFonts w:ascii="Arial" w:hAnsi="Arial" w:cs="Arial"/>
          <w:sz w:val="20"/>
          <w:szCs w:val="20"/>
        </w:rPr>
        <w:t xml:space="preserve"> Por cada autorización para la construcción o demolición de bardas u obras lineales 0.05 Unidad de Medida y Actualización por M2</w:t>
      </w:r>
      <w:r w:rsidR="00FE031E">
        <w:rPr>
          <w:rFonts w:ascii="Arial" w:hAnsi="Arial" w:cs="Arial"/>
          <w:sz w:val="20"/>
          <w:szCs w:val="20"/>
        </w:rPr>
        <w:t>;</w:t>
      </w:r>
    </w:p>
    <w:p w14:paraId="4988CB01" w14:textId="1FA7AA3A" w:rsidR="000F06D3" w:rsidRPr="004C6AD3" w:rsidRDefault="000F06D3" w:rsidP="004C6AD3">
      <w:pPr>
        <w:widowControl w:val="0"/>
        <w:autoSpaceDE w:val="0"/>
        <w:autoSpaceDN w:val="0"/>
        <w:adjustRightInd w:val="0"/>
        <w:spacing w:after="0" w:line="360" w:lineRule="auto"/>
        <w:jc w:val="both"/>
        <w:rPr>
          <w:rFonts w:ascii="Arial" w:hAnsi="Arial" w:cs="Arial"/>
          <w:sz w:val="20"/>
          <w:szCs w:val="20"/>
        </w:rPr>
      </w:pPr>
    </w:p>
    <w:p w14:paraId="7D8A9440" w14:textId="616947E6" w:rsidR="00F96BE9" w:rsidRDefault="000F06D3"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w:t>
      </w:r>
      <w:r w:rsidRPr="004C6AD3">
        <w:rPr>
          <w:rFonts w:ascii="Arial" w:hAnsi="Arial" w:cs="Arial"/>
          <w:sz w:val="20"/>
          <w:szCs w:val="20"/>
        </w:rPr>
        <w:t xml:space="preserve"> Por inspección para el otorgamiento de la constancia de terminación de obra</w:t>
      </w:r>
      <w:r w:rsidR="00FE031E">
        <w:rPr>
          <w:rFonts w:ascii="Arial" w:hAnsi="Arial" w:cs="Arial"/>
          <w:sz w:val="20"/>
          <w:szCs w:val="20"/>
        </w:rPr>
        <w:t>;</w:t>
      </w:r>
    </w:p>
    <w:p w14:paraId="66A62D1B" w14:textId="77777777" w:rsidR="00FE031E" w:rsidRPr="004C6AD3" w:rsidRDefault="00FE031E" w:rsidP="004C6AD3">
      <w:pPr>
        <w:widowControl w:val="0"/>
        <w:autoSpaceDE w:val="0"/>
        <w:autoSpaceDN w:val="0"/>
        <w:adjustRightInd w:val="0"/>
        <w:spacing w:after="0" w:line="360" w:lineRule="auto"/>
        <w:jc w:val="both"/>
        <w:rPr>
          <w:rFonts w:ascii="Arial" w:hAnsi="Arial" w:cs="Arial"/>
          <w:sz w:val="20"/>
          <w:szCs w:val="20"/>
        </w:rPr>
      </w:pPr>
    </w:p>
    <w:p w14:paraId="54DF73EB" w14:textId="77777777" w:rsidR="00F96BE9" w:rsidRPr="004C6AD3" w:rsidRDefault="000F06D3"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a)</w:t>
      </w:r>
      <w:r w:rsidRPr="004C6AD3">
        <w:rPr>
          <w:rFonts w:ascii="Arial" w:hAnsi="Arial" w:cs="Arial"/>
          <w:sz w:val="20"/>
          <w:szCs w:val="20"/>
        </w:rPr>
        <w:t xml:space="preserve"> Lamina de zinc, cartón, madera, paja:</w:t>
      </w:r>
    </w:p>
    <w:p w14:paraId="670BDE18" w14:textId="77777777" w:rsidR="00F96BE9" w:rsidRPr="004C6AD3" w:rsidRDefault="000F06D3" w:rsidP="00436215">
      <w:pPr>
        <w:pStyle w:val="Prrafodelista"/>
        <w:widowControl w:val="0"/>
        <w:numPr>
          <w:ilvl w:val="0"/>
          <w:numId w:val="12"/>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Hasta 40 metros cuadrados 0.013 de Unidad de Medida y Actualización por M2</w:t>
      </w:r>
    </w:p>
    <w:p w14:paraId="0F3DC195" w14:textId="77777777" w:rsidR="00F96BE9" w:rsidRPr="004C6AD3" w:rsidRDefault="000F06D3" w:rsidP="00436215">
      <w:pPr>
        <w:pStyle w:val="Prrafodelista"/>
        <w:widowControl w:val="0"/>
        <w:numPr>
          <w:ilvl w:val="0"/>
          <w:numId w:val="12"/>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41 a 120 metros cuadrados 0.015 de Unidad de Medida y Actualización por M2</w:t>
      </w:r>
    </w:p>
    <w:p w14:paraId="6C560964" w14:textId="77777777" w:rsidR="00F96BE9" w:rsidRPr="004C6AD3" w:rsidRDefault="000F06D3" w:rsidP="00436215">
      <w:pPr>
        <w:pStyle w:val="Prrafodelista"/>
        <w:widowControl w:val="0"/>
        <w:numPr>
          <w:ilvl w:val="0"/>
          <w:numId w:val="12"/>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121 a 240 metros cuadrados 0.018 de Unidad de Medida y Actualización por M2</w:t>
      </w:r>
    </w:p>
    <w:p w14:paraId="0349FB9E" w14:textId="277C730A" w:rsidR="000F06D3" w:rsidRPr="004C6AD3" w:rsidRDefault="000F06D3" w:rsidP="00436215">
      <w:pPr>
        <w:pStyle w:val="Prrafodelista"/>
        <w:widowControl w:val="0"/>
        <w:numPr>
          <w:ilvl w:val="0"/>
          <w:numId w:val="12"/>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241 metros cuadrados en adelante 0.020 de Unidad de Medida y Actualización por M2</w:t>
      </w:r>
    </w:p>
    <w:p w14:paraId="4E2FAA02" w14:textId="77777777" w:rsidR="00FE031E" w:rsidRDefault="00FE031E" w:rsidP="004C6AD3">
      <w:pPr>
        <w:widowControl w:val="0"/>
        <w:autoSpaceDE w:val="0"/>
        <w:autoSpaceDN w:val="0"/>
        <w:adjustRightInd w:val="0"/>
        <w:spacing w:after="0" w:line="360" w:lineRule="auto"/>
        <w:jc w:val="both"/>
        <w:rPr>
          <w:rFonts w:ascii="Arial" w:hAnsi="Arial" w:cs="Arial"/>
          <w:b/>
          <w:bCs/>
          <w:sz w:val="20"/>
          <w:szCs w:val="20"/>
        </w:rPr>
      </w:pPr>
    </w:p>
    <w:p w14:paraId="3076A7D4" w14:textId="101D46BE" w:rsidR="00F96BE9" w:rsidRPr="004C6AD3" w:rsidRDefault="000F06D3"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b)</w:t>
      </w:r>
      <w:r w:rsidRPr="004C6AD3">
        <w:rPr>
          <w:rFonts w:ascii="Arial" w:hAnsi="Arial" w:cs="Arial"/>
          <w:sz w:val="20"/>
          <w:szCs w:val="20"/>
        </w:rPr>
        <w:t xml:space="preserve"> Vigueta y bovedilla:</w:t>
      </w:r>
    </w:p>
    <w:p w14:paraId="224D3EEA" w14:textId="77777777" w:rsidR="00F96BE9" w:rsidRPr="004C6AD3" w:rsidRDefault="000F06D3" w:rsidP="00436215">
      <w:pPr>
        <w:pStyle w:val="Prrafodelista"/>
        <w:widowControl w:val="0"/>
        <w:numPr>
          <w:ilvl w:val="0"/>
          <w:numId w:val="1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Hasta 40 metros cuadrados 0.025 de Unidad de Medida y Actualización por M2</w:t>
      </w:r>
    </w:p>
    <w:p w14:paraId="75B99410" w14:textId="77777777" w:rsidR="00F96BE9" w:rsidRPr="004C6AD3" w:rsidRDefault="000F06D3" w:rsidP="00436215">
      <w:pPr>
        <w:pStyle w:val="Prrafodelista"/>
        <w:widowControl w:val="0"/>
        <w:numPr>
          <w:ilvl w:val="0"/>
          <w:numId w:val="1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41 a 120 metros cuadrados 0.030 de Unidad de Medida y Actualización por M2</w:t>
      </w:r>
    </w:p>
    <w:p w14:paraId="4C326B30" w14:textId="77777777" w:rsidR="00F96BE9" w:rsidRPr="004C6AD3" w:rsidRDefault="000F06D3" w:rsidP="00436215">
      <w:pPr>
        <w:pStyle w:val="Prrafodelista"/>
        <w:widowControl w:val="0"/>
        <w:numPr>
          <w:ilvl w:val="0"/>
          <w:numId w:val="1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121 a 240 metros cuadrados 0.035 de Unidad de Medida y Actualización por M2</w:t>
      </w:r>
    </w:p>
    <w:p w14:paraId="1C85A2AF" w14:textId="53D2772A" w:rsidR="000F06D3" w:rsidRPr="004C6AD3" w:rsidRDefault="000F06D3" w:rsidP="00436215">
      <w:pPr>
        <w:pStyle w:val="Prrafodelista"/>
        <w:widowControl w:val="0"/>
        <w:numPr>
          <w:ilvl w:val="0"/>
          <w:numId w:val="13"/>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241 metros cuadrados en adelante 0.040 de Unidad de Medida y Actualización por M2</w:t>
      </w:r>
    </w:p>
    <w:p w14:paraId="596D8FEF" w14:textId="792C7E22" w:rsidR="000F06D3" w:rsidRPr="004C6AD3" w:rsidRDefault="000F06D3" w:rsidP="004C6AD3">
      <w:pPr>
        <w:widowControl w:val="0"/>
        <w:autoSpaceDE w:val="0"/>
        <w:autoSpaceDN w:val="0"/>
        <w:adjustRightInd w:val="0"/>
        <w:spacing w:after="0" w:line="360" w:lineRule="auto"/>
        <w:jc w:val="both"/>
        <w:rPr>
          <w:rFonts w:ascii="Arial" w:hAnsi="Arial" w:cs="Arial"/>
          <w:sz w:val="20"/>
          <w:szCs w:val="20"/>
        </w:rPr>
      </w:pPr>
    </w:p>
    <w:p w14:paraId="3AEFE0EA" w14:textId="1599F768" w:rsidR="000F06D3" w:rsidRDefault="000F06D3"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XI.-</w:t>
      </w:r>
      <w:r w:rsidRPr="004C6AD3">
        <w:rPr>
          <w:rFonts w:ascii="Arial" w:hAnsi="Arial" w:cs="Arial"/>
          <w:sz w:val="20"/>
          <w:szCs w:val="20"/>
        </w:rPr>
        <w:t xml:space="preserve"> Por inspección, revisión de planos y alineamientos del terreno para el otorgamiento de la licencia o permiso de </w:t>
      </w:r>
      <w:r w:rsidR="00AA3CC9" w:rsidRPr="004C6AD3">
        <w:rPr>
          <w:rFonts w:ascii="Arial" w:hAnsi="Arial" w:cs="Arial"/>
          <w:sz w:val="20"/>
          <w:szCs w:val="20"/>
        </w:rPr>
        <w:t>construcción</w:t>
      </w:r>
      <w:r w:rsidRPr="004C6AD3">
        <w:rPr>
          <w:rFonts w:ascii="Arial" w:hAnsi="Arial" w:cs="Arial"/>
          <w:sz w:val="20"/>
          <w:szCs w:val="20"/>
        </w:rPr>
        <w:t xml:space="preserve"> para viviendas de tipo INFONAVIT o cuyo uso</w:t>
      </w:r>
      <w:r w:rsidR="007060FF" w:rsidRPr="004C6AD3">
        <w:rPr>
          <w:rFonts w:ascii="Arial" w:hAnsi="Arial" w:cs="Arial"/>
          <w:sz w:val="20"/>
          <w:szCs w:val="20"/>
        </w:rPr>
        <w:t xml:space="preserve"> sea para bodegas, industrias, comercio, </w:t>
      </w:r>
      <w:r w:rsidR="008E3E85" w:rsidRPr="004C6AD3">
        <w:rPr>
          <w:rFonts w:ascii="Arial" w:hAnsi="Arial" w:cs="Arial"/>
          <w:sz w:val="20"/>
          <w:szCs w:val="20"/>
        </w:rPr>
        <w:t>etc.</w:t>
      </w:r>
      <w:r w:rsidR="007060FF" w:rsidRPr="004C6AD3">
        <w:rPr>
          <w:rFonts w:ascii="Arial" w:hAnsi="Arial" w:cs="Arial"/>
          <w:sz w:val="20"/>
          <w:szCs w:val="20"/>
        </w:rPr>
        <w:t>:</w:t>
      </w:r>
    </w:p>
    <w:p w14:paraId="4EB4FABE" w14:textId="77777777" w:rsidR="00FE031E" w:rsidRPr="004C6AD3" w:rsidRDefault="00FE031E" w:rsidP="004C6AD3">
      <w:pPr>
        <w:widowControl w:val="0"/>
        <w:autoSpaceDE w:val="0"/>
        <w:autoSpaceDN w:val="0"/>
        <w:adjustRightInd w:val="0"/>
        <w:spacing w:after="0" w:line="360" w:lineRule="auto"/>
        <w:jc w:val="both"/>
        <w:rPr>
          <w:rFonts w:ascii="Arial" w:hAnsi="Arial" w:cs="Arial"/>
          <w:sz w:val="20"/>
          <w:szCs w:val="20"/>
        </w:rPr>
      </w:pPr>
    </w:p>
    <w:p w14:paraId="5F7A0618" w14:textId="77777777" w:rsidR="00F96BE9" w:rsidRPr="004C6AD3" w:rsidRDefault="007060FF" w:rsidP="004C6AD3">
      <w:pPr>
        <w:pStyle w:val="Prrafodelista"/>
        <w:widowControl w:val="0"/>
        <w:numPr>
          <w:ilvl w:val="0"/>
          <w:numId w:val="3"/>
        </w:numPr>
        <w:autoSpaceDE w:val="0"/>
        <w:autoSpaceDN w:val="0"/>
        <w:adjustRightInd w:val="0"/>
        <w:spacing w:after="0" w:line="360" w:lineRule="auto"/>
        <w:ind w:left="0" w:firstLine="0"/>
        <w:jc w:val="both"/>
        <w:rPr>
          <w:rFonts w:ascii="Arial" w:hAnsi="Arial" w:cs="Arial"/>
          <w:sz w:val="20"/>
          <w:szCs w:val="20"/>
        </w:rPr>
      </w:pPr>
      <w:r w:rsidRPr="004C6AD3">
        <w:rPr>
          <w:rFonts w:ascii="Arial" w:hAnsi="Arial" w:cs="Arial"/>
          <w:sz w:val="20"/>
          <w:szCs w:val="20"/>
        </w:rPr>
        <w:t>Lamina de zinc, cartón, madera, paja:</w:t>
      </w:r>
    </w:p>
    <w:p w14:paraId="1BE7A95A" w14:textId="77777777" w:rsidR="00F96BE9" w:rsidRPr="004C6AD3" w:rsidRDefault="00CF3694" w:rsidP="00436215">
      <w:pPr>
        <w:pStyle w:val="Prrafodelista"/>
        <w:widowControl w:val="0"/>
        <w:numPr>
          <w:ilvl w:val="0"/>
          <w:numId w:val="14"/>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Hasta 40 metros cuadrados 0.05 de Unidad de Medida y Actualización por M2</w:t>
      </w:r>
    </w:p>
    <w:p w14:paraId="6AFDF221" w14:textId="77777777" w:rsidR="00F96BE9" w:rsidRPr="004C6AD3" w:rsidRDefault="00CF3694" w:rsidP="00436215">
      <w:pPr>
        <w:pStyle w:val="Prrafodelista"/>
        <w:widowControl w:val="0"/>
        <w:numPr>
          <w:ilvl w:val="0"/>
          <w:numId w:val="14"/>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41 a 120 metros cuadrados 0.06 de Unidad de Medida y Actualización por M2</w:t>
      </w:r>
    </w:p>
    <w:p w14:paraId="27B46FE1" w14:textId="77777777" w:rsidR="00F96BE9" w:rsidRPr="004C6AD3" w:rsidRDefault="00CF3694" w:rsidP="00436215">
      <w:pPr>
        <w:pStyle w:val="Prrafodelista"/>
        <w:widowControl w:val="0"/>
        <w:numPr>
          <w:ilvl w:val="0"/>
          <w:numId w:val="14"/>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121 a 240 metros cuadrados 0.07 de Unidad de Medida y Actualización por M2</w:t>
      </w:r>
    </w:p>
    <w:p w14:paraId="2EAD8A4B" w14:textId="77777777" w:rsidR="008E3E85" w:rsidRPr="004C6AD3" w:rsidRDefault="00CF3694" w:rsidP="00436215">
      <w:pPr>
        <w:pStyle w:val="Prrafodelista"/>
        <w:widowControl w:val="0"/>
        <w:numPr>
          <w:ilvl w:val="0"/>
          <w:numId w:val="14"/>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241 metros cuadrados en adelante 0.08 de Unidad de Medida y Actualización por M2</w:t>
      </w:r>
    </w:p>
    <w:p w14:paraId="08691695" w14:textId="77777777" w:rsidR="00FE031E" w:rsidRDefault="00FE031E" w:rsidP="00FE031E">
      <w:pPr>
        <w:pStyle w:val="Prrafodelista"/>
        <w:widowControl w:val="0"/>
        <w:autoSpaceDE w:val="0"/>
        <w:autoSpaceDN w:val="0"/>
        <w:adjustRightInd w:val="0"/>
        <w:spacing w:after="0" w:line="360" w:lineRule="auto"/>
        <w:ind w:left="0"/>
        <w:jc w:val="both"/>
        <w:rPr>
          <w:rFonts w:ascii="Arial" w:hAnsi="Arial" w:cs="Arial"/>
          <w:sz w:val="20"/>
          <w:szCs w:val="20"/>
        </w:rPr>
      </w:pPr>
    </w:p>
    <w:p w14:paraId="580A4D77" w14:textId="10041A13" w:rsidR="008E3E85" w:rsidRPr="004C6AD3" w:rsidRDefault="00CF3694" w:rsidP="004C6AD3">
      <w:pPr>
        <w:pStyle w:val="Prrafodelista"/>
        <w:widowControl w:val="0"/>
        <w:numPr>
          <w:ilvl w:val="0"/>
          <w:numId w:val="3"/>
        </w:numPr>
        <w:autoSpaceDE w:val="0"/>
        <w:autoSpaceDN w:val="0"/>
        <w:adjustRightInd w:val="0"/>
        <w:spacing w:after="0" w:line="360" w:lineRule="auto"/>
        <w:ind w:left="0" w:firstLine="0"/>
        <w:jc w:val="both"/>
        <w:rPr>
          <w:rFonts w:ascii="Arial" w:hAnsi="Arial" w:cs="Arial"/>
          <w:sz w:val="20"/>
          <w:szCs w:val="20"/>
        </w:rPr>
      </w:pPr>
      <w:r w:rsidRPr="004C6AD3">
        <w:rPr>
          <w:rFonts w:ascii="Arial" w:hAnsi="Arial" w:cs="Arial"/>
          <w:sz w:val="20"/>
          <w:szCs w:val="20"/>
        </w:rPr>
        <w:t>Vigueta y bovedilla.</w:t>
      </w:r>
    </w:p>
    <w:p w14:paraId="200F931E" w14:textId="77777777" w:rsidR="008E3E85" w:rsidRPr="004C6AD3" w:rsidRDefault="00CF3694" w:rsidP="00436215">
      <w:pPr>
        <w:pStyle w:val="Prrafodelista"/>
        <w:widowControl w:val="0"/>
        <w:numPr>
          <w:ilvl w:val="0"/>
          <w:numId w:val="15"/>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Hasta 40 metros cuadrados 0.10 de Unidad de Medida y Actualización por M2</w:t>
      </w:r>
    </w:p>
    <w:p w14:paraId="4CEB5E6C" w14:textId="77777777" w:rsidR="008E3E85" w:rsidRPr="004C6AD3" w:rsidRDefault="00CF3694" w:rsidP="00436215">
      <w:pPr>
        <w:pStyle w:val="Prrafodelista"/>
        <w:widowControl w:val="0"/>
        <w:numPr>
          <w:ilvl w:val="0"/>
          <w:numId w:val="15"/>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41 a 120 metros cuadrados 0.12 de Unidad de Medida y Actualización por M2</w:t>
      </w:r>
    </w:p>
    <w:p w14:paraId="3F170695" w14:textId="77777777" w:rsidR="008E3E85" w:rsidRPr="004C6AD3" w:rsidRDefault="00CF3694" w:rsidP="00436215">
      <w:pPr>
        <w:pStyle w:val="Prrafodelista"/>
        <w:widowControl w:val="0"/>
        <w:numPr>
          <w:ilvl w:val="0"/>
          <w:numId w:val="15"/>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121 a 240 metros cuadrados 0.14 de Unidad de Medida y Actualización por M2</w:t>
      </w:r>
    </w:p>
    <w:p w14:paraId="1F433A41" w14:textId="105F9D02" w:rsidR="00CF3694" w:rsidRPr="004C6AD3" w:rsidRDefault="00CF3694" w:rsidP="00436215">
      <w:pPr>
        <w:pStyle w:val="Prrafodelista"/>
        <w:widowControl w:val="0"/>
        <w:numPr>
          <w:ilvl w:val="0"/>
          <w:numId w:val="15"/>
        </w:numPr>
        <w:autoSpaceDE w:val="0"/>
        <w:autoSpaceDN w:val="0"/>
        <w:adjustRightInd w:val="0"/>
        <w:spacing w:after="0" w:line="360" w:lineRule="auto"/>
        <w:ind w:left="426" w:firstLine="0"/>
        <w:jc w:val="both"/>
        <w:rPr>
          <w:rFonts w:ascii="Arial" w:hAnsi="Arial" w:cs="Arial"/>
          <w:sz w:val="20"/>
          <w:szCs w:val="20"/>
        </w:rPr>
      </w:pPr>
      <w:r w:rsidRPr="004C6AD3">
        <w:rPr>
          <w:rFonts w:ascii="Arial" w:hAnsi="Arial" w:cs="Arial"/>
          <w:sz w:val="20"/>
          <w:szCs w:val="20"/>
        </w:rPr>
        <w:t>De 241 metros cuadrados en adelante 0.16 de Unidad de Medida y Actualización por M2</w:t>
      </w:r>
    </w:p>
    <w:p w14:paraId="568B2A27" w14:textId="77777777" w:rsidR="00CF3694" w:rsidRPr="004C6AD3" w:rsidRDefault="00CF3694" w:rsidP="004C6AD3">
      <w:pPr>
        <w:widowControl w:val="0"/>
        <w:autoSpaceDE w:val="0"/>
        <w:autoSpaceDN w:val="0"/>
        <w:adjustRightInd w:val="0"/>
        <w:spacing w:after="0" w:line="360" w:lineRule="auto"/>
        <w:jc w:val="both"/>
        <w:rPr>
          <w:rFonts w:ascii="Arial" w:hAnsi="Arial" w:cs="Arial"/>
          <w:sz w:val="20"/>
          <w:szCs w:val="20"/>
        </w:rPr>
      </w:pPr>
    </w:p>
    <w:p w14:paraId="5BF4F318" w14:textId="06B6DAEC" w:rsidR="00CF3694" w:rsidRPr="004C6AD3" w:rsidRDefault="00CF369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XII.-</w:t>
      </w:r>
      <w:r w:rsidRPr="004C6AD3">
        <w:rPr>
          <w:rFonts w:ascii="Arial" w:hAnsi="Arial" w:cs="Arial"/>
          <w:sz w:val="20"/>
          <w:szCs w:val="20"/>
        </w:rPr>
        <w:t xml:space="preserve"> Por el derecho de inspección para el otorgamiento exclusivamente de la constancia de alineamiento de un predio, 1 Unidad de Medida y </w:t>
      </w:r>
      <w:r w:rsidR="006A2E64" w:rsidRPr="004C6AD3">
        <w:rPr>
          <w:rFonts w:ascii="Arial" w:hAnsi="Arial" w:cs="Arial"/>
          <w:sz w:val="20"/>
          <w:szCs w:val="20"/>
        </w:rPr>
        <w:t>Actualización</w:t>
      </w:r>
      <w:r w:rsidR="00FE031E">
        <w:rPr>
          <w:rFonts w:ascii="Arial" w:hAnsi="Arial" w:cs="Arial"/>
          <w:sz w:val="20"/>
          <w:szCs w:val="20"/>
        </w:rPr>
        <w:t>;</w:t>
      </w:r>
    </w:p>
    <w:p w14:paraId="664B9C84" w14:textId="7DC05E20" w:rsidR="00CF3694" w:rsidRPr="004C6AD3" w:rsidRDefault="00CF3694" w:rsidP="004C6AD3">
      <w:pPr>
        <w:widowControl w:val="0"/>
        <w:autoSpaceDE w:val="0"/>
        <w:autoSpaceDN w:val="0"/>
        <w:adjustRightInd w:val="0"/>
        <w:spacing w:after="0" w:line="360" w:lineRule="auto"/>
        <w:jc w:val="both"/>
        <w:rPr>
          <w:rFonts w:ascii="Arial" w:hAnsi="Arial" w:cs="Arial"/>
          <w:sz w:val="20"/>
          <w:szCs w:val="20"/>
        </w:rPr>
      </w:pPr>
    </w:p>
    <w:p w14:paraId="57E7DA39" w14:textId="097D15D1" w:rsidR="00CF3694" w:rsidRPr="004C6AD3" w:rsidRDefault="006A2E6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XIII.-</w:t>
      </w:r>
      <w:r w:rsidRPr="004C6AD3">
        <w:rPr>
          <w:rFonts w:ascii="Arial" w:hAnsi="Arial" w:cs="Arial"/>
          <w:sz w:val="20"/>
          <w:szCs w:val="20"/>
        </w:rPr>
        <w:t xml:space="preserve"> Certificado de cooperación, 1 Unidad de Medida y Actualización</w:t>
      </w:r>
      <w:r w:rsidR="00FE031E">
        <w:rPr>
          <w:rFonts w:ascii="Arial" w:hAnsi="Arial" w:cs="Arial"/>
          <w:sz w:val="20"/>
          <w:szCs w:val="20"/>
        </w:rPr>
        <w:t>;</w:t>
      </w:r>
    </w:p>
    <w:p w14:paraId="79CDCBAD" w14:textId="670B9545" w:rsidR="006A2E64" w:rsidRPr="004C6AD3" w:rsidRDefault="006A2E64" w:rsidP="004C6AD3">
      <w:pPr>
        <w:widowControl w:val="0"/>
        <w:autoSpaceDE w:val="0"/>
        <w:autoSpaceDN w:val="0"/>
        <w:adjustRightInd w:val="0"/>
        <w:spacing w:after="0" w:line="360" w:lineRule="auto"/>
        <w:jc w:val="both"/>
        <w:rPr>
          <w:rFonts w:ascii="Arial" w:hAnsi="Arial" w:cs="Arial"/>
          <w:sz w:val="20"/>
          <w:szCs w:val="20"/>
        </w:rPr>
      </w:pPr>
    </w:p>
    <w:p w14:paraId="426A67C9" w14:textId="1EBAB16B" w:rsidR="006A2E64" w:rsidRPr="004C6AD3" w:rsidRDefault="006A2E6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XIV.-</w:t>
      </w:r>
      <w:r w:rsidRPr="004C6AD3">
        <w:rPr>
          <w:rFonts w:ascii="Arial" w:hAnsi="Arial" w:cs="Arial"/>
          <w:sz w:val="20"/>
          <w:szCs w:val="20"/>
        </w:rPr>
        <w:t xml:space="preserve"> Licencia de uso del suelo 1 Unidad de Medida y Actualización por M2</w:t>
      </w:r>
      <w:r w:rsidR="00FE031E">
        <w:rPr>
          <w:rFonts w:ascii="Arial" w:hAnsi="Arial" w:cs="Arial"/>
          <w:sz w:val="20"/>
          <w:szCs w:val="20"/>
        </w:rPr>
        <w:t>;</w:t>
      </w:r>
    </w:p>
    <w:p w14:paraId="1B066DC4" w14:textId="729A259E" w:rsidR="00CF3694" w:rsidRPr="004C6AD3" w:rsidRDefault="00CF3694" w:rsidP="004C6AD3">
      <w:pPr>
        <w:widowControl w:val="0"/>
        <w:autoSpaceDE w:val="0"/>
        <w:autoSpaceDN w:val="0"/>
        <w:adjustRightInd w:val="0"/>
        <w:spacing w:after="0" w:line="360" w:lineRule="auto"/>
        <w:jc w:val="both"/>
        <w:rPr>
          <w:rFonts w:ascii="Arial" w:hAnsi="Arial" w:cs="Arial"/>
          <w:sz w:val="20"/>
          <w:szCs w:val="20"/>
        </w:rPr>
      </w:pPr>
    </w:p>
    <w:p w14:paraId="1EA20B92" w14:textId="3F830CAC" w:rsidR="006A2E64" w:rsidRPr="004C6AD3" w:rsidRDefault="006A2E6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XV.</w:t>
      </w:r>
      <w:r w:rsidRPr="004C6AD3">
        <w:rPr>
          <w:rFonts w:ascii="Arial" w:hAnsi="Arial" w:cs="Arial"/>
          <w:sz w:val="20"/>
          <w:szCs w:val="20"/>
        </w:rPr>
        <w:t>-</w:t>
      </w:r>
      <w:r w:rsidR="000C299D" w:rsidRPr="004C6AD3">
        <w:rPr>
          <w:rFonts w:ascii="Arial" w:hAnsi="Arial" w:cs="Arial"/>
          <w:sz w:val="20"/>
          <w:szCs w:val="20"/>
        </w:rPr>
        <w:t xml:space="preserve"> </w:t>
      </w:r>
      <w:r w:rsidRPr="004C6AD3">
        <w:rPr>
          <w:rFonts w:ascii="Arial" w:hAnsi="Arial" w:cs="Arial"/>
          <w:sz w:val="20"/>
          <w:szCs w:val="20"/>
        </w:rPr>
        <w:t xml:space="preserve">Inspección para expedir licencia para efectuar excavaciones o zanjas en </w:t>
      </w:r>
      <w:r w:rsidR="00AA3CC9" w:rsidRPr="004C6AD3">
        <w:rPr>
          <w:rFonts w:ascii="Arial" w:hAnsi="Arial" w:cs="Arial"/>
          <w:sz w:val="20"/>
          <w:szCs w:val="20"/>
        </w:rPr>
        <w:t>vía</w:t>
      </w:r>
      <w:r w:rsidRPr="004C6AD3">
        <w:rPr>
          <w:rFonts w:ascii="Arial" w:hAnsi="Arial" w:cs="Arial"/>
          <w:sz w:val="20"/>
          <w:szCs w:val="20"/>
        </w:rPr>
        <w:t xml:space="preserve"> </w:t>
      </w:r>
      <w:r w:rsidR="008E3E85" w:rsidRPr="004C6AD3">
        <w:rPr>
          <w:rFonts w:ascii="Arial" w:hAnsi="Arial" w:cs="Arial"/>
          <w:sz w:val="20"/>
          <w:szCs w:val="20"/>
        </w:rPr>
        <w:t>pública</w:t>
      </w:r>
      <w:r w:rsidRPr="004C6AD3">
        <w:rPr>
          <w:rFonts w:ascii="Arial" w:hAnsi="Arial" w:cs="Arial"/>
          <w:sz w:val="20"/>
          <w:szCs w:val="20"/>
        </w:rPr>
        <w:t>, 0.25 Unidad de Medida y Actualización por M3</w:t>
      </w:r>
      <w:r w:rsidR="00FE031E">
        <w:rPr>
          <w:rFonts w:ascii="Arial" w:hAnsi="Arial" w:cs="Arial"/>
          <w:sz w:val="20"/>
          <w:szCs w:val="20"/>
        </w:rPr>
        <w:t>;</w:t>
      </w:r>
    </w:p>
    <w:p w14:paraId="60645076" w14:textId="77777777" w:rsidR="006A2E64" w:rsidRPr="004C6AD3" w:rsidRDefault="006A2E64" w:rsidP="004C6AD3">
      <w:pPr>
        <w:widowControl w:val="0"/>
        <w:autoSpaceDE w:val="0"/>
        <w:autoSpaceDN w:val="0"/>
        <w:adjustRightInd w:val="0"/>
        <w:spacing w:after="0" w:line="360" w:lineRule="auto"/>
        <w:jc w:val="both"/>
        <w:rPr>
          <w:rFonts w:ascii="Arial" w:hAnsi="Arial" w:cs="Arial"/>
          <w:sz w:val="20"/>
          <w:szCs w:val="20"/>
        </w:rPr>
      </w:pPr>
    </w:p>
    <w:p w14:paraId="6BAC7EDC" w14:textId="218A016C" w:rsidR="006A2E64" w:rsidRPr="004C6AD3" w:rsidRDefault="006A2E6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XVI.-</w:t>
      </w:r>
      <w:r w:rsidRPr="004C6AD3">
        <w:rPr>
          <w:rFonts w:ascii="Arial" w:hAnsi="Arial" w:cs="Arial"/>
          <w:sz w:val="20"/>
          <w:szCs w:val="20"/>
        </w:rPr>
        <w:t xml:space="preserve"> Inspección para expedir licencia o permiso para uso de andamios o tapiales, 0.05 Unidad de Medida y Actualización por M2</w:t>
      </w:r>
      <w:r w:rsidR="00FE031E">
        <w:rPr>
          <w:rFonts w:ascii="Arial" w:hAnsi="Arial" w:cs="Arial"/>
          <w:sz w:val="20"/>
          <w:szCs w:val="20"/>
        </w:rPr>
        <w:t>;</w:t>
      </w:r>
    </w:p>
    <w:p w14:paraId="198A92BE" w14:textId="10F37A51" w:rsidR="006A2E64" w:rsidRPr="004C6AD3" w:rsidRDefault="006A2E64" w:rsidP="004C6AD3">
      <w:pPr>
        <w:widowControl w:val="0"/>
        <w:autoSpaceDE w:val="0"/>
        <w:autoSpaceDN w:val="0"/>
        <w:adjustRightInd w:val="0"/>
        <w:spacing w:after="0" w:line="360" w:lineRule="auto"/>
        <w:jc w:val="both"/>
        <w:rPr>
          <w:rFonts w:ascii="Arial" w:hAnsi="Arial" w:cs="Arial"/>
          <w:sz w:val="20"/>
          <w:szCs w:val="20"/>
        </w:rPr>
      </w:pPr>
    </w:p>
    <w:p w14:paraId="67A81DA9" w14:textId="3616119C" w:rsidR="006A2E64" w:rsidRPr="004C6AD3" w:rsidRDefault="0029225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XVII.-</w:t>
      </w:r>
      <w:r w:rsidR="000C299D" w:rsidRPr="004C6AD3">
        <w:rPr>
          <w:rFonts w:ascii="Arial" w:hAnsi="Arial" w:cs="Arial"/>
          <w:sz w:val="20"/>
          <w:szCs w:val="20"/>
        </w:rPr>
        <w:t xml:space="preserve"> </w:t>
      </w:r>
      <w:r w:rsidRPr="004C6AD3">
        <w:rPr>
          <w:rFonts w:ascii="Arial" w:hAnsi="Arial" w:cs="Arial"/>
          <w:sz w:val="20"/>
          <w:szCs w:val="20"/>
        </w:rPr>
        <w:t xml:space="preserve">Constancia de factibilidad de uso de suelo, apertura de una vía </w:t>
      </w:r>
      <w:r w:rsidR="008E3E85" w:rsidRPr="004C6AD3">
        <w:rPr>
          <w:rFonts w:ascii="Arial" w:hAnsi="Arial" w:cs="Arial"/>
          <w:sz w:val="20"/>
          <w:szCs w:val="20"/>
        </w:rPr>
        <w:t>pública</w:t>
      </w:r>
      <w:r w:rsidRPr="004C6AD3">
        <w:rPr>
          <w:rFonts w:ascii="Arial" w:hAnsi="Arial" w:cs="Arial"/>
          <w:sz w:val="20"/>
          <w:szCs w:val="20"/>
        </w:rPr>
        <w:t>, unión, división, rectificación de medidas o fraccionamiento de inmuebles, 1 Unidad de Medida y Actualización</w:t>
      </w:r>
      <w:r w:rsidR="00FE031E">
        <w:rPr>
          <w:rFonts w:ascii="Arial" w:hAnsi="Arial" w:cs="Arial"/>
          <w:sz w:val="20"/>
          <w:szCs w:val="20"/>
        </w:rPr>
        <w:t>;</w:t>
      </w:r>
    </w:p>
    <w:p w14:paraId="19C9F43C" w14:textId="73AB5B57" w:rsidR="00292254" w:rsidRPr="004C6AD3" w:rsidRDefault="00292254" w:rsidP="004C6AD3">
      <w:pPr>
        <w:widowControl w:val="0"/>
        <w:autoSpaceDE w:val="0"/>
        <w:autoSpaceDN w:val="0"/>
        <w:adjustRightInd w:val="0"/>
        <w:spacing w:after="0" w:line="360" w:lineRule="auto"/>
        <w:jc w:val="both"/>
        <w:rPr>
          <w:rFonts w:ascii="Arial" w:hAnsi="Arial" w:cs="Arial"/>
          <w:sz w:val="20"/>
          <w:szCs w:val="20"/>
        </w:rPr>
      </w:pPr>
    </w:p>
    <w:p w14:paraId="0FDC05A1" w14:textId="4519E88D" w:rsidR="00292254" w:rsidRPr="004C6AD3" w:rsidRDefault="0029225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XVIII.-</w:t>
      </w:r>
      <w:r w:rsidRPr="004C6AD3">
        <w:rPr>
          <w:rFonts w:ascii="Arial" w:hAnsi="Arial" w:cs="Arial"/>
          <w:sz w:val="20"/>
          <w:szCs w:val="20"/>
        </w:rPr>
        <w:t xml:space="preserve"> Inspección para el otorgamiento de la licencia que autorice romper o hacer cortes del pavimento, las banquetas y las guarniciones, así como ocupar la vía </w:t>
      </w:r>
      <w:r w:rsidR="008E3E85" w:rsidRPr="004C6AD3">
        <w:rPr>
          <w:rFonts w:ascii="Arial" w:hAnsi="Arial" w:cs="Arial"/>
          <w:sz w:val="20"/>
          <w:szCs w:val="20"/>
        </w:rPr>
        <w:t>pública</w:t>
      </w:r>
      <w:r w:rsidRPr="004C6AD3">
        <w:rPr>
          <w:rFonts w:ascii="Arial" w:hAnsi="Arial" w:cs="Arial"/>
          <w:sz w:val="20"/>
          <w:szCs w:val="20"/>
        </w:rPr>
        <w:t xml:space="preserve"> para instalaciones provisionales, 1 Unidad de Medida y Actualización</w:t>
      </w:r>
      <w:r w:rsidR="00FE031E">
        <w:rPr>
          <w:rFonts w:ascii="Arial" w:hAnsi="Arial" w:cs="Arial"/>
          <w:sz w:val="20"/>
          <w:szCs w:val="20"/>
        </w:rPr>
        <w:t>;</w:t>
      </w:r>
    </w:p>
    <w:p w14:paraId="4B68701A" w14:textId="77777777" w:rsidR="000C299D" w:rsidRPr="004C6AD3" w:rsidRDefault="000C299D" w:rsidP="004C6AD3">
      <w:pPr>
        <w:widowControl w:val="0"/>
        <w:autoSpaceDE w:val="0"/>
        <w:autoSpaceDN w:val="0"/>
        <w:adjustRightInd w:val="0"/>
        <w:spacing w:after="0" w:line="360" w:lineRule="auto"/>
        <w:jc w:val="both"/>
        <w:rPr>
          <w:rFonts w:ascii="Arial" w:hAnsi="Arial" w:cs="Arial"/>
          <w:sz w:val="20"/>
          <w:szCs w:val="20"/>
        </w:rPr>
      </w:pPr>
    </w:p>
    <w:p w14:paraId="1BC42D51" w14:textId="7BF226DA" w:rsidR="00292254" w:rsidRDefault="0029225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XIX.-</w:t>
      </w:r>
      <w:r w:rsidRPr="004C6AD3">
        <w:rPr>
          <w:rFonts w:ascii="Arial" w:hAnsi="Arial" w:cs="Arial"/>
          <w:sz w:val="20"/>
          <w:szCs w:val="20"/>
        </w:rPr>
        <w:t xml:space="preserve"> Revisión de planos, supervisión y expedición de constancia para obras de urbanización (vialidad, aceras, guarnición, drenaje, alumbrado, placas de nomenclatura, agua potable, etcétera.) 1 Unidad de Medida y Actualización por M2</w:t>
      </w:r>
      <w:r w:rsidR="008E3E85" w:rsidRPr="004C6AD3">
        <w:rPr>
          <w:rFonts w:ascii="Arial" w:hAnsi="Arial" w:cs="Arial"/>
          <w:sz w:val="20"/>
          <w:szCs w:val="20"/>
        </w:rPr>
        <w:t xml:space="preserve"> </w:t>
      </w:r>
      <w:r w:rsidRPr="004C6AD3">
        <w:rPr>
          <w:rFonts w:ascii="Arial" w:hAnsi="Arial" w:cs="Arial"/>
          <w:sz w:val="20"/>
          <w:szCs w:val="20"/>
        </w:rPr>
        <w:t>de vía pública</w:t>
      </w:r>
      <w:r w:rsidR="00FE031E">
        <w:rPr>
          <w:rFonts w:ascii="Arial" w:hAnsi="Arial" w:cs="Arial"/>
          <w:sz w:val="20"/>
          <w:szCs w:val="20"/>
        </w:rPr>
        <w:t>;</w:t>
      </w:r>
    </w:p>
    <w:p w14:paraId="0F678A9D" w14:textId="77777777" w:rsidR="00436215" w:rsidRPr="004C6AD3" w:rsidRDefault="00436215" w:rsidP="004C6AD3">
      <w:pPr>
        <w:widowControl w:val="0"/>
        <w:autoSpaceDE w:val="0"/>
        <w:autoSpaceDN w:val="0"/>
        <w:adjustRightInd w:val="0"/>
        <w:spacing w:after="0" w:line="360" w:lineRule="auto"/>
        <w:jc w:val="both"/>
        <w:rPr>
          <w:rFonts w:ascii="Arial" w:hAnsi="Arial" w:cs="Arial"/>
          <w:sz w:val="20"/>
          <w:szCs w:val="20"/>
        </w:rPr>
      </w:pPr>
    </w:p>
    <w:p w14:paraId="310EB210" w14:textId="28AA364D" w:rsidR="00292254" w:rsidRPr="004C6AD3" w:rsidRDefault="00292254"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Quedar</w:t>
      </w:r>
      <w:r w:rsidR="00FE031E">
        <w:rPr>
          <w:rFonts w:ascii="Arial" w:hAnsi="Arial" w:cs="Arial"/>
          <w:sz w:val="20"/>
          <w:szCs w:val="20"/>
        </w:rPr>
        <w:t>á</w:t>
      </w:r>
      <w:r w:rsidRPr="004C6AD3">
        <w:rPr>
          <w:rFonts w:ascii="Arial" w:hAnsi="Arial" w:cs="Arial"/>
          <w:sz w:val="20"/>
          <w:szCs w:val="20"/>
        </w:rPr>
        <w:t>n exentos del pago de este derecho, las construcciones de cartón, madera o paja, siempre que se destinen a casa habitación.</w:t>
      </w:r>
    </w:p>
    <w:p w14:paraId="112DAC4B"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2D100539" w14:textId="77777777" w:rsidR="00C80798" w:rsidRDefault="00C80798" w:rsidP="004C6AD3">
      <w:pPr>
        <w:widowControl w:val="0"/>
        <w:autoSpaceDE w:val="0"/>
        <w:autoSpaceDN w:val="0"/>
        <w:adjustRightInd w:val="0"/>
        <w:spacing w:after="0" w:line="360" w:lineRule="auto"/>
        <w:jc w:val="center"/>
        <w:rPr>
          <w:rFonts w:ascii="Arial" w:hAnsi="Arial" w:cs="Arial"/>
          <w:b/>
          <w:bCs/>
          <w:sz w:val="20"/>
          <w:szCs w:val="20"/>
        </w:rPr>
      </w:pPr>
    </w:p>
    <w:p w14:paraId="20377D0F"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r w:rsidR="008C1EC2" w:rsidRPr="004C6AD3">
        <w:rPr>
          <w:rFonts w:ascii="Arial" w:hAnsi="Arial" w:cs="Arial"/>
          <w:b/>
          <w:bCs/>
          <w:sz w:val="20"/>
          <w:szCs w:val="20"/>
        </w:rPr>
        <w:t>I</w:t>
      </w:r>
      <w:r w:rsidRPr="004C6AD3">
        <w:rPr>
          <w:rFonts w:ascii="Arial" w:hAnsi="Arial" w:cs="Arial"/>
          <w:b/>
          <w:bCs/>
          <w:sz w:val="20"/>
          <w:szCs w:val="20"/>
        </w:rPr>
        <w:t>II</w:t>
      </w:r>
    </w:p>
    <w:p w14:paraId="0BC56AB0" w14:textId="622E9F6A"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Derechos por </w:t>
      </w:r>
      <w:r w:rsidR="00292254" w:rsidRPr="004C6AD3">
        <w:rPr>
          <w:rFonts w:ascii="Arial" w:hAnsi="Arial" w:cs="Arial"/>
          <w:b/>
          <w:bCs/>
          <w:sz w:val="20"/>
          <w:szCs w:val="20"/>
        </w:rPr>
        <w:t xml:space="preserve">los </w:t>
      </w:r>
      <w:r w:rsidRPr="004C6AD3">
        <w:rPr>
          <w:rFonts w:ascii="Arial" w:hAnsi="Arial" w:cs="Arial"/>
          <w:b/>
          <w:bCs/>
          <w:sz w:val="20"/>
          <w:szCs w:val="20"/>
        </w:rPr>
        <w:t xml:space="preserve">Servicios </w:t>
      </w:r>
      <w:r w:rsidR="00292254" w:rsidRPr="004C6AD3">
        <w:rPr>
          <w:rFonts w:ascii="Arial" w:hAnsi="Arial" w:cs="Arial"/>
          <w:b/>
          <w:bCs/>
          <w:sz w:val="20"/>
          <w:szCs w:val="20"/>
        </w:rPr>
        <w:t xml:space="preserve">que presta la </w:t>
      </w:r>
      <w:r w:rsidR="00F2047B" w:rsidRPr="004C6AD3">
        <w:rPr>
          <w:rFonts w:ascii="Arial" w:hAnsi="Arial" w:cs="Arial"/>
          <w:b/>
          <w:bCs/>
          <w:sz w:val="20"/>
          <w:szCs w:val="20"/>
        </w:rPr>
        <w:t>Dirección de Protección y Vialidad</w:t>
      </w:r>
    </w:p>
    <w:p w14:paraId="2F9AAB4B"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5BAA2F6A" w14:textId="3216DEB8" w:rsidR="00684255" w:rsidRPr="004C6AD3" w:rsidRDefault="00684255"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27</w:t>
      </w:r>
      <w:r w:rsidRPr="004C6AD3">
        <w:rPr>
          <w:rFonts w:ascii="Arial" w:hAnsi="Arial" w:cs="Arial"/>
          <w:b/>
          <w:bCs/>
          <w:sz w:val="20"/>
          <w:szCs w:val="20"/>
        </w:rPr>
        <w:t xml:space="preserve">.- </w:t>
      </w:r>
      <w:r w:rsidRPr="004C6AD3">
        <w:rPr>
          <w:rFonts w:ascii="Arial" w:hAnsi="Arial" w:cs="Arial"/>
          <w:sz w:val="20"/>
          <w:szCs w:val="20"/>
        </w:rPr>
        <w:t>Por</w:t>
      </w:r>
      <w:r w:rsidR="00F2047B" w:rsidRPr="004C6AD3">
        <w:rPr>
          <w:rFonts w:ascii="Arial" w:hAnsi="Arial" w:cs="Arial"/>
          <w:sz w:val="20"/>
          <w:szCs w:val="20"/>
        </w:rPr>
        <w:t xml:space="preserve"> los</w:t>
      </w:r>
      <w:r w:rsidRPr="004C6AD3">
        <w:rPr>
          <w:rFonts w:ascii="Arial" w:hAnsi="Arial" w:cs="Arial"/>
          <w:sz w:val="20"/>
          <w:szCs w:val="20"/>
        </w:rPr>
        <w:t xml:space="preserve"> servicios de vigilancia que preste el </w:t>
      </w:r>
      <w:r w:rsidR="00F2047B" w:rsidRPr="004C6AD3">
        <w:rPr>
          <w:rFonts w:ascii="Arial" w:hAnsi="Arial" w:cs="Arial"/>
          <w:sz w:val="20"/>
          <w:szCs w:val="20"/>
        </w:rPr>
        <w:t xml:space="preserve">Municipio a particulares a través de la </w:t>
      </w:r>
      <w:r w:rsidR="008518D3" w:rsidRPr="004C6AD3">
        <w:rPr>
          <w:rFonts w:ascii="Arial" w:hAnsi="Arial" w:cs="Arial"/>
          <w:sz w:val="20"/>
          <w:szCs w:val="20"/>
        </w:rPr>
        <w:t>Dirección</w:t>
      </w:r>
      <w:r w:rsidR="00F2047B" w:rsidRPr="004C6AD3">
        <w:rPr>
          <w:rFonts w:ascii="Arial" w:hAnsi="Arial" w:cs="Arial"/>
          <w:sz w:val="20"/>
          <w:szCs w:val="20"/>
        </w:rPr>
        <w:t xml:space="preserve"> de </w:t>
      </w:r>
      <w:r w:rsidR="008518D3" w:rsidRPr="004C6AD3">
        <w:rPr>
          <w:rFonts w:ascii="Arial" w:hAnsi="Arial" w:cs="Arial"/>
          <w:sz w:val="20"/>
          <w:szCs w:val="20"/>
        </w:rPr>
        <w:t>Protección</w:t>
      </w:r>
      <w:r w:rsidR="00F2047B" w:rsidRPr="004C6AD3">
        <w:rPr>
          <w:rFonts w:ascii="Arial" w:hAnsi="Arial" w:cs="Arial"/>
          <w:sz w:val="20"/>
          <w:szCs w:val="20"/>
        </w:rPr>
        <w:t xml:space="preserve"> y Vialidad, se pagar</w:t>
      </w:r>
      <w:r w:rsidR="00FE031E">
        <w:rPr>
          <w:rFonts w:ascii="Arial" w:hAnsi="Arial" w:cs="Arial"/>
          <w:sz w:val="20"/>
          <w:szCs w:val="20"/>
        </w:rPr>
        <w:t>á</w:t>
      </w:r>
      <w:r w:rsidR="00F2047B" w:rsidRPr="004C6AD3">
        <w:rPr>
          <w:rFonts w:ascii="Arial" w:hAnsi="Arial" w:cs="Arial"/>
          <w:sz w:val="20"/>
          <w:szCs w:val="20"/>
        </w:rPr>
        <w:t xml:space="preserve"> por cada elemento de una cuota de acuerdo a la siguiente tarifa:</w:t>
      </w:r>
    </w:p>
    <w:p w14:paraId="094905BE" w14:textId="516DF721" w:rsidR="00F2047B" w:rsidRPr="004C6AD3" w:rsidRDefault="00F2047B" w:rsidP="004C6AD3">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5528"/>
        <w:gridCol w:w="2551"/>
      </w:tblGrid>
      <w:tr w:rsidR="008518D3" w:rsidRPr="004C6AD3" w14:paraId="0F339CD7" w14:textId="77777777" w:rsidTr="00436215">
        <w:trPr>
          <w:jc w:val="center"/>
        </w:trPr>
        <w:tc>
          <w:tcPr>
            <w:tcW w:w="5528" w:type="dxa"/>
          </w:tcPr>
          <w:p w14:paraId="34595686" w14:textId="67411F8D"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I.- P</w:t>
            </w:r>
            <w:r w:rsidR="006001EA" w:rsidRPr="004C6AD3">
              <w:rPr>
                <w:rFonts w:ascii="Arial" w:hAnsi="Arial" w:cs="Arial"/>
                <w:sz w:val="20"/>
                <w:szCs w:val="20"/>
              </w:rPr>
              <w:t>or evento de 5 horas de servicio</w:t>
            </w:r>
          </w:p>
        </w:tc>
        <w:tc>
          <w:tcPr>
            <w:tcW w:w="2551" w:type="dxa"/>
          </w:tcPr>
          <w:p w14:paraId="6259197C" w14:textId="14F555B4" w:rsidR="008518D3"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w:t>
            </w:r>
            <w:r w:rsidR="0032228D" w:rsidRPr="004C6AD3">
              <w:rPr>
                <w:rFonts w:ascii="Arial" w:hAnsi="Arial" w:cs="Arial"/>
                <w:sz w:val="20"/>
                <w:szCs w:val="20"/>
              </w:rPr>
              <w:t>50</w:t>
            </w:r>
            <w:r w:rsidRPr="004C6AD3">
              <w:rPr>
                <w:rFonts w:ascii="Arial" w:hAnsi="Arial" w:cs="Arial"/>
                <w:sz w:val="20"/>
                <w:szCs w:val="20"/>
              </w:rPr>
              <w:t>0.00</w:t>
            </w:r>
          </w:p>
        </w:tc>
      </w:tr>
      <w:tr w:rsidR="008518D3" w:rsidRPr="004C6AD3" w14:paraId="03957A8F" w14:textId="77777777" w:rsidTr="00436215">
        <w:trPr>
          <w:jc w:val="center"/>
        </w:trPr>
        <w:tc>
          <w:tcPr>
            <w:tcW w:w="5528" w:type="dxa"/>
          </w:tcPr>
          <w:p w14:paraId="4A14A212" w14:textId="6C3DCF0E" w:rsidR="008518D3"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II.- Por hora</w:t>
            </w:r>
          </w:p>
        </w:tc>
        <w:tc>
          <w:tcPr>
            <w:tcW w:w="2551" w:type="dxa"/>
          </w:tcPr>
          <w:p w14:paraId="149A6EB3" w14:textId="6C35DCAD" w:rsidR="008518D3"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w:t>
            </w:r>
            <w:r w:rsidR="0032228D" w:rsidRPr="004C6AD3">
              <w:rPr>
                <w:rFonts w:ascii="Arial" w:hAnsi="Arial" w:cs="Arial"/>
                <w:sz w:val="20"/>
                <w:szCs w:val="20"/>
              </w:rPr>
              <w:t>50</w:t>
            </w:r>
            <w:r w:rsidRPr="004C6AD3">
              <w:rPr>
                <w:rFonts w:ascii="Arial" w:hAnsi="Arial" w:cs="Arial"/>
                <w:sz w:val="20"/>
                <w:szCs w:val="20"/>
              </w:rPr>
              <w:t>.00</w:t>
            </w:r>
          </w:p>
        </w:tc>
      </w:tr>
    </w:tbl>
    <w:p w14:paraId="02AE942B" w14:textId="7E76EDAA" w:rsidR="00F2047B" w:rsidRPr="004C6AD3" w:rsidRDefault="00F2047B" w:rsidP="004C6AD3">
      <w:pPr>
        <w:widowControl w:val="0"/>
        <w:autoSpaceDE w:val="0"/>
        <w:autoSpaceDN w:val="0"/>
        <w:adjustRightInd w:val="0"/>
        <w:spacing w:after="0" w:line="360" w:lineRule="auto"/>
        <w:rPr>
          <w:rFonts w:ascii="Arial" w:hAnsi="Arial" w:cs="Arial"/>
          <w:sz w:val="20"/>
          <w:szCs w:val="20"/>
        </w:rPr>
      </w:pPr>
    </w:p>
    <w:p w14:paraId="670EECB2"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I</w:t>
      </w:r>
      <w:r w:rsidR="008C1EC2" w:rsidRPr="004C6AD3">
        <w:rPr>
          <w:rFonts w:ascii="Arial" w:hAnsi="Arial" w:cs="Arial"/>
          <w:b/>
          <w:bCs/>
          <w:sz w:val="20"/>
          <w:szCs w:val="20"/>
        </w:rPr>
        <w:t>V</w:t>
      </w:r>
    </w:p>
    <w:p w14:paraId="429B62A6" w14:textId="37B739CE"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Derechos por Servicios de Limpia</w:t>
      </w:r>
      <w:r w:rsidR="00F2047B" w:rsidRPr="004C6AD3">
        <w:rPr>
          <w:rFonts w:ascii="Arial" w:hAnsi="Arial" w:cs="Arial"/>
          <w:b/>
          <w:bCs/>
          <w:sz w:val="20"/>
          <w:szCs w:val="20"/>
        </w:rPr>
        <w:t xml:space="preserve"> y Recolección de Basura</w:t>
      </w:r>
    </w:p>
    <w:p w14:paraId="5E24600E"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3485EC8D" w14:textId="619EE9FB" w:rsidR="00684255" w:rsidRPr="004C6AD3" w:rsidRDefault="00684255"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28</w:t>
      </w:r>
      <w:r w:rsidRPr="004C6AD3">
        <w:rPr>
          <w:rFonts w:ascii="Arial" w:hAnsi="Arial" w:cs="Arial"/>
          <w:b/>
          <w:bCs/>
          <w:sz w:val="20"/>
          <w:szCs w:val="20"/>
        </w:rPr>
        <w:t xml:space="preserve">.- </w:t>
      </w:r>
      <w:r w:rsidR="00F2047B" w:rsidRPr="004C6AD3">
        <w:rPr>
          <w:rFonts w:ascii="Arial" w:hAnsi="Arial" w:cs="Arial"/>
          <w:sz w:val="20"/>
          <w:szCs w:val="20"/>
        </w:rPr>
        <w:t>L</w:t>
      </w:r>
      <w:r w:rsidRPr="004C6AD3">
        <w:rPr>
          <w:rFonts w:ascii="Arial" w:hAnsi="Arial" w:cs="Arial"/>
          <w:sz w:val="20"/>
          <w:szCs w:val="20"/>
        </w:rPr>
        <w:t>os derechos correspondientes al servicio de limpia</w:t>
      </w:r>
      <w:r w:rsidR="00F2047B" w:rsidRPr="004C6AD3">
        <w:rPr>
          <w:rFonts w:ascii="Arial" w:hAnsi="Arial" w:cs="Arial"/>
          <w:sz w:val="20"/>
          <w:szCs w:val="20"/>
        </w:rPr>
        <w:t xml:space="preserve"> </w:t>
      </w:r>
      <w:r w:rsidRPr="004C6AD3">
        <w:rPr>
          <w:rFonts w:ascii="Arial" w:hAnsi="Arial" w:cs="Arial"/>
          <w:sz w:val="20"/>
          <w:szCs w:val="20"/>
        </w:rPr>
        <w:t>se causará</w:t>
      </w:r>
      <w:r w:rsidR="00F2047B" w:rsidRPr="004C6AD3">
        <w:rPr>
          <w:rFonts w:ascii="Arial" w:hAnsi="Arial" w:cs="Arial"/>
          <w:sz w:val="20"/>
          <w:szCs w:val="20"/>
        </w:rPr>
        <w:t>n</w:t>
      </w:r>
      <w:r w:rsidRPr="004C6AD3">
        <w:rPr>
          <w:rFonts w:ascii="Arial" w:hAnsi="Arial" w:cs="Arial"/>
          <w:sz w:val="20"/>
          <w:szCs w:val="20"/>
        </w:rPr>
        <w:t xml:space="preserve"> y pagará</w:t>
      </w:r>
      <w:r w:rsidR="00F2047B" w:rsidRPr="004C6AD3">
        <w:rPr>
          <w:rFonts w:ascii="Arial" w:hAnsi="Arial" w:cs="Arial"/>
          <w:sz w:val="20"/>
          <w:szCs w:val="20"/>
        </w:rPr>
        <w:t xml:space="preserve">n de conformidad con la siguiente </w:t>
      </w:r>
      <w:r w:rsidR="006001EA" w:rsidRPr="004C6AD3">
        <w:rPr>
          <w:rFonts w:ascii="Arial" w:hAnsi="Arial" w:cs="Arial"/>
          <w:sz w:val="20"/>
          <w:szCs w:val="20"/>
        </w:rPr>
        <w:t>clasificación</w:t>
      </w:r>
      <w:r w:rsidRPr="004C6AD3">
        <w:rPr>
          <w:rFonts w:ascii="Arial" w:hAnsi="Arial" w:cs="Arial"/>
          <w:sz w:val="20"/>
          <w:szCs w:val="20"/>
        </w:rPr>
        <w:t>:</w:t>
      </w:r>
    </w:p>
    <w:p w14:paraId="6F865412" w14:textId="0F541ED8" w:rsidR="008518D3" w:rsidRPr="004C6AD3" w:rsidRDefault="008518D3" w:rsidP="004C6AD3">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7229"/>
        <w:gridCol w:w="1276"/>
      </w:tblGrid>
      <w:tr w:rsidR="008518D3" w:rsidRPr="004C6AD3" w14:paraId="4A6F131B" w14:textId="77777777" w:rsidTr="00436215">
        <w:trPr>
          <w:jc w:val="center"/>
        </w:trPr>
        <w:tc>
          <w:tcPr>
            <w:tcW w:w="7229" w:type="dxa"/>
          </w:tcPr>
          <w:p w14:paraId="2F61DAEF" w14:textId="77777777"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w:t>
            </w:r>
            <w:r w:rsidRPr="004C6AD3">
              <w:rPr>
                <w:rFonts w:ascii="Arial" w:hAnsi="Arial" w:cs="Arial"/>
                <w:sz w:val="20"/>
                <w:szCs w:val="20"/>
              </w:rPr>
              <w:t>- Por cada viaje de recolección adicional a los servicios prestados</w:t>
            </w:r>
          </w:p>
        </w:tc>
        <w:tc>
          <w:tcPr>
            <w:tcW w:w="1276" w:type="dxa"/>
          </w:tcPr>
          <w:p w14:paraId="5818CCA1" w14:textId="77777777"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$100.00</w:t>
            </w:r>
          </w:p>
        </w:tc>
      </w:tr>
      <w:tr w:rsidR="008518D3" w:rsidRPr="004C6AD3" w14:paraId="5D34D285" w14:textId="77777777" w:rsidTr="00436215">
        <w:trPr>
          <w:jc w:val="center"/>
        </w:trPr>
        <w:tc>
          <w:tcPr>
            <w:tcW w:w="7229" w:type="dxa"/>
          </w:tcPr>
          <w:p w14:paraId="223CCBC0" w14:textId="77777777"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II.-</w:t>
            </w:r>
            <w:r w:rsidRPr="004C6AD3">
              <w:rPr>
                <w:rFonts w:ascii="Arial" w:hAnsi="Arial" w:cs="Arial"/>
                <w:sz w:val="20"/>
                <w:szCs w:val="20"/>
              </w:rPr>
              <w:t>En el caso de predios baldíos (por metro cuadrado)</w:t>
            </w:r>
          </w:p>
        </w:tc>
        <w:tc>
          <w:tcPr>
            <w:tcW w:w="1276" w:type="dxa"/>
          </w:tcPr>
          <w:p w14:paraId="11614F88" w14:textId="77777777"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$5.00</w:t>
            </w:r>
          </w:p>
        </w:tc>
      </w:tr>
      <w:tr w:rsidR="00FE031E" w:rsidRPr="004C6AD3" w14:paraId="0FF82FCF" w14:textId="77777777" w:rsidTr="00906720">
        <w:trPr>
          <w:jc w:val="center"/>
        </w:trPr>
        <w:tc>
          <w:tcPr>
            <w:tcW w:w="8505" w:type="dxa"/>
            <w:gridSpan w:val="2"/>
          </w:tcPr>
          <w:p w14:paraId="328413CB" w14:textId="1149EA4E" w:rsidR="00FE031E" w:rsidRPr="004C6AD3" w:rsidRDefault="00FE031E"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III.-</w:t>
            </w:r>
            <w:r w:rsidRPr="004C6AD3">
              <w:rPr>
                <w:rFonts w:ascii="Arial" w:hAnsi="Arial" w:cs="Arial"/>
                <w:sz w:val="20"/>
                <w:szCs w:val="20"/>
              </w:rPr>
              <w:t xml:space="preserve"> Tratándose de servicio mensual contratado, se aplicará:</w:t>
            </w:r>
          </w:p>
        </w:tc>
      </w:tr>
      <w:tr w:rsidR="008518D3" w:rsidRPr="004C6AD3" w14:paraId="5E4EC33F" w14:textId="77777777" w:rsidTr="00436215">
        <w:trPr>
          <w:jc w:val="center"/>
        </w:trPr>
        <w:tc>
          <w:tcPr>
            <w:tcW w:w="7229" w:type="dxa"/>
          </w:tcPr>
          <w:p w14:paraId="3F4EE29A" w14:textId="0E433981"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a)</w:t>
            </w:r>
            <w:r w:rsidRPr="004C6AD3">
              <w:rPr>
                <w:rFonts w:ascii="Arial" w:hAnsi="Arial" w:cs="Arial"/>
                <w:sz w:val="20"/>
                <w:szCs w:val="20"/>
              </w:rPr>
              <w:t xml:space="preserve"> Habitacional por recolección periódica que no exceda de 40</w:t>
            </w:r>
            <w:r w:rsidR="009A7CC8">
              <w:rPr>
                <w:rFonts w:ascii="Arial" w:hAnsi="Arial" w:cs="Arial"/>
                <w:sz w:val="20"/>
                <w:szCs w:val="20"/>
              </w:rPr>
              <w:t xml:space="preserve"> kg</w:t>
            </w:r>
          </w:p>
        </w:tc>
        <w:tc>
          <w:tcPr>
            <w:tcW w:w="1276" w:type="dxa"/>
          </w:tcPr>
          <w:p w14:paraId="505815F2" w14:textId="77777777"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$11.00</w:t>
            </w:r>
          </w:p>
        </w:tc>
      </w:tr>
      <w:tr w:rsidR="008518D3" w:rsidRPr="004C6AD3" w14:paraId="3DB38989" w14:textId="77777777" w:rsidTr="00436215">
        <w:trPr>
          <w:jc w:val="center"/>
        </w:trPr>
        <w:tc>
          <w:tcPr>
            <w:tcW w:w="7229" w:type="dxa"/>
          </w:tcPr>
          <w:p w14:paraId="0EA53C07" w14:textId="152D9D39"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b)</w:t>
            </w:r>
            <w:r w:rsidRPr="004C6AD3">
              <w:rPr>
                <w:rFonts w:ascii="Arial" w:hAnsi="Arial" w:cs="Arial"/>
                <w:sz w:val="20"/>
                <w:szCs w:val="20"/>
              </w:rPr>
              <w:t xml:space="preserve"> Comercial por recolección periódica que no exceda de 80</w:t>
            </w:r>
            <w:r w:rsidR="009A7CC8">
              <w:rPr>
                <w:rFonts w:ascii="Arial" w:hAnsi="Arial" w:cs="Arial"/>
                <w:sz w:val="20"/>
                <w:szCs w:val="20"/>
              </w:rPr>
              <w:t xml:space="preserve"> kg</w:t>
            </w:r>
          </w:p>
        </w:tc>
        <w:tc>
          <w:tcPr>
            <w:tcW w:w="1276" w:type="dxa"/>
          </w:tcPr>
          <w:p w14:paraId="73FCA0D9" w14:textId="77777777"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$40.00</w:t>
            </w:r>
          </w:p>
        </w:tc>
      </w:tr>
      <w:tr w:rsidR="008518D3" w:rsidRPr="004C6AD3" w14:paraId="1BA2825D" w14:textId="77777777" w:rsidTr="00436215">
        <w:trPr>
          <w:jc w:val="center"/>
        </w:trPr>
        <w:tc>
          <w:tcPr>
            <w:tcW w:w="7229" w:type="dxa"/>
          </w:tcPr>
          <w:p w14:paraId="2BB02B68" w14:textId="290BF52A"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c)</w:t>
            </w:r>
            <w:r w:rsidRPr="004C6AD3">
              <w:rPr>
                <w:rFonts w:ascii="Arial" w:hAnsi="Arial" w:cs="Arial"/>
                <w:sz w:val="20"/>
                <w:szCs w:val="20"/>
              </w:rPr>
              <w:t xml:space="preserve"> Industrial por recolección periódica que no exceda de 200</w:t>
            </w:r>
            <w:r w:rsidR="009A7CC8">
              <w:rPr>
                <w:rFonts w:ascii="Arial" w:hAnsi="Arial" w:cs="Arial"/>
                <w:sz w:val="20"/>
                <w:szCs w:val="20"/>
              </w:rPr>
              <w:t xml:space="preserve"> kg</w:t>
            </w:r>
          </w:p>
        </w:tc>
        <w:tc>
          <w:tcPr>
            <w:tcW w:w="1276" w:type="dxa"/>
          </w:tcPr>
          <w:p w14:paraId="207DF812" w14:textId="77777777" w:rsidR="008518D3" w:rsidRPr="004C6AD3" w:rsidRDefault="008518D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$85.00</w:t>
            </w:r>
          </w:p>
        </w:tc>
      </w:tr>
    </w:tbl>
    <w:p w14:paraId="5A7147B9" w14:textId="77777777" w:rsidR="006001EA" w:rsidRPr="004C6AD3" w:rsidRDefault="006001EA" w:rsidP="004C6AD3">
      <w:pPr>
        <w:widowControl w:val="0"/>
        <w:autoSpaceDE w:val="0"/>
        <w:autoSpaceDN w:val="0"/>
        <w:adjustRightInd w:val="0"/>
        <w:spacing w:after="0" w:line="360" w:lineRule="auto"/>
        <w:rPr>
          <w:rFonts w:ascii="Arial" w:hAnsi="Arial" w:cs="Arial"/>
          <w:b/>
          <w:bCs/>
          <w:sz w:val="20"/>
          <w:szCs w:val="20"/>
        </w:rPr>
      </w:pPr>
    </w:p>
    <w:p w14:paraId="671EE636" w14:textId="572D34E1" w:rsidR="00684255" w:rsidRPr="004C6AD3" w:rsidRDefault="00684255"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29</w:t>
      </w:r>
      <w:r w:rsidRPr="004C6AD3">
        <w:rPr>
          <w:rFonts w:ascii="Arial" w:hAnsi="Arial" w:cs="Arial"/>
          <w:b/>
          <w:bCs/>
          <w:sz w:val="20"/>
          <w:szCs w:val="20"/>
        </w:rPr>
        <w:t xml:space="preserve">.- </w:t>
      </w:r>
      <w:r w:rsidRPr="004C6AD3">
        <w:rPr>
          <w:rFonts w:ascii="Arial" w:hAnsi="Arial" w:cs="Arial"/>
          <w:sz w:val="20"/>
          <w:szCs w:val="20"/>
        </w:rPr>
        <w:t>El derecho por el uso de basurero propiedad del Municipio se causará y cobrará de acuerdo a la siguiente clasificación:</w:t>
      </w:r>
    </w:p>
    <w:p w14:paraId="2772A18D"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73AC6254" w14:textId="7A1D1CCC" w:rsidR="008A57EE" w:rsidRPr="004C6AD3" w:rsidRDefault="00684255" w:rsidP="004C6AD3">
      <w:pPr>
        <w:pStyle w:val="Prrafodelista"/>
        <w:widowControl w:val="0"/>
        <w:numPr>
          <w:ilvl w:val="0"/>
          <w:numId w:val="5"/>
        </w:numPr>
        <w:autoSpaceDE w:val="0"/>
        <w:autoSpaceDN w:val="0"/>
        <w:adjustRightInd w:val="0"/>
        <w:spacing w:after="0" w:line="360" w:lineRule="auto"/>
        <w:ind w:left="0" w:firstLine="0"/>
        <w:rPr>
          <w:rFonts w:ascii="Arial" w:hAnsi="Arial" w:cs="Arial"/>
          <w:sz w:val="20"/>
          <w:szCs w:val="20"/>
        </w:rPr>
      </w:pPr>
      <w:r w:rsidRPr="004C6AD3">
        <w:rPr>
          <w:rFonts w:ascii="Arial" w:hAnsi="Arial" w:cs="Arial"/>
          <w:sz w:val="20"/>
          <w:szCs w:val="20"/>
        </w:rPr>
        <w:t>Basura domiciliaria…………….…</w:t>
      </w:r>
      <w:r w:rsidR="00436215">
        <w:rPr>
          <w:rFonts w:ascii="Arial" w:hAnsi="Arial" w:cs="Arial"/>
          <w:sz w:val="20"/>
          <w:szCs w:val="20"/>
        </w:rPr>
        <w:t xml:space="preserve"> </w:t>
      </w:r>
      <w:r w:rsidRPr="004C6AD3">
        <w:rPr>
          <w:rFonts w:ascii="Arial" w:hAnsi="Arial" w:cs="Arial"/>
          <w:sz w:val="20"/>
          <w:szCs w:val="20"/>
        </w:rPr>
        <w:t>$</w:t>
      </w:r>
      <w:r w:rsidR="001F7F20" w:rsidRPr="004C6AD3">
        <w:rPr>
          <w:rFonts w:ascii="Arial" w:hAnsi="Arial" w:cs="Arial"/>
          <w:sz w:val="20"/>
          <w:szCs w:val="20"/>
        </w:rPr>
        <w:t xml:space="preserve"> </w:t>
      </w:r>
      <w:r w:rsidR="006001EA" w:rsidRPr="004C6AD3">
        <w:rPr>
          <w:rFonts w:ascii="Arial" w:hAnsi="Arial" w:cs="Arial"/>
          <w:sz w:val="20"/>
          <w:szCs w:val="20"/>
        </w:rPr>
        <w:t>3</w:t>
      </w:r>
      <w:r w:rsidR="001F7F20" w:rsidRPr="004C6AD3">
        <w:rPr>
          <w:rFonts w:ascii="Arial" w:hAnsi="Arial" w:cs="Arial"/>
          <w:sz w:val="20"/>
          <w:szCs w:val="20"/>
        </w:rPr>
        <w:t>0.00</w:t>
      </w:r>
      <w:r w:rsidR="009E3ED2" w:rsidRPr="004C6AD3">
        <w:rPr>
          <w:rFonts w:ascii="Arial" w:hAnsi="Arial" w:cs="Arial"/>
          <w:sz w:val="20"/>
          <w:szCs w:val="20"/>
        </w:rPr>
        <w:t xml:space="preserve"> </w:t>
      </w:r>
      <w:r w:rsidRPr="004C6AD3">
        <w:rPr>
          <w:rFonts w:ascii="Arial" w:hAnsi="Arial" w:cs="Arial"/>
          <w:sz w:val="20"/>
          <w:szCs w:val="20"/>
        </w:rPr>
        <w:t>por viaje</w:t>
      </w:r>
      <w:r w:rsidR="00FE031E">
        <w:rPr>
          <w:rFonts w:ascii="Arial" w:hAnsi="Arial" w:cs="Arial"/>
          <w:sz w:val="20"/>
          <w:szCs w:val="20"/>
        </w:rPr>
        <w:t>.</w:t>
      </w:r>
    </w:p>
    <w:p w14:paraId="374534FD" w14:textId="343F7376" w:rsidR="008A57EE" w:rsidRPr="004C6AD3" w:rsidRDefault="00684255" w:rsidP="004C6AD3">
      <w:pPr>
        <w:pStyle w:val="Prrafodelista"/>
        <w:widowControl w:val="0"/>
        <w:numPr>
          <w:ilvl w:val="0"/>
          <w:numId w:val="5"/>
        </w:numPr>
        <w:autoSpaceDE w:val="0"/>
        <w:autoSpaceDN w:val="0"/>
        <w:adjustRightInd w:val="0"/>
        <w:spacing w:after="0" w:line="360" w:lineRule="auto"/>
        <w:ind w:left="0" w:firstLine="0"/>
        <w:rPr>
          <w:rFonts w:ascii="Arial" w:hAnsi="Arial" w:cs="Arial"/>
          <w:sz w:val="20"/>
          <w:szCs w:val="20"/>
        </w:rPr>
      </w:pPr>
      <w:r w:rsidRPr="004C6AD3">
        <w:rPr>
          <w:rFonts w:ascii="Arial" w:hAnsi="Arial" w:cs="Arial"/>
          <w:sz w:val="20"/>
          <w:szCs w:val="20"/>
        </w:rPr>
        <w:t>Desechos orgánicos………………$</w:t>
      </w:r>
      <w:r w:rsidR="00DE3D12" w:rsidRPr="004C6AD3">
        <w:rPr>
          <w:rFonts w:ascii="Arial" w:hAnsi="Arial" w:cs="Arial"/>
          <w:sz w:val="20"/>
          <w:szCs w:val="20"/>
        </w:rPr>
        <w:t xml:space="preserve"> </w:t>
      </w:r>
      <w:r w:rsidR="006001EA" w:rsidRPr="004C6AD3">
        <w:rPr>
          <w:rFonts w:ascii="Arial" w:hAnsi="Arial" w:cs="Arial"/>
          <w:sz w:val="20"/>
          <w:szCs w:val="20"/>
        </w:rPr>
        <w:t>5</w:t>
      </w:r>
      <w:r w:rsidR="001F7F20" w:rsidRPr="004C6AD3">
        <w:rPr>
          <w:rFonts w:ascii="Arial" w:hAnsi="Arial" w:cs="Arial"/>
          <w:sz w:val="20"/>
          <w:szCs w:val="20"/>
        </w:rPr>
        <w:t>0.00</w:t>
      </w:r>
      <w:r w:rsidR="009E3ED2" w:rsidRPr="004C6AD3">
        <w:rPr>
          <w:rFonts w:ascii="Arial" w:hAnsi="Arial" w:cs="Arial"/>
          <w:sz w:val="20"/>
          <w:szCs w:val="20"/>
        </w:rPr>
        <w:t xml:space="preserve"> </w:t>
      </w:r>
      <w:r w:rsidRPr="004C6AD3">
        <w:rPr>
          <w:rFonts w:ascii="Arial" w:hAnsi="Arial" w:cs="Arial"/>
          <w:sz w:val="20"/>
          <w:szCs w:val="20"/>
        </w:rPr>
        <w:t>por viaje</w:t>
      </w:r>
      <w:r w:rsidR="00FE031E">
        <w:rPr>
          <w:rFonts w:ascii="Arial" w:hAnsi="Arial" w:cs="Arial"/>
          <w:sz w:val="20"/>
          <w:szCs w:val="20"/>
        </w:rPr>
        <w:t>.</w:t>
      </w:r>
    </w:p>
    <w:p w14:paraId="750EAD24" w14:textId="013D563B" w:rsidR="00684255" w:rsidRPr="004C6AD3" w:rsidRDefault="00684255" w:rsidP="004C6AD3">
      <w:pPr>
        <w:pStyle w:val="Prrafodelista"/>
        <w:widowControl w:val="0"/>
        <w:numPr>
          <w:ilvl w:val="0"/>
          <w:numId w:val="5"/>
        </w:numPr>
        <w:autoSpaceDE w:val="0"/>
        <w:autoSpaceDN w:val="0"/>
        <w:adjustRightInd w:val="0"/>
        <w:spacing w:after="0" w:line="360" w:lineRule="auto"/>
        <w:ind w:left="0" w:firstLine="0"/>
        <w:rPr>
          <w:rFonts w:ascii="Arial" w:hAnsi="Arial" w:cs="Arial"/>
          <w:sz w:val="20"/>
          <w:szCs w:val="20"/>
        </w:rPr>
      </w:pPr>
      <w:r w:rsidRPr="004C6AD3">
        <w:rPr>
          <w:rFonts w:ascii="Arial" w:hAnsi="Arial" w:cs="Arial"/>
          <w:sz w:val="20"/>
          <w:szCs w:val="20"/>
        </w:rPr>
        <w:t xml:space="preserve">Desechos industriales……….……$ </w:t>
      </w:r>
      <w:r w:rsidR="006001EA" w:rsidRPr="004C6AD3">
        <w:rPr>
          <w:rFonts w:ascii="Arial" w:hAnsi="Arial" w:cs="Arial"/>
          <w:sz w:val="20"/>
          <w:szCs w:val="20"/>
        </w:rPr>
        <w:t>80</w:t>
      </w:r>
      <w:r w:rsidR="001F7F20" w:rsidRPr="004C6AD3">
        <w:rPr>
          <w:rFonts w:ascii="Arial" w:hAnsi="Arial" w:cs="Arial"/>
          <w:sz w:val="20"/>
          <w:szCs w:val="20"/>
        </w:rPr>
        <w:t>.00</w:t>
      </w:r>
      <w:r w:rsidR="009E3ED2" w:rsidRPr="004C6AD3">
        <w:rPr>
          <w:rFonts w:ascii="Arial" w:hAnsi="Arial" w:cs="Arial"/>
          <w:sz w:val="20"/>
          <w:szCs w:val="20"/>
        </w:rPr>
        <w:t xml:space="preserve"> </w:t>
      </w:r>
      <w:r w:rsidRPr="004C6AD3">
        <w:rPr>
          <w:rFonts w:ascii="Arial" w:hAnsi="Arial" w:cs="Arial"/>
          <w:sz w:val="20"/>
          <w:szCs w:val="20"/>
        </w:rPr>
        <w:t>por viaje</w:t>
      </w:r>
      <w:r w:rsidR="00FE031E">
        <w:rPr>
          <w:rFonts w:ascii="Arial" w:hAnsi="Arial" w:cs="Arial"/>
          <w:sz w:val="20"/>
          <w:szCs w:val="20"/>
        </w:rPr>
        <w:t>.</w:t>
      </w:r>
    </w:p>
    <w:p w14:paraId="1C37B75A" w14:textId="77777777" w:rsidR="00C80798" w:rsidRDefault="00C80798" w:rsidP="00FF386A">
      <w:pPr>
        <w:widowControl w:val="0"/>
        <w:autoSpaceDE w:val="0"/>
        <w:autoSpaceDN w:val="0"/>
        <w:adjustRightInd w:val="0"/>
        <w:spacing w:after="0" w:line="360" w:lineRule="auto"/>
        <w:rPr>
          <w:rFonts w:ascii="Arial" w:hAnsi="Arial" w:cs="Arial"/>
          <w:b/>
          <w:bCs/>
          <w:sz w:val="20"/>
          <w:szCs w:val="20"/>
        </w:rPr>
      </w:pPr>
    </w:p>
    <w:p w14:paraId="4340D0B1" w14:textId="77777777" w:rsidR="00684255" w:rsidRPr="004C6AD3" w:rsidRDefault="008C1EC2"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r w:rsidR="00684255" w:rsidRPr="004C6AD3">
        <w:rPr>
          <w:rFonts w:ascii="Arial" w:hAnsi="Arial" w:cs="Arial"/>
          <w:b/>
          <w:bCs/>
          <w:sz w:val="20"/>
          <w:szCs w:val="20"/>
        </w:rPr>
        <w:t>V</w:t>
      </w:r>
    </w:p>
    <w:p w14:paraId="2892E8F3"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Derechos por Servicios de Agua Potable</w:t>
      </w:r>
    </w:p>
    <w:p w14:paraId="26FF732B"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4DB5F8D6" w14:textId="060C4EE0" w:rsidR="00684255" w:rsidRPr="004C6AD3" w:rsidRDefault="00684255"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3</w:t>
      </w:r>
      <w:r w:rsidR="00A80955" w:rsidRPr="004C6AD3">
        <w:rPr>
          <w:rFonts w:ascii="Arial" w:hAnsi="Arial" w:cs="Arial"/>
          <w:b/>
          <w:bCs/>
          <w:sz w:val="20"/>
          <w:szCs w:val="20"/>
        </w:rPr>
        <w:t>0</w:t>
      </w:r>
      <w:r w:rsidRPr="004C6AD3">
        <w:rPr>
          <w:rFonts w:ascii="Arial" w:hAnsi="Arial" w:cs="Arial"/>
          <w:b/>
          <w:bCs/>
          <w:sz w:val="20"/>
          <w:szCs w:val="20"/>
        </w:rPr>
        <w:t xml:space="preserve">.- </w:t>
      </w:r>
      <w:r w:rsidRPr="004C6AD3">
        <w:rPr>
          <w:rFonts w:ascii="Arial" w:hAnsi="Arial" w:cs="Arial"/>
          <w:sz w:val="20"/>
          <w:szCs w:val="20"/>
        </w:rPr>
        <w:t>Por los servicios de agua potable</w:t>
      </w:r>
      <w:r w:rsidR="006001EA" w:rsidRPr="004C6AD3">
        <w:rPr>
          <w:rFonts w:ascii="Arial" w:hAnsi="Arial" w:cs="Arial"/>
          <w:sz w:val="20"/>
          <w:szCs w:val="20"/>
        </w:rPr>
        <w:t xml:space="preserve"> establecidos por la Ley de Hacienda del Municipio de Muna, </w:t>
      </w:r>
      <w:r w:rsidR="002231A3" w:rsidRPr="004C6AD3">
        <w:rPr>
          <w:rFonts w:ascii="Arial" w:hAnsi="Arial" w:cs="Arial"/>
          <w:sz w:val="20"/>
          <w:szCs w:val="20"/>
        </w:rPr>
        <w:t>Yucatán</w:t>
      </w:r>
      <w:r w:rsidRPr="004C6AD3">
        <w:rPr>
          <w:rFonts w:ascii="Arial" w:hAnsi="Arial" w:cs="Arial"/>
          <w:sz w:val="20"/>
          <w:szCs w:val="20"/>
        </w:rPr>
        <w:t xml:space="preserve"> que preste el Municipio</w:t>
      </w:r>
      <w:r w:rsidR="006001EA" w:rsidRPr="004C6AD3">
        <w:rPr>
          <w:rFonts w:ascii="Arial" w:hAnsi="Arial" w:cs="Arial"/>
          <w:sz w:val="20"/>
          <w:szCs w:val="20"/>
        </w:rPr>
        <w:t>,</w:t>
      </w:r>
      <w:r w:rsidRPr="004C6AD3">
        <w:rPr>
          <w:rFonts w:ascii="Arial" w:hAnsi="Arial" w:cs="Arial"/>
          <w:sz w:val="20"/>
          <w:szCs w:val="20"/>
        </w:rPr>
        <w:t xml:space="preserve"> se pagarán </w:t>
      </w:r>
      <w:r w:rsidR="006001EA" w:rsidRPr="004C6AD3">
        <w:rPr>
          <w:rFonts w:ascii="Arial" w:hAnsi="Arial" w:cs="Arial"/>
          <w:sz w:val="20"/>
          <w:szCs w:val="20"/>
        </w:rPr>
        <w:t>mensual</w:t>
      </w:r>
      <w:r w:rsidRPr="004C6AD3">
        <w:rPr>
          <w:rFonts w:ascii="Arial" w:hAnsi="Arial" w:cs="Arial"/>
          <w:sz w:val="20"/>
          <w:szCs w:val="20"/>
        </w:rPr>
        <w:t>mente las siguientes cuotas</w:t>
      </w:r>
      <w:r w:rsidR="006001EA" w:rsidRPr="004C6AD3">
        <w:rPr>
          <w:rFonts w:ascii="Arial" w:hAnsi="Arial" w:cs="Arial"/>
          <w:sz w:val="20"/>
          <w:szCs w:val="20"/>
        </w:rPr>
        <w:t>:</w:t>
      </w:r>
    </w:p>
    <w:p w14:paraId="6D59467E" w14:textId="14F230E2" w:rsidR="006001EA" w:rsidRPr="004C6AD3" w:rsidRDefault="006001EA" w:rsidP="004C6AD3">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6866"/>
        <w:gridCol w:w="1701"/>
      </w:tblGrid>
      <w:tr w:rsidR="006001EA" w:rsidRPr="004C6AD3" w14:paraId="58F1395E" w14:textId="77777777" w:rsidTr="00436215">
        <w:trPr>
          <w:jc w:val="center"/>
        </w:trPr>
        <w:tc>
          <w:tcPr>
            <w:tcW w:w="6866" w:type="dxa"/>
          </w:tcPr>
          <w:p w14:paraId="03F817B7" w14:textId="432D10FF"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w:t>
            </w:r>
            <w:r w:rsidRPr="004C6AD3">
              <w:rPr>
                <w:rFonts w:ascii="Arial" w:hAnsi="Arial" w:cs="Arial"/>
                <w:sz w:val="20"/>
                <w:szCs w:val="20"/>
              </w:rPr>
              <w:t>Consumo dom</w:t>
            </w:r>
            <w:r w:rsidR="00FE031E">
              <w:rPr>
                <w:rFonts w:ascii="Arial" w:hAnsi="Arial" w:cs="Arial"/>
                <w:sz w:val="20"/>
                <w:szCs w:val="20"/>
              </w:rPr>
              <w:t>é</w:t>
            </w:r>
            <w:r w:rsidRPr="004C6AD3">
              <w:rPr>
                <w:rFonts w:ascii="Arial" w:hAnsi="Arial" w:cs="Arial"/>
                <w:sz w:val="20"/>
                <w:szCs w:val="20"/>
              </w:rPr>
              <w:t>stico</w:t>
            </w:r>
          </w:p>
        </w:tc>
        <w:tc>
          <w:tcPr>
            <w:tcW w:w="1701" w:type="dxa"/>
          </w:tcPr>
          <w:p w14:paraId="5FB28525" w14:textId="37968A40"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$30.00</w:t>
            </w:r>
          </w:p>
        </w:tc>
      </w:tr>
      <w:tr w:rsidR="006001EA" w:rsidRPr="004C6AD3" w14:paraId="08772F2E" w14:textId="77777777" w:rsidTr="00436215">
        <w:trPr>
          <w:jc w:val="center"/>
        </w:trPr>
        <w:tc>
          <w:tcPr>
            <w:tcW w:w="6866" w:type="dxa"/>
          </w:tcPr>
          <w:p w14:paraId="3932A5F6" w14:textId="2EFDE616"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II.-</w:t>
            </w:r>
            <w:r w:rsidRPr="004C6AD3">
              <w:rPr>
                <w:rFonts w:ascii="Arial" w:hAnsi="Arial" w:cs="Arial"/>
                <w:sz w:val="20"/>
                <w:szCs w:val="20"/>
              </w:rPr>
              <w:t>Domicilio con sembrados</w:t>
            </w:r>
          </w:p>
        </w:tc>
        <w:tc>
          <w:tcPr>
            <w:tcW w:w="1701" w:type="dxa"/>
          </w:tcPr>
          <w:p w14:paraId="6715ADE6" w14:textId="4DF2ACD6"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$52.00</w:t>
            </w:r>
          </w:p>
        </w:tc>
      </w:tr>
      <w:tr w:rsidR="006001EA" w:rsidRPr="004C6AD3" w14:paraId="7F4D9128" w14:textId="77777777" w:rsidTr="00436215">
        <w:trPr>
          <w:jc w:val="center"/>
        </w:trPr>
        <w:tc>
          <w:tcPr>
            <w:tcW w:w="6866" w:type="dxa"/>
          </w:tcPr>
          <w:p w14:paraId="5F59BC0B" w14:textId="3BDB1068"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III.-</w:t>
            </w:r>
            <w:r w:rsidRPr="004C6AD3">
              <w:rPr>
                <w:rFonts w:ascii="Arial" w:hAnsi="Arial" w:cs="Arial"/>
                <w:sz w:val="20"/>
                <w:szCs w:val="20"/>
              </w:rPr>
              <w:t>Comercio</w:t>
            </w:r>
          </w:p>
        </w:tc>
        <w:tc>
          <w:tcPr>
            <w:tcW w:w="1701" w:type="dxa"/>
          </w:tcPr>
          <w:p w14:paraId="108FE504" w14:textId="172EF71E"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$100.00</w:t>
            </w:r>
          </w:p>
        </w:tc>
      </w:tr>
      <w:tr w:rsidR="006001EA" w:rsidRPr="004C6AD3" w14:paraId="0A78BE23" w14:textId="77777777" w:rsidTr="00436215">
        <w:trPr>
          <w:jc w:val="center"/>
        </w:trPr>
        <w:tc>
          <w:tcPr>
            <w:tcW w:w="6866" w:type="dxa"/>
          </w:tcPr>
          <w:p w14:paraId="5DC6AAFC" w14:textId="76CE3CF1"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IV.-</w:t>
            </w:r>
            <w:r w:rsidRPr="004C6AD3">
              <w:rPr>
                <w:rFonts w:ascii="Arial" w:hAnsi="Arial" w:cs="Arial"/>
                <w:sz w:val="20"/>
                <w:szCs w:val="20"/>
              </w:rPr>
              <w:t>Industria</w:t>
            </w:r>
          </w:p>
        </w:tc>
        <w:tc>
          <w:tcPr>
            <w:tcW w:w="1701" w:type="dxa"/>
          </w:tcPr>
          <w:p w14:paraId="299A5E57" w14:textId="1DA9BB1B"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$150.00</w:t>
            </w:r>
          </w:p>
        </w:tc>
      </w:tr>
      <w:tr w:rsidR="006001EA" w:rsidRPr="004C6AD3" w14:paraId="60B346C0" w14:textId="77777777" w:rsidTr="00436215">
        <w:trPr>
          <w:jc w:val="center"/>
        </w:trPr>
        <w:tc>
          <w:tcPr>
            <w:tcW w:w="6866" w:type="dxa"/>
          </w:tcPr>
          <w:p w14:paraId="55230DB2" w14:textId="4F56F20E"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V.-</w:t>
            </w:r>
            <w:r w:rsidRPr="004C6AD3">
              <w:rPr>
                <w:rFonts w:ascii="Arial" w:hAnsi="Arial" w:cs="Arial"/>
                <w:sz w:val="20"/>
                <w:szCs w:val="20"/>
              </w:rPr>
              <w:t>Por contratos e instalaciones de toma de agua dom</w:t>
            </w:r>
            <w:r w:rsidR="00FE031E">
              <w:rPr>
                <w:rFonts w:ascii="Arial" w:hAnsi="Arial" w:cs="Arial"/>
                <w:sz w:val="20"/>
                <w:szCs w:val="20"/>
              </w:rPr>
              <w:t>é</w:t>
            </w:r>
            <w:r w:rsidRPr="004C6AD3">
              <w:rPr>
                <w:rFonts w:ascii="Arial" w:hAnsi="Arial" w:cs="Arial"/>
                <w:sz w:val="20"/>
                <w:szCs w:val="20"/>
              </w:rPr>
              <w:t xml:space="preserve">stico (Manguera 15m, </w:t>
            </w:r>
            <w:proofErr w:type="spellStart"/>
            <w:r w:rsidR="002231A3" w:rsidRPr="004C6AD3">
              <w:rPr>
                <w:rFonts w:ascii="Arial" w:hAnsi="Arial" w:cs="Arial"/>
                <w:sz w:val="20"/>
                <w:szCs w:val="20"/>
              </w:rPr>
              <w:t>hidro</w:t>
            </w:r>
            <w:proofErr w:type="spellEnd"/>
            <w:r w:rsidR="002231A3" w:rsidRPr="004C6AD3">
              <w:rPr>
                <w:rFonts w:ascii="Arial" w:hAnsi="Arial" w:cs="Arial"/>
                <w:sz w:val="20"/>
                <w:szCs w:val="20"/>
              </w:rPr>
              <w:t xml:space="preserve"> toma</w:t>
            </w:r>
            <w:r w:rsidRPr="004C6AD3">
              <w:rPr>
                <w:rFonts w:ascii="Arial" w:hAnsi="Arial" w:cs="Arial"/>
                <w:sz w:val="20"/>
                <w:szCs w:val="20"/>
              </w:rPr>
              <w:t>, llave jardín)</w:t>
            </w:r>
          </w:p>
        </w:tc>
        <w:tc>
          <w:tcPr>
            <w:tcW w:w="1701" w:type="dxa"/>
          </w:tcPr>
          <w:p w14:paraId="3CD13C5B" w14:textId="5B0DD9D3"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$200.00</w:t>
            </w:r>
          </w:p>
        </w:tc>
      </w:tr>
      <w:tr w:rsidR="006001EA" w:rsidRPr="004C6AD3" w14:paraId="3878855B" w14:textId="77777777" w:rsidTr="00436215">
        <w:trPr>
          <w:jc w:val="center"/>
        </w:trPr>
        <w:tc>
          <w:tcPr>
            <w:tcW w:w="6866" w:type="dxa"/>
          </w:tcPr>
          <w:p w14:paraId="58AE189A" w14:textId="5755C8A0" w:rsidR="006001EA" w:rsidRPr="004C6AD3" w:rsidRDefault="006001EA"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VI.-</w:t>
            </w:r>
            <w:r w:rsidRPr="004C6AD3">
              <w:rPr>
                <w:rFonts w:ascii="Arial" w:hAnsi="Arial" w:cs="Arial"/>
                <w:sz w:val="20"/>
                <w:szCs w:val="20"/>
              </w:rPr>
              <w:t xml:space="preserve"> Por contratos e instalaciones de toma de agua comercial (Ma</w:t>
            </w:r>
            <w:r w:rsidR="002231A3" w:rsidRPr="004C6AD3">
              <w:rPr>
                <w:rFonts w:ascii="Arial" w:hAnsi="Arial" w:cs="Arial"/>
                <w:sz w:val="20"/>
                <w:szCs w:val="20"/>
              </w:rPr>
              <w:t>n</w:t>
            </w:r>
            <w:r w:rsidRPr="004C6AD3">
              <w:rPr>
                <w:rFonts w:ascii="Arial" w:hAnsi="Arial" w:cs="Arial"/>
                <w:sz w:val="20"/>
                <w:szCs w:val="20"/>
              </w:rPr>
              <w:t xml:space="preserve">guera 15m, </w:t>
            </w:r>
            <w:proofErr w:type="spellStart"/>
            <w:r w:rsidR="002231A3" w:rsidRPr="004C6AD3">
              <w:rPr>
                <w:rFonts w:ascii="Arial" w:hAnsi="Arial" w:cs="Arial"/>
                <w:sz w:val="20"/>
                <w:szCs w:val="20"/>
              </w:rPr>
              <w:t>hidro</w:t>
            </w:r>
            <w:proofErr w:type="spellEnd"/>
            <w:r w:rsidR="002231A3" w:rsidRPr="004C6AD3">
              <w:rPr>
                <w:rFonts w:ascii="Arial" w:hAnsi="Arial" w:cs="Arial"/>
                <w:sz w:val="20"/>
                <w:szCs w:val="20"/>
              </w:rPr>
              <w:t xml:space="preserve"> toma</w:t>
            </w:r>
            <w:r w:rsidRPr="004C6AD3">
              <w:rPr>
                <w:rFonts w:ascii="Arial" w:hAnsi="Arial" w:cs="Arial"/>
                <w:sz w:val="20"/>
                <w:szCs w:val="20"/>
              </w:rPr>
              <w:t>, llave jardín)</w:t>
            </w:r>
          </w:p>
        </w:tc>
        <w:tc>
          <w:tcPr>
            <w:tcW w:w="1701" w:type="dxa"/>
          </w:tcPr>
          <w:p w14:paraId="29F2B885" w14:textId="3B5E8512" w:rsidR="006001EA" w:rsidRPr="004C6AD3" w:rsidRDefault="002231A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$300.00</w:t>
            </w:r>
          </w:p>
        </w:tc>
      </w:tr>
      <w:tr w:rsidR="006001EA" w:rsidRPr="004C6AD3" w14:paraId="6AE94690" w14:textId="77777777" w:rsidTr="00436215">
        <w:trPr>
          <w:jc w:val="center"/>
        </w:trPr>
        <w:tc>
          <w:tcPr>
            <w:tcW w:w="6866" w:type="dxa"/>
          </w:tcPr>
          <w:p w14:paraId="02A0D339" w14:textId="349A3DB0" w:rsidR="006001EA" w:rsidRPr="004C6AD3" w:rsidRDefault="002231A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VII.-</w:t>
            </w:r>
            <w:r w:rsidRPr="004C6AD3">
              <w:rPr>
                <w:rFonts w:ascii="Arial" w:hAnsi="Arial" w:cs="Arial"/>
                <w:sz w:val="20"/>
                <w:szCs w:val="20"/>
              </w:rPr>
              <w:t xml:space="preserve"> Por contratos e instalaciones de toma de agua </w:t>
            </w:r>
            <w:r w:rsidR="00FE031E">
              <w:rPr>
                <w:rFonts w:ascii="Arial" w:hAnsi="Arial" w:cs="Arial"/>
                <w:sz w:val="20"/>
                <w:szCs w:val="20"/>
              </w:rPr>
              <w:t>i</w:t>
            </w:r>
            <w:r w:rsidRPr="004C6AD3">
              <w:rPr>
                <w:rFonts w:ascii="Arial" w:hAnsi="Arial" w:cs="Arial"/>
                <w:sz w:val="20"/>
                <w:szCs w:val="20"/>
              </w:rPr>
              <w:t xml:space="preserve">ndustrial (Manguera 15m, </w:t>
            </w:r>
            <w:proofErr w:type="spellStart"/>
            <w:r w:rsidRPr="004C6AD3">
              <w:rPr>
                <w:rFonts w:ascii="Arial" w:hAnsi="Arial" w:cs="Arial"/>
                <w:sz w:val="20"/>
                <w:szCs w:val="20"/>
              </w:rPr>
              <w:t>hidro</w:t>
            </w:r>
            <w:proofErr w:type="spellEnd"/>
            <w:r w:rsidRPr="004C6AD3">
              <w:rPr>
                <w:rFonts w:ascii="Arial" w:hAnsi="Arial" w:cs="Arial"/>
                <w:sz w:val="20"/>
                <w:szCs w:val="20"/>
              </w:rPr>
              <w:t xml:space="preserve"> toma, llave jardín)</w:t>
            </w:r>
          </w:p>
        </w:tc>
        <w:tc>
          <w:tcPr>
            <w:tcW w:w="1701" w:type="dxa"/>
          </w:tcPr>
          <w:p w14:paraId="6ED3D90B" w14:textId="708EA832" w:rsidR="006001EA" w:rsidRPr="004C6AD3" w:rsidRDefault="002231A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$600.00</w:t>
            </w:r>
          </w:p>
        </w:tc>
      </w:tr>
    </w:tbl>
    <w:p w14:paraId="0C281F57" w14:textId="77777777" w:rsidR="003F56DB" w:rsidRPr="004C6AD3" w:rsidRDefault="003F56DB" w:rsidP="004C6AD3">
      <w:pPr>
        <w:widowControl w:val="0"/>
        <w:autoSpaceDE w:val="0"/>
        <w:autoSpaceDN w:val="0"/>
        <w:adjustRightInd w:val="0"/>
        <w:spacing w:after="0" w:line="360" w:lineRule="auto"/>
        <w:rPr>
          <w:rFonts w:ascii="Arial" w:hAnsi="Arial" w:cs="Arial"/>
          <w:sz w:val="20"/>
          <w:szCs w:val="20"/>
        </w:rPr>
      </w:pPr>
    </w:p>
    <w:p w14:paraId="64E1A8D2" w14:textId="77777777" w:rsidR="00AD7690" w:rsidRPr="004C6AD3" w:rsidRDefault="008C1EC2"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r w:rsidR="00AD7690" w:rsidRPr="004C6AD3">
        <w:rPr>
          <w:rFonts w:ascii="Arial" w:hAnsi="Arial" w:cs="Arial"/>
          <w:b/>
          <w:bCs/>
          <w:sz w:val="20"/>
          <w:szCs w:val="20"/>
        </w:rPr>
        <w:t>V</w:t>
      </w:r>
      <w:r w:rsidRPr="004C6AD3">
        <w:rPr>
          <w:rFonts w:ascii="Arial" w:hAnsi="Arial" w:cs="Arial"/>
          <w:b/>
          <w:bCs/>
          <w:sz w:val="20"/>
          <w:szCs w:val="20"/>
        </w:rPr>
        <w:t>I</w:t>
      </w:r>
    </w:p>
    <w:p w14:paraId="4016775A" w14:textId="77777777" w:rsidR="00AD7690" w:rsidRPr="004C6AD3" w:rsidRDefault="00AD7690"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 xml:space="preserve">Derechos por Servicios Rastro </w:t>
      </w:r>
    </w:p>
    <w:p w14:paraId="38ED8339" w14:textId="77777777" w:rsidR="00724A21" w:rsidRPr="004C6AD3" w:rsidRDefault="00724A21" w:rsidP="004C6AD3">
      <w:pPr>
        <w:widowControl w:val="0"/>
        <w:autoSpaceDE w:val="0"/>
        <w:autoSpaceDN w:val="0"/>
        <w:adjustRightInd w:val="0"/>
        <w:spacing w:after="0" w:line="360" w:lineRule="auto"/>
        <w:rPr>
          <w:rFonts w:ascii="Arial" w:hAnsi="Arial" w:cs="Arial"/>
          <w:sz w:val="20"/>
          <w:szCs w:val="20"/>
        </w:rPr>
      </w:pPr>
    </w:p>
    <w:p w14:paraId="0ACFFF25" w14:textId="54C6E706" w:rsidR="00724A21" w:rsidRPr="004C6AD3" w:rsidRDefault="0080619C" w:rsidP="00436215">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3</w:t>
      </w:r>
      <w:r w:rsidR="00A80955" w:rsidRPr="004C6AD3">
        <w:rPr>
          <w:rFonts w:ascii="Arial" w:hAnsi="Arial" w:cs="Arial"/>
          <w:b/>
          <w:bCs/>
          <w:sz w:val="20"/>
          <w:szCs w:val="20"/>
        </w:rPr>
        <w:t>1</w:t>
      </w:r>
      <w:r w:rsidRPr="004C6AD3">
        <w:rPr>
          <w:rFonts w:ascii="Arial" w:hAnsi="Arial" w:cs="Arial"/>
          <w:sz w:val="20"/>
          <w:szCs w:val="20"/>
        </w:rPr>
        <w:t xml:space="preserve">.- </w:t>
      </w:r>
      <w:r w:rsidR="00272252" w:rsidRPr="004C6AD3">
        <w:rPr>
          <w:rFonts w:ascii="Arial" w:hAnsi="Arial" w:cs="Arial"/>
          <w:sz w:val="20"/>
          <w:szCs w:val="20"/>
        </w:rPr>
        <w:t>Son objeto de este derecho,</w:t>
      </w:r>
      <w:r w:rsidR="00515D54" w:rsidRPr="004C6AD3">
        <w:rPr>
          <w:rFonts w:ascii="Arial" w:hAnsi="Arial" w:cs="Arial"/>
          <w:sz w:val="20"/>
          <w:szCs w:val="20"/>
        </w:rPr>
        <w:t xml:space="preserve"> </w:t>
      </w:r>
      <w:r w:rsidR="00724A21" w:rsidRPr="004C6AD3">
        <w:rPr>
          <w:rFonts w:ascii="Arial" w:hAnsi="Arial" w:cs="Arial"/>
          <w:sz w:val="20"/>
          <w:szCs w:val="20"/>
        </w:rPr>
        <w:t>matanza</w:t>
      </w:r>
      <w:r w:rsidR="00272252" w:rsidRPr="004C6AD3">
        <w:rPr>
          <w:rFonts w:ascii="Arial" w:hAnsi="Arial" w:cs="Arial"/>
          <w:sz w:val="20"/>
          <w:szCs w:val="20"/>
        </w:rPr>
        <w:t xml:space="preserve">, guarda en corrales, transporte, pesaje en </w:t>
      </w:r>
      <w:r w:rsidR="00436215" w:rsidRPr="004C6AD3">
        <w:rPr>
          <w:rFonts w:ascii="Arial" w:hAnsi="Arial" w:cs="Arial"/>
          <w:sz w:val="20"/>
          <w:szCs w:val="20"/>
        </w:rPr>
        <w:t>básculas</w:t>
      </w:r>
      <w:r w:rsidR="00272252" w:rsidRPr="004C6AD3">
        <w:rPr>
          <w:rFonts w:ascii="Arial" w:hAnsi="Arial" w:cs="Arial"/>
          <w:sz w:val="20"/>
          <w:szCs w:val="20"/>
        </w:rPr>
        <w:t xml:space="preserve"> e inspección de animales realizados en el rastro municipal, se pagarán y causarán las siguientes tarifas:</w:t>
      </w:r>
    </w:p>
    <w:p w14:paraId="6A5D094B" w14:textId="6E8875E0" w:rsidR="000C299D" w:rsidRPr="004C6AD3" w:rsidRDefault="00272252"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w:t>
      </w:r>
      <w:r w:rsidRPr="004C6AD3">
        <w:rPr>
          <w:rFonts w:ascii="Arial" w:hAnsi="Arial" w:cs="Arial"/>
          <w:sz w:val="20"/>
          <w:szCs w:val="20"/>
        </w:rPr>
        <w:t xml:space="preserve"> Los derechos por matanza de ganado, se pagarán de acuerdo a la siguiente tarifa:</w:t>
      </w:r>
    </w:p>
    <w:p w14:paraId="3A24D4EE" w14:textId="553A1C26" w:rsidR="000C299D" w:rsidRPr="004C6AD3" w:rsidRDefault="00724A21" w:rsidP="00436215">
      <w:pPr>
        <w:pStyle w:val="Prrafodelista"/>
        <w:widowControl w:val="0"/>
        <w:numPr>
          <w:ilvl w:val="0"/>
          <w:numId w:val="16"/>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w:t>
      </w:r>
      <w:r w:rsidR="00515D54" w:rsidRPr="004C6AD3">
        <w:rPr>
          <w:rFonts w:ascii="Arial" w:hAnsi="Arial" w:cs="Arial"/>
          <w:sz w:val="20"/>
          <w:szCs w:val="20"/>
        </w:rPr>
        <w:t xml:space="preserve"> </w:t>
      </w:r>
      <w:r w:rsidRPr="004C6AD3">
        <w:rPr>
          <w:rFonts w:ascii="Arial" w:hAnsi="Arial" w:cs="Arial"/>
          <w:sz w:val="20"/>
          <w:szCs w:val="20"/>
        </w:rPr>
        <w:t>vacuno</w:t>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w:t>
      </w:r>
      <w:r w:rsidR="00272252" w:rsidRPr="004C6AD3">
        <w:rPr>
          <w:rFonts w:ascii="Arial" w:hAnsi="Arial" w:cs="Arial"/>
          <w:sz w:val="20"/>
          <w:szCs w:val="20"/>
        </w:rPr>
        <w:t>1</w:t>
      </w:r>
      <w:r w:rsidR="001F7F20" w:rsidRPr="004C6AD3">
        <w:rPr>
          <w:rFonts w:ascii="Arial" w:hAnsi="Arial" w:cs="Arial"/>
          <w:sz w:val="20"/>
          <w:szCs w:val="20"/>
        </w:rPr>
        <w:t xml:space="preserve">0.00 </w:t>
      </w:r>
      <w:r w:rsidRPr="004C6AD3">
        <w:rPr>
          <w:rFonts w:ascii="Arial" w:hAnsi="Arial" w:cs="Arial"/>
          <w:sz w:val="20"/>
          <w:szCs w:val="20"/>
        </w:rPr>
        <w:t>por</w:t>
      </w:r>
      <w:r w:rsidR="001F7F20" w:rsidRPr="004C6AD3">
        <w:rPr>
          <w:rFonts w:ascii="Arial" w:hAnsi="Arial" w:cs="Arial"/>
          <w:sz w:val="20"/>
          <w:szCs w:val="20"/>
        </w:rPr>
        <w:t xml:space="preserve"> </w:t>
      </w:r>
      <w:r w:rsidRPr="004C6AD3">
        <w:rPr>
          <w:rFonts w:ascii="Arial" w:hAnsi="Arial" w:cs="Arial"/>
          <w:sz w:val="20"/>
          <w:szCs w:val="20"/>
        </w:rPr>
        <w:t>cabeza.</w:t>
      </w:r>
    </w:p>
    <w:p w14:paraId="7F104D30" w14:textId="3156C7FB" w:rsidR="000C299D" w:rsidRPr="004C6AD3" w:rsidRDefault="00724A21" w:rsidP="00436215">
      <w:pPr>
        <w:pStyle w:val="Prrafodelista"/>
        <w:widowControl w:val="0"/>
        <w:numPr>
          <w:ilvl w:val="0"/>
          <w:numId w:val="16"/>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 porcino</w:t>
      </w:r>
      <w:r w:rsidRPr="004C6AD3">
        <w:rPr>
          <w:rFonts w:ascii="Arial" w:hAnsi="Arial" w:cs="Arial"/>
          <w:sz w:val="20"/>
          <w:szCs w:val="20"/>
        </w:rPr>
        <w:tab/>
      </w:r>
      <w:r w:rsidR="00436215">
        <w:rPr>
          <w:rFonts w:ascii="Arial" w:hAnsi="Arial" w:cs="Arial"/>
          <w:sz w:val="20"/>
          <w:szCs w:val="20"/>
        </w:rPr>
        <w:tab/>
      </w:r>
      <w:r w:rsidR="001F7F20" w:rsidRPr="004C6AD3">
        <w:rPr>
          <w:rFonts w:ascii="Arial" w:hAnsi="Arial" w:cs="Arial"/>
          <w:sz w:val="20"/>
          <w:szCs w:val="20"/>
        </w:rPr>
        <w:t>$</w:t>
      </w:r>
      <w:r w:rsidR="00272252" w:rsidRPr="004C6AD3">
        <w:rPr>
          <w:rFonts w:ascii="Arial" w:hAnsi="Arial" w:cs="Arial"/>
          <w:sz w:val="20"/>
          <w:szCs w:val="20"/>
        </w:rPr>
        <w:t>1</w:t>
      </w:r>
      <w:r w:rsidR="001F7F20" w:rsidRPr="004C6AD3">
        <w:rPr>
          <w:rFonts w:ascii="Arial" w:hAnsi="Arial" w:cs="Arial"/>
          <w:sz w:val="20"/>
          <w:szCs w:val="20"/>
        </w:rPr>
        <w:t xml:space="preserve">0.00 </w:t>
      </w:r>
      <w:r w:rsidRPr="004C6AD3">
        <w:rPr>
          <w:rFonts w:ascii="Arial" w:hAnsi="Arial" w:cs="Arial"/>
          <w:sz w:val="20"/>
          <w:szCs w:val="20"/>
        </w:rPr>
        <w:t>por</w:t>
      </w:r>
      <w:r w:rsidR="001F7F20" w:rsidRPr="004C6AD3">
        <w:rPr>
          <w:rFonts w:ascii="Arial" w:hAnsi="Arial" w:cs="Arial"/>
          <w:sz w:val="20"/>
          <w:szCs w:val="20"/>
        </w:rPr>
        <w:t xml:space="preserve"> </w:t>
      </w:r>
      <w:r w:rsidRPr="004C6AD3">
        <w:rPr>
          <w:rFonts w:ascii="Arial" w:hAnsi="Arial" w:cs="Arial"/>
          <w:sz w:val="20"/>
          <w:szCs w:val="20"/>
        </w:rPr>
        <w:t>cabeza</w:t>
      </w:r>
    </w:p>
    <w:p w14:paraId="1913A51F" w14:textId="6942AA6B" w:rsidR="00272252" w:rsidRPr="004C6AD3" w:rsidRDefault="00272252" w:rsidP="00436215">
      <w:pPr>
        <w:pStyle w:val="Prrafodelista"/>
        <w:widowControl w:val="0"/>
        <w:numPr>
          <w:ilvl w:val="0"/>
          <w:numId w:val="16"/>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Caprino</w:t>
      </w:r>
      <w:r w:rsidRPr="004C6AD3">
        <w:rPr>
          <w:rFonts w:ascii="Arial" w:hAnsi="Arial" w:cs="Arial"/>
          <w:sz w:val="20"/>
          <w:szCs w:val="20"/>
        </w:rPr>
        <w:tab/>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0B758F12" w14:textId="41C7BAA2" w:rsidR="00724A21" w:rsidRPr="004C6AD3" w:rsidRDefault="00724A21" w:rsidP="004C6AD3">
      <w:pPr>
        <w:widowControl w:val="0"/>
        <w:autoSpaceDE w:val="0"/>
        <w:autoSpaceDN w:val="0"/>
        <w:adjustRightInd w:val="0"/>
        <w:spacing w:after="0" w:line="360" w:lineRule="auto"/>
        <w:rPr>
          <w:rFonts w:ascii="Arial" w:hAnsi="Arial" w:cs="Arial"/>
          <w:sz w:val="20"/>
          <w:szCs w:val="20"/>
        </w:rPr>
      </w:pPr>
    </w:p>
    <w:p w14:paraId="7397E1F4" w14:textId="6B6678ED" w:rsidR="000C299D" w:rsidRPr="004C6AD3" w:rsidRDefault="00272252"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II.-</w:t>
      </w:r>
      <w:r w:rsidRPr="004C6AD3">
        <w:rPr>
          <w:rFonts w:ascii="Arial" w:hAnsi="Arial" w:cs="Arial"/>
          <w:sz w:val="20"/>
          <w:szCs w:val="20"/>
        </w:rPr>
        <w:t xml:space="preserve"> Los derechos por pesaje de ganado en </w:t>
      </w:r>
      <w:r w:rsidR="00436215" w:rsidRPr="004C6AD3">
        <w:rPr>
          <w:rFonts w:ascii="Arial" w:hAnsi="Arial" w:cs="Arial"/>
          <w:sz w:val="20"/>
          <w:szCs w:val="20"/>
        </w:rPr>
        <w:t>básculas</w:t>
      </w:r>
      <w:r w:rsidRPr="004C6AD3">
        <w:rPr>
          <w:rFonts w:ascii="Arial" w:hAnsi="Arial" w:cs="Arial"/>
          <w:sz w:val="20"/>
          <w:szCs w:val="20"/>
        </w:rPr>
        <w:t xml:space="preserve"> del Ayuntamiento, se pagarán de acuerdo a la siguiente tarifa:</w:t>
      </w:r>
    </w:p>
    <w:p w14:paraId="0BC4F907" w14:textId="3D90BA97" w:rsidR="000C299D" w:rsidRPr="004C6AD3" w:rsidRDefault="00272252" w:rsidP="00436215">
      <w:pPr>
        <w:pStyle w:val="Prrafodelista"/>
        <w:widowControl w:val="0"/>
        <w:numPr>
          <w:ilvl w:val="0"/>
          <w:numId w:val="17"/>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 vacuno</w:t>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38236AF2" w14:textId="74530606" w:rsidR="000C299D" w:rsidRPr="004C6AD3" w:rsidRDefault="00272252" w:rsidP="00436215">
      <w:pPr>
        <w:pStyle w:val="Prrafodelista"/>
        <w:widowControl w:val="0"/>
        <w:numPr>
          <w:ilvl w:val="0"/>
          <w:numId w:val="17"/>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 porcino</w:t>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7F53AD2D" w14:textId="301B05D9" w:rsidR="00272252" w:rsidRPr="004C6AD3" w:rsidRDefault="00272252" w:rsidP="00436215">
      <w:pPr>
        <w:pStyle w:val="Prrafodelista"/>
        <w:widowControl w:val="0"/>
        <w:numPr>
          <w:ilvl w:val="0"/>
          <w:numId w:val="17"/>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Caprino</w:t>
      </w:r>
      <w:r w:rsidRPr="004C6AD3">
        <w:rPr>
          <w:rFonts w:ascii="Arial" w:hAnsi="Arial" w:cs="Arial"/>
          <w:sz w:val="20"/>
          <w:szCs w:val="20"/>
        </w:rPr>
        <w:tab/>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030EF775" w14:textId="77777777" w:rsidR="00272252" w:rsidRPr="004C6AD3" w:rsidRDefault="00272252" w:rsidP="004C6AD3">
      <w:pPr>
        <w:widowControl w:val="0"/>
        <w:autoSpaceDE w:val="0"/>
        <w:autoSpaceDN w:val="0"/>
        <w:adjustRightInd w:val="0"/>
        <w:spacing w:after="0" w:line="360" w:lineRule="auto"/>
        <w:rPr>
          <w:rFonts w:ascii="Arial" w:hAnsi="Arial" w:cs="Arial"/>
          <w:sz w:val="20"/>
          <w:szCs w:val="20"/>
        </w:rPr>
      </w:pPr>
    </w:p>
    <w:p w14:paraId="13763265" w14:textId="77777777" w:rsidR="000C299D" w:rsidRPr="004C6AD3" w:rsidRDefault="00272252"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III.-</w:t>
      </w:r>
      <w:r w:rsidRPr="004C6AD3">
        <w:rPr>
          <w:rFonts w:ascii="Arial" w:hAnsi="Arial" w:cs="Arial"/>
          <w:sz w:val="20"/>
          <w:szCs w:val="20"/>
        </w:rPr>
        <w:t xml:space="preserve"> </w:t>
      </w:r>
      <w:r w:rsidR="00724A21" w:rsidRPr="004C6AD3">
        <w:rPr>
          <w:rFonts w:ascii="Arial" w:hAnsi="Arial" w:cs="Arial"/>
          <w:sz w:val="20"/>
          <w:szCs w:val="20"/>
        </w:rPr>
        <w:t>Los</w:t>
      </w:r>
      <w:r w:rsidR="00E1282B" w:rsidRPr="004C6AD3">
        <w:rPr>
          <w:rFonts w:ascii="Arial" w:hAnsi="Arial" w:cs="Arial"/>
          <w:sz w:val="20"/>
          <w:szCs w:val="20"/>
        </w:rPr>
        <w:t xml:space="preserve"> </w:t>
      </w:r>
      <w:r w:rsidR="00724A21" w:rsidRPr="004C6AD3">
        <w:rPr>
          <w:rFonts w:ascii="Arial" w:hAnsi="Arial" w:cs="Arial"/>
          <w:sz w:val="20"/>
          <w:szCs w:val="20"/>
        </w:rPr>
        <w:t>derechos</w:t>
      </w:r>
      <w:r w:rsidR="00E1282B" w:rsidRPr="004C6AD3">
        <w:rPr>
          <w:rFonts w:ascii="Arial" w:hAnsi="Arial" w:cs="Arial"/>
          <w:sz w:val="20"/>
          <w:szCs w:val="20"/>
        </w:rPr>
        <w:t xml:space="preserve"> </w:t>
      </w:r>
      <w:r w:rsidR="00724A21" w:rsidRPr="004C6AD3">
        <w:rPr>
          <w:rFonts w:ascii="Arial" w:hAnsi="Arial" w:cs="Arial"/>
          <w:sz w:val="20"/>
          <w:szCs w:val="20"/>
        </w:rPr>
        <w:t>por</w:t>
      </w:r>
      <w:r w:rsidR="00E1282B" w:rsidRPr="004C6AD3">
        <w:rPr>
          <w:rFonts w:ascii="Arial" w:hAnsi="Arial" w:cs="Arial"/>
          <w:sz w:val="20"/>
          <w:szCs w:val="20"/>
        </w:rPr>
        <w:t xml:space="preserve"> </w:t>
      </w:r>
      <w:r w:rsidRPr="004C6AD3">
        <w:rPr>
          <w:rFonts w:ascii="Arial" w:hAnsi="Arial" w:cs="Arial"/>
          <w:sz w:val="20"/>
          <w:szCs w:val="20"/>
        </w:rPr>
        <w:t xml:space="preserve">la guarda en corrales del ganado, </w:t>
      </w:r>
      <w:r w:rsidR="00724A21" w:rsidRPr="004C6AD3">
        <w:rPr>
          <w:rFonts w:ascii="Arial" w:hAnsi="Arial" w:cs="Arial"/>
          <w:sz w:val="20"/>
          <w:szCs w:val="20"/>
        </w:rPr>
        <w:t>se</w:t>
      </w:r>
      <w:r w:rsidR="00E1282B" w:rsidRPr="004C6AD3">
        <w:rPr>
          <w:rFonts w:ascii="Arial" w:hAnsi="Arial" w:cs="Arial"/>
          <w:sz w:val="20"/>
          <w:szCs w:val="20"/>
        </w:rPr>
        <w:t xml:space="preserve"> </w:t>
      </w:r>
      <w:r w:rsidR="00724A21" w:rsidRPr="004C6AD3">
        <w:rPr>
          <w:rFonts w:ascii="Arial" w:hAnsi="Arial" w:cs="Arial"/>
          <w:sz w:val="20"/>
          <w:szCs w:val="20"/>
        </w:rPr>
        <w:t>pagarán</w:t>
      </w:r>
      <w:r w:rsidR="00E1282B" w:rsidRPr="004C6AD3">
        <w:rPr>
          <w:rFonts w:ascii="Arial" w:hAnsi="Arial" w:cs="Arial"/>
          <w:sz w:val="20"/>
          <w:szCs w:val="20"/>
        </w:rPr>
        <w:t xml:space="preserve"> </w:t>
      </w:r>
      <w:r w:rsidR="00724A21" w:rsidRPr="004C6AD3">
        <w:rPr>
          <w:rFonts w:ascii="Arial" w:hAnsi="Arial" w:cs="Arial"/>
          <w:sz w:val="20"/>
          <w:szCs w:val="20"/>
        </w:rPr>
        <w:t>de</w:t>
      </w:r>
      <w:r w:rsidR="00E1282B" w:rsidRPr="004C6AD3">
        <w:rPr>
          <w:rFonts w:ascii="Arial" w:hAnsi="Arial" w:cs="Arial"/>
          <w:sz w:val="20"/>
          <w:szCs w:val="20"/>
        </w:rPr>
        <w:t xml:space="preserve"> </w:t>
      </w:r>
      <w:r w:rsidR="00724A21" w:rsidRPr="004C6AD3">
        <w:rPr>
          <w:rFonts w:ascii="Arial" w:hAnsi="Arial" w:cs="Arial"/>
          <w:sz w:val="20"/>
          <w:szCs w:val="20"/>
        </w:rPr>
        <w:t>acuerdo</w:t>
      </w:r>
      <w:r w:rsidR="00E1282B" w:rsidRPr="004C6AD3">
        <w:rPr>
          <w:rFonts w:ascii="Arial" w:hAnsi="Arial" w:cs="Arial"/>
          <w:sz w:val="20"/>
          <w:szCs w:val="20"/>
        </w:rPr>
        <w:t xml:space="preserve"> </w:t>
      </w:r>
      <w:r w:rsidR="00724A21" w:rsidRPr="004C6AD3">
        <w:rPr>
          <w:rFonts w:ascii="Arial" w:hAnsi="Arial" w:cs="Arial"/>
          <w:sz w:val="20"/>
          <w:szCs w:val="20"/>
        </w:rPr>
        <w:t>a</w:t>
      </w:r>
      <w:r w:rsidR="00E1282B" w:rsidRPr="004C6AD3">
        <w:rPr>
          <w:rFonts w:ascii="Arial" w:hAnsi="Arial" w:cs="Arial"/>
          <w:sz w:val="20"/>
          <w:szCs w:val="20"/>
        </w:rPr>
        <w:t xml:space="preserve"> </w:t>
      </w:r>
      <w:r w:rsidR="00724A21" w:rsidRPr="004C6AD3">
        <w:rPr>
          <w:rFonts w:ascii="Arial" w:hAnsi="Arial" w:cs="Arial"/>
          <w:sz w:val="20"/>
          <w:szCs w:val="20"/>
        </w:rPr>
        <w:t>la</w:t>
      </w:r>
      <w:r w:rsidR="00E1282B" w:rsidRPr="004C6AD3">
        <w:rPr>
          <w:rFonts w:ascii="Arial" w:hAnsi="Arial" w:cs="Arial"/>
          <w:sz w:val="20"/>
          <w:szCs w:val="20"/>
        </w:rPr>
        <w:t xml:space="preserve"> </w:t>
      </w:r>
      <w:r w:rsidR="00724A21" w:rsidRPr="004C6AD3">
        <w:rPr>
          <w:rFonts w:ascii="Arial" w:hAnsi="Arial" w:cs="Arial"/>
          <w:sz w:val="20"/>
          <w:szCs w:val="20"/>
        </w:rPr>
        <w:t>siguiente</w:t>
      </w:r>
      <w:r w:rsidR="00E1282B" w:rsidRPr="004C6AD3">
        <w:rPr>
          <w:rFonts w:ascii="Arial" w:hAnsi="Arial" w:cs="Arial"/>
          <w:sz w:val="20"/>
          <w:szCs w:val="20"/>
        </w:rPr>
        <w:t xml:space="preserve"> </w:t>
      </w:r>
      <w:r w:rsidR="00724A21" w:rsidRPr="004C6AD3">
        <w:rPr>
          <w:rFonts w:ascii="Arial" w:hAnsi="Arial" w:cs="Arial"/>
          <w:sz w:val="20"/>
          <w:szCs w:val="20"/>
        </w:rPr>
        <w:t>tarifa:</w:t>
      </w:r>
    </w:p>
    <w:p w14:paraId="6F2C71DB" w14:textId="67B0FED1" w:rsidR="000C299D" w:rsidRPr="004C6AD3" w:rsidRDefault="00272252" w:rsidP="00436215">
      <w:pPr>
        <w:pStyle w:val="Prrafodelista"/>
        <w:widowControl w:val="0"/>
        <w:numPr>
          <w:ilvl w:val="0"/>
          <w:numId w:val="18"/>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 vacuno</w:t>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434598A2" w14:textId="0C2C74EA" w:rsidR="000C299D" w:rsidRPr="004C6AD3" w:rsidRDefault="00272252" w:rsidP="00436215">
      <w:pPr>
        <w:pStyle w:val="Prrafodelista"/>
        <w:widowControl w:val="0"/>
        <w:numPr>
          <w:ilvl w:val="0"/>
          <w:numId w:val="18"/>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 porcino</w:t>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7DE1F8C5" w14:textId="208DF872" w:rsidR="00272252" w:rsidRPr="004C6AD3" w:rsidRDefault="00272252" w:rsidP="00436215">
      <w:pPr>
        <w:pStyle w:val="Prrafodelista"/>
        <w:widowControl w:val="0"/>
        <w:numPr>
          <w:ilvl w:val="0"/>
          <w:numId w:val="18"/>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Caprino</w:t>
      </w:r>
      <w:r w:rsidRPr="004C6AD3">
        <w:rPr>
          <w:rFonts w:ascii="Arial" w:hAnsi="Arial" w:cs="Arial"/>
          <w:sz w:val="20"/>
          <w:szCs w:val="20"/>
        </w:rPr>
        <w:tab/>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302D2DC5" w14:textId="77777777" w:rsidR="00724A21" w:rsidRPr="004C6AD3" w:rsidRDefault="00724A21" w:rsidP="004C6AD3">
      <w:pPr>
        <w:widowControl w:val="0"/>
        <w:autoSpaceDE w:val="0"/>
        <w:autoSpaceDN w:val="0"/>
        <w:adjustRightInd w:val="0"/>
        <w:spacing w:after="0" w:line="360" w:lineRule="auto"/>
        <w:rPr>
          <w:rFonts w:ascii="Arial" w:hAnsi="Arial" w:cs="Arial"/>
          <w:sz w:val="20"/>
          <w:szCs w:val="20"/>
        </w:rPr>
      </w:pPr>
    </w:p>
    <w:p w14:paraId="7FF27433" w14:textId="2147800A" w:rsidR="000C299D" w:rsidRDefault="00272252"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IV.-</w:t>
      </w:r>
      <w:r w:rsidR="00436215">
        <w:rPr>
          <w:rFonts w:ascii="Arial" w:hAnsi="Arial" w:cs="Arial"/>
          <w:b/>
          <w:bCs/>
          <w:sz w:val="20"/>
          <w:szCs w:val="20"/>
        </w:rPr>
        <w:t xml:space="preserve"> </w:t>
      </w:r>
      <w:r w:rsidR="00724A21" w:rsidRPr="004C6AD3">
        <w:rPr>
          <w:rFonts w:ascii="Arial" w:hAnsi="Arial" w:cs="Arial"/>
          <w:sz w:val="20"/>
          <w:szCs w:val="20"/>
        </w:rPr>
        <w:t>Los derechos por</w:t>
      </w:r>
      <w:r w:rsidR="001F7F20" w:rsidRPr="004C6AD3">
        <w:rPr>
          <w:rFonts w:ascii="Arial" w:hAnsi="Arial" w:cs="Arial"/>
          <w:sz w:val="20"/>
          <w:szCs w:val="20"/>
        </w:rPr>
        <w:t xml:space="preserve"> </w:t>
      </w:r>
      <w:r w:rsidR="00724A21" w:rsidRPr="004C6AD3">
        <w:rPr>
          <w:rFonts w:ascii="Arial" w:hAnsi="Arial" w:cs="Arial"/>
          <w:sz w:val="20"/>
          <w:szCs w:val="20"/>
        </w:rPr>
        <w:t>servicio</w:t>
      </w:r>
      <w:r w:rsidR="001F7F20" w:rsidRPr="004C6AD3">
        <w:rPr>
          <w:rFonts w:ascii="Arial" w:hAnsi="Arial" w:cs="Arial"/>
          <w:sz w:val="20"/>
          <w:szCs w:val="20"/>
        </w:rPr>
        <w:t xml:space="preserve"> </w:t>
      </w:r>
      <w:r w:rsidR="00724A21" w:rsidRPr="004C6AD3">
        <w:rPr>
          <w:rFonts w:ascii="Arial" w:hAnsi="Arial" w:cs="Arial"/>
          <w:sz w:val="20"/>
          <w:szCs w:val="20"/>
        </w:rPr>
        <w:t>de</w:t>
      </w:r>
      <w:r w:rsidR="001F7F20" w:rsidRPr="004C6AD3">
        <w:rPr>
          <w:rFonts w:ascii="Arial" w:hAnsi="Arial" w:cs="Arial"/>
          <w:sz w:val="20"/>
          <w:szCs w:val="20"/>
        </w:rPr>
        <w:t xml:space="preserve"> </w:t>
      </w:r>
      <w:r w:rsidR="00724A21" w:rsidRPr="004C6AD3">
        <w:rPr>
          <w:rFonts w:ascii="Arial" w:hAnsi="Arial" w:cs="Arial"/>
          <w:sz w:val="20"/>
          <w:szCs w:val="20"/>
        </w:rPr>
        <w:t>transporte, se</w:t>
      </w:r>
      <w:r w:rsidR="001F7F20" w:rsidRPr="004C6AD3">
        <w:rPr>
          <w:rFonts w:ascii="Arial" w:hAnsi="Arial" w:cs="Arial"/>
          <w:sz w:val="20"/>
          <w:szCs w:val="20"/>
        </w:rPr>
        <w:t xml:space="preserve"> </w:t>
      </w:r>
      <w:r w:rsidR="00724A21" w:rsidRPr="004C6AD3">
        <w:rPr>
          <w:rFonts w:ascii="Arial" w:hAnsi="Arial" w:cs="Arial"/>
          <w:sz w:val="20"/>
          <w:szCs w:val="20"/>
        </w:rPr>
        <w:t>pagará</w:t>
      </w:r>
      <w:r w:rsidR="001F7F20" w:rsidRPr="004C6AD3">
        <w:rPr>
          <w:rFonts w:ascii="Arial" w:hAnsi="Arial" w:cs="Arial"/>
          <w:sz w:val="20"/>
          <w:szCs w:val="20"/>
        </w:rPr>
        <w:t xml:space="preserve"> </w:t>
      </w:r>
      <w:r w:rsidR="00724A21" w:rsidRPr="004C6AD3">
        <w:rPr>
          <w:rFonts w:ascii="Arial" w:hAnsi="Arial" w:cs="Arial"/>
          <w:sz w:val="20"/>
          <w:szCs w:val="20"/>
        </w:rPr>
        <w:t>de</w:t>
      </w:r>
      <w:r w:rsidR="001F7F20" w:rsidRPr="004C6AD3">
        <w:rPr>
          <w:rFonts w:ascii="Arial" w:hAnsi="Arial" w:cs="Arial"/>
          <w:sz w:val="20"/>
          <w:szCs w:val="20"/>
        </w:rPr>
        <w:t xml:space="preserve"> </w:t>
      </w:r>
      <w:r w:rsidR="00724A21" w:rsidRPr="004C6AD3">
        <w:rPr>
          <w:rFonts w:ascii="Arial" w:hAnsi="Arial" w:cs="Arial"/>
          <w:sz w:val="20"/>
          <w:szCs w:val="20"/>
        </w:rPr>
        <w:t>acuerdo</w:t>
      </w:r>
      <w:r w:rsidR="001F7F20" w:rsidRPr="004C6AD3">
        <w:rPr>
          <w:rFonts w:ascii="Arial" w:hAnsi="Arial" w:cs="Arial"/>
          <w:sz w:val="20"/>
          <w:szCs w:val="20"/>
        </w:rPr>
        <w:t xml:space="preserve"> </w:t>
      </w:r>
      <w:r w:rsidR="00724A21" w:rsidRPr="004C6AD3">
        <w:rPr>
          <w:rFonts w:ascii="Arial" w:hAnsi="Arial" w:cs="Arial"/>
          <w:sz w:val="20"/>
          <w:szCs w:val="20"/>
        </w:rPr>
        <w:t>a</w:t>
      </w:r>
      <w:r w:rsidR="001F7F20" w:rsidRPr="004C6AD3">
        <w:rPr>
          <w:rFonts w:ascii="Arial" w:hAnsi="Arial" w:cs="Arial"/>
          <w:sz w:val="20"/>
          <w:szCs w:val="20"/>
        </w:rPr>
        <w:t xml:space="preserve"> </w:t>
      </w:r>
      <w:r w:rsidR="00724A21" w:rsidRPr="004C6AD3">
        <w:rPr>
          <w:rFonts w:ascii="Arial" w:hAnsi="Arial" w:cs="Arial"/>
          <w:sz w:val="20"/>
          <w:szCs w:val="20"/>
        </w:rPr>
        <w:t>la</w:t>
      </w:r>
      <w:r w:rsidR="001F7F20" w:rsidRPr="004C6AD3">
        <w:rPr>
          <w:rFonts w:ascii="Arial" w:hAnsi="Arial" w:cs="Arial"/>
          <w:sz w:val="20"/>
          <w:szCs w:val="20"/>
        </w:rPr>
        <w:t xml:space="preserve"> </w:t>
      </w:r>
      <w:r w:rsidR="00724A21" w:rsidRPr="004C6AD3">
        <w:rPr>
          <w:rFonts w:ascii="Arial" w:hAnsi="Arial" w:cs="Arial"/>
          <w:sz w:val="20"/>
          <w:szCs w:val="20"/>
        </w:rPr>
        <w:t>siguie</w:t>
      </w:r>
      <w:r w:rsidR="00387822" w:rsidRPr="004C6AD3">
        <w:rPr>
          <w:rFonts w:ascii="Arial" w:hAnsi="Arial" w:cs="Arial"/>
          <w:sz w:val="20"/>
          <w:szCs w:val="20"/>
        </w:rPr>
        <w:t>nt</w:t>
      </w:r>
      <w:r w:rsidR="00724A21" w:rsidRPr="004C6AD3">
        <w:rPr>
          <w:rFonts w:ascii="Arial" w:hAnsi="Arial" w:cs="Arial"/>
          <w:sz w:val="20"/>
          <w:szCs w:val="20"/>
        </w:rPr>
        <w:t>e</w:t>
      </w:r>
      <w:r w:rsidR="00387822" w:rsidRPr="004C6AD3">
        <w:rPr>
          <w:rFonts w:ascii="Arial" w:hAnsi="Arial" w:cs="Arial"/>
          <w:sz w:val="20"/>
          <w:szCs w:val="20"/>
        </w:rPr>
        <w:t xml:space="preserve"> </w:t>
      </w:r>
      <w:r w:rsidR="00724A21" w:rsidRPr="004C6AD3">
        <w:rPr>
          <w:rFonts w:ascii="Arial" w:hAnsi="Arial" w:cs="Arial"/>
          <w:sz w:val="20"/>
          <w:szCs w:val="20"/>
        </w:rPr>
        <w:t>tarifa:</w:t>
      </w:r>
    </w:p>
    <w:p w14:paraId="728F90D0" w14:textId="77777777" w:rsidR="00FF386A" w:rsidRPr="004C6AD3" w:rsidRDefault="00FF386A" w:rsidP="004C6AD3">
      <w:pPr>
        <w:widowControl w:val="0"/>
        <w:autoSpaceDE w:val="0"/>
        <w:autoSpaceDN w:val="0"/>
        <w:adjustRightInd w:val="0"/>
        <w:spacing w:after="0" w:line="360" w:lineRule="auto"/>
        <w:rPr>
          <w:rFonts w:ascii="Arial" w:hAnsi="Arial" w:cs="Arial"/>
          <w:sz w:val="20"/>
          <w:szCs w:val="20"/>
        </w:rPr>
      </w:pPr>
    </w:p>
    <w:p w14:paraId="1B646330" w14:textId="3EC02666" w:rsidR="000C299D" w:rsidRPr="004C6AD3" w:rsidRDefault="00272252" w:rsidP="00436215">
      <w:pPr>
        <w:pStyle w:val="Prrafodelista"/>
        <w:widowControl w:val="0"/>
        <w:numPr>
          <w:ilvl w:val="0"/>
          <w:numId w:val="19"/>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 vacuno</w:t>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2C6CF84F" w14:textId="6C8DEDF8" w:rsidR="000C299D" w:rsidRPr="004C6AD3" w:rsidRDefault="00272252" w:rsidP="00436215">
      <w:pPr>
        <w:pStyle w:val="Prrafodelista"/>
        <w:widowControl w:val="0"/>
        <w:numPr>
          <w:ilvl w:val="0"/>
          <w:numId w:val="19"/>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Ganado porcino</w:t>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153AABA5" w14:textId="1BEF37E9" w:rsidR="00272252" w:rsidRPr="004C6AD3" w:rsidRDefault="00272252" w:rsidP="00436215">
      <w:pPr>
        <w:pStyle w:val="Prrafodelista"/>
        <w:widowControl w:val="0"/>
        <w:numPr>
          <w:ilvl w:val="0"/>
          <w:numId w:val="19"/>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Caprino</w:t>
      </w:r>
      <w:r w:rsidRPr="004C6AD3">
        <w:rPr>
          <w:rFonts w:ascii="Arial" w:hAnsi="Arial" w:cs="Arial"/>
          <w:sz w:val="20"/>
          <w:szCs w:val="20"/>
        </w:rPr>
        <w:tab/>
      </w:r>
      <w:r w:rsidRPr="004C6AD3">
        <w:rPr>
          <w:rFonts w:ascii="Arial" w:hAnsi="Arial" w:cs="Arial"/>
          <w:sz w:val="20"/>
          <w:szCs w:val="20"/>
        </w:rPr>
        <w:tab/>
      </w:r>
      <w:r w:rsidR="00436215">
        <w:rPr>
          <w:rFonts w:ascii="Arial" w:hAnsi="Arial" w:cs="Arial"/>
          <w:sz w:val="20"/>
          <w:szCs w:val="20"/>
        </w:rPr>
        <w:tab/>
      </w:r>
      <w:r w:rsidRPr="004C6AD3">
        <w:rPr>
          <w:rFonts w:ascii="Arial" w:hAnsi="Arial" w:cs="Arial"/>
          <w:sz w:val="20"/>
          <w:szCs w:val="20"/>
        </w:rPr>
        <w:t>$10.00 por cabeza</w:t>
      </w:r>
    </w:p>
    <w:p w14:paraId="5C1F6792" w14:textId="3BD523DB" w:rsidR="00E640D7" w:rsidRPr="004C6AD3" w:rsidRDefault="00E640D7" w:rsidP="004C6AD3">
      <w:pPr>
        <w:widowControl w:val="0"/>
        <w:autoSpaceDE w:val="0"/>
        <w:autoSpaceDN w:val="0"/>
        <w:adjustRightInd w:val="0"/>
        <w:spacing w:after="0" w:line="360" w:lineRule="auto"/>
        <w:rPr>
          <w:rFonts w:ascii="Arial" w:hAnsi="Arial" w:cs="Arial"/>
          <w:sz w:val="20"/>
          <w:szCs w:val="20"/>
        </w:rPr>
      </w:pPr>
    </w:p>
    <w:p w14:paraId="7ACD5DE6" w14:textId="38E6157A"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FE031E">
        <w:rPr>
          <w:rFonts w:ascii="Arial" w:hAnsi="Arial" w:cs="Arial"/>
          <w:b/>
          <w:bCs/>
          <w:sz w:val="20"/>
          <w:szCs w:val="20"/>
        </w:rPr>
        <w:t>Artículo 3</w:t>
      </w:r>
      <w:r w:rsidR="00A80955" w:rsidRPr="00FE031E">
        <w:rPr>
          <w:rFonts w:ascii="Arial" w:hAnsi="Arial" w:cs="Arial"/>
          <w:b/>
          <w:bCs/>
          <w:sz w:val="20"/>
          <w:szCs w:val="20"/>
        </w:rPr>
        <w:t>2</w:t>
      </w:r>
      <w:r w:rsidRPr="004C6AD3">
        <w:rPr>
          <w:rFonts w:ascii="Arial" w:hAnsi="Arial" w:cs="Arial"/>
          <w:b/>
          <w:bCs/>
          <w:sz w:val="20"/>
          <w:szCs w:val="20"/>
        </w:rPr>
        <w:t xml:space="preserve">.- </w:t>
      </w:r>
      <w:r w:rsidRPr="004C6AD3">
        <w:rPr>
          <w:rFonts w:ascii="Arial" w:hAnsi="Arial" w:cs="Arial"/>
          <w:sz w:val="20"/>
          <w:szCs w:val="20"/>
        </w:rPr>
        <w:t>Es objeto de este derecho, la supervisión sanitaria efectuada por la autoridad municipal para la autorización de matanza de animales de consumo fuera del rastro Municipal</w:t>
      </w:r>
    </w:p>
    <w:p w14:paraId="685E8AE4" w14:textId="77777777" w:rsidR="00E640D7" w:rsidRPr="004C6AD3" w:rsidRDefault="00E640D7" w:rsidP="004C6AD3">
      <w:pPr>
        <w:widowControl w:val="0"/>
        <w:autoSpaceDE w:val="0"/>
        <w:autoSpaceDN w:val="0"/>
        <w:adjustRightInd w:val="0"/>
        <w:spacing w:after="0" w:line="360" w:lineRule="auto"/>
        <w:rPr>
          <w:rFonts w:ascii="Arial" w:hAnsi="Arial" w:cs="Arial"/>
          <w:sz w:val="20"/>
          <w:szCs w:val="20"/>
        </w:rPr>
      </w:pPr>
    </w:p>
    <w:p w14:paraId="5ADDE5DF" w14:textId="27260E91" w:rsidR="00E640D7" w:rsidRDefault="00E640D7"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Los derechos, se pagarán de acuerdo a la siguiente tarifa:</w:t>
      </w:r>
    </w:p>
    <w:p w14:paraId="4340A004" w14:textId="77777777" w:rsidR="00436215" w:rsidRPr="004C6AD3" w:rsidRDefault="00436215" w:rsidP="004C6AD3">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4528"/>
        <w:gridCol w:w="4119"/>
      </w:tblGrid>
      <w:tr w:rsidR="00E640D7" w:rsidRPr="004C6AD3" w14:paraId="5203A912" w14:textId="77777777" w:rsidTr="00436215">
        <w:trPr>
          <w:jc w:val="center"/>
        </w:trPr>
        <w:tc>
          <w:tcPr>
            <w:tcW w:w="4528" w:type="dxa"/>
          </w:tcPr>
          <w:p w14:paraId="77B9BA30" w14:textId="1FBCFF19"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w:t>
            </w:r>
            <w:r w:rsidRPr="004C6AD3">
              <w:rPr>
                <w:rFonts w:ascii="Arial" w:hAnsi="Arial" w:cs="Arial"/>
                <w:sz w:val="20"/>
                <w:szCs w:val="20"/>
              </w:rPr>
              <w:t>- Ganado vacuno</w:t>
            </w:r>
          </w:p>
        </w:tc>
        <w:tc>
          <w:tcPr>
            <w:tcW w:w="4119" w:type="dxa"/>
          </w:tcPr>
          <w:p w14:paraId="2B28A9B7" w14:textId="2AB51E46"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$10.00 por cabeza</w:t>
            </w:r>
          </w:p>
        </w:tc>
      </w:tr>
      <w:tr w:rsidR="00E640D7" w:rsidRPr="004C6AD3" w14:paraId="77BC3E31" w14:textId="77777777" w:rsidTr="00436215">
        <w:trPr>
          <w:jc w:val="center"/>
        </w:trPr>
        <w:tc>
          <w:tcPr>
            <w:tcW w:w="4528" w:type="dxa"/>
          </w:tcPr>
          <w:p w14:paraId="7179FE57" w14:textId="65E98909"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II.</w:t>
            </w:r>
            <w:r w:rsidRPr="004C6AD3">
              <w:rPr>
                <w:rFonts w:ascii="Arial" w:hAnsi="Arial" w:cs="Arial"/>
                <w:sz w:val="20"/>
                <w:szCs w:val="20"/>
              </w:rPr>
              <w:t>- Ganado porcino</w:t>
            </w:r>
          </w:p>
        </w:tc>
        <w:tc>
          <w:tcPr>
            <w:tcW w:w="4119" w:type="dxa"/>
          </w:tcPr>
          <w:p w14:paraId="701F3189" w14:textId="7CB89C1A"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$10.00 por cabeza</w:t>
            </w:r>
          </w:p>
        </w:tc>
      </w:tr>
      <w:tr w:rsidR="00E640D7" w:rsidRPr="004C6AD3" w14:paraId="08227896" w14:textId="77777777" w:rsidTr="00436215">
        <w:trPr>
          <w:jc w:val="center"/>
        </w:trPr>
        <w:tc>
          <w:tcPr>
            <w:tcW w:w="4528" w:type="dxa"/>
          </w:tcPr>
          <w:p w14:paraId="0BAACD86" w14:textId="0668232C"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III.</w:t>
            </w:r>
            <w:r w:rsidRPr="004C6AD3">
              <w:rPr>
                <w:rFonts w:ascii="Arial" w:hAnsi="Arial" w:cs="Arial"/>
                <w:sz w:val="20"/>
                <w:szCs w:val="20"/>
              </w:rPr>
              <w:t>- Caprino</w:t>
            </w:r>
          </w:p>
        </w:tc>
        <w:tc>
          <w:tcPr>
            <w:tcW w:w="4119" w:type="dxa"/>
          </w:tcPr>
          <w:p w14:paraId="329B3A90" w14:textId="6DA1ED1A"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$10.00 por cabeza</w:t>
            </w:r>
          </w:p>
        </w:tc>
      </w:tr>
      <w:tr w:rsidR="00E640D7" w:rsidRPr="004C6AD3" w14:paraId="1A018FE3" w14:textId="77777777" w:rsidTr="00436215">
        <w:trPr>
          <w:jc w:val="center"/>
        </w:trPr>
        <w:tc>
          <w:tcPr>
            <w:tcW w:w="4528" w:type="dxa"/>
          </w:tcPr>
          <w:p w14:paraId="2D78D6E7" w14:textId="58E18083"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IV.</w:t>
            </w:r>
            <w:r w:rsidRPr="004C6AD3">
              <w:rPr>
                <w:rFonts w:ascii="Arial" w:hAnsi="Arial" w:cs="Arial"/>
                <w:sz w:val="20"/>
                <w:szCs w:val="20"/>
              </w:rPr>
              <w:t>-Aves</w:t>
            </w:r>
          </w:p>
        </w:tc>
        <w:tc>
          <w:tcPr>
            <w:tcW w:w="4119" w:type="dxa"/>
          </w:tcPr>
          <w:p w14:paraId="0FD92F8B" w14:textId="35242906" w:rsidR="00E640D7" w:rsidRPr="004C6AD3" w:rsidRDefault="00E640D7"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$10.00 por cabeza</w:t>
            </w:r>
          </w:p>
        </w:tc>
      </w:tr>
    </w:tbl>
    <w:p w14:paraId="65F9BF81" w14:textId="7A470F23" w:rsidR="00436215" w:rsidRPr="004C6AD3" w:rsidRDefault="00436215" w:rsidP="004C6AD3">
      <w:pPr>
        <w:widowControl w:val="0"/>
        <w:autoSpaceDE w:val="0"/>
        <w:autoSpaceDN w:val="0"/>
        <w:adjustRightInd w:val="0"/>
        <w:spacing w:after="0" w:line="360" w:lineRule="auto"/>
        <w:rPr>
          <w:rFonts w:ascii="Arial" w:hAnsi="Arial" w:cs="Arial"/>
          <w:sz w:val="20"/>
          <w:szCs w:val="20"/>
        </w:rPr>
      </w:pPr>
    </w:p>
    <w:p w14:paraId="4D49403C" w14:textId="68C623FF" w:rsidR="00684255" w:rsidRPr="004C6AD3" w:rsidRDefault="008C1EC2"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proofErr w:type="spellStart"/>
      <w:r w:rsidR="00684255" w:rsidRPr="004C6AD3">
        <w:rPr>
          <w:rFonts w:ascii="Arial" w:hAnsi="Arial" w:cs="Arial"/>
          <w:b/>
          <w:bCs/>
          <w:sz w:val="20"/>
          <w:szCs w:val="20"/>
        </w:rPr>
        <w:t>Vl</w:t>
      </w:r>
      <w:r w:rsidR="00E97270" w:rsidRPr="004C6AD3">
        <w:rPr>
          <w:rFonts w:ascii="Arial" w:hAnsi="Arial" w:cs="Arial"/>
          <w:b/>
          <w:bCs/>
          <w:sz w:val="20"/>
          <w:szCs w:val="20"/>
        </w:rPr>
        <w:t>I</w:t>
      </w:r>
      <w:proofErr w:type="spellEnd"/>
    </w:p>
    <w:p w14:paraId="0E3213BE"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Derechos por Servicios de Mercados y Centrales de Abastos</w:t>
      </w:r>
    </w:p>
    <w:p w14:paraId="322C209D"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61EBF08A" w14:textId="438A6761" w:rsidR="00684255" w:rsidRPr="004C6AD3" w:rsidRDefault="00684255" w:rsidP="004C6AD3">
      <w:pPr>
        <w:widowControl w:val="0"/>
        <w:autoSpaceDE w:val="0"/>
        <w:autoSpaceDN w:val="0"/>
        <w:adjustRightInd w:val="0"/>
        <w:spacing w:after="0" w:line="360" w:lineRule="auto"/>
        <w:rPr>
          <w:rFonts w:ascii="Arial" w:hAnsi="Arial" w:cs="Arial"/>
          <w:sz w:val="20"/>
          <w:szCs w:val="20"/>
        </w:rPr>
      </w:pPr>
      <w:r w:rsidRPr="00FE031E">
        <w:rPr>
          <w:rFonts w:ascii="Arial" w:hAnsi="Arial" w:cs="Arial"/>
          <w:b/>
          <w:bCs/>
          <w:sz w:val="20"/>
          <w:szCs w:val="20"/>
        </w:rPr>
        <w:t xml:space="preserve">Artículo </w:t>
      </w:r>
      <w:r w:rsidR="00A23035" w:rsidRPr="00FE031E">
        <w:rPr>
          <w:rFonts w:ascii="Arial" w:hAnsi="Arial" w:cs="Arial"/>
          <w:b/>
          <w:bCs/>
          <w:sz w:val="20"/>
          <w:szCs w:val="20"/>
        </w:rPr>
        <w:t>3</w:t>
      </w:r>
      <w:r w:rsidR="00FE031E">
        <w:rPr>
          <w:rFonts w:ascii="Arial" w:hAnsi="Arial" w:cs="Arial"/>
          <w:b/>
          <w:bCs/>
          <w:sz w:val="20"/>
          <w:szCs w:val="20"/>
        </w:rPr>
        <w:t>3</w:t>
      </w:r>
      <w:r w:rsidRPr="00FE031E">
        <w:rPr>
          <w:rFonts w:ascii="Arial" w:hAnsi="Arial" w:cs="Arial"/>
          <w:b/>
          <w:bCs/>
          <w:sz w:val="20"/>
          <w:szCs w:val="20"/>
        </w:rPr>
        <w:t>.-</w:t>
      </w:r>
      <w:r w:rsidRPr="004C6AD3">
        <w:rPr>
          <w:rFonts w:ascii="Arial" w:hAnsi="Arial" w:cs="Arial"/>
          <w:b/>
          <w:bCs/>
          <w:sz w:val="20"/>
          <w:szCs w:val="20"/>
        </w:rPr>
        <w:t xml:space="preserve"> </w:t>
      </w:r>
      <w:r w:rsidRPr="004C6AD3">
        <w:rPr>
          <w:rFonts w:ascii="Arial" w:hAnsi="Arial" w:cs="Arial"/>
          <w:sz w:val="20"/>
          <w:szCs w:val="20"/>
        </w:rPr>
        <w:t>Los derechos por servicios de mercados se causarán y pagarán de conformidad con las siguientes tarifas:</w:t>
      </w:r>
    </w:p>
    <w:p w14:paraId="3ED59178" w14:textId="156D4618" w:rsidR="00226F0C" w:rsidRPr="004C6AD3" w:rsidRDefault="00226F0C" w:rsidP="004C6AD3">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4551"/>
        <w:gridCol w:w="4237"/>
      </w:tblGrid>
      <w:tr w:rsidR="00CC439F" w:rsidRPr="004C6AD3" w14:paraId="108F5E28" w14:textId="77777777" w:rsidTr="00436215">
        <w:trPr>
          <w:jc w:val="center"/>
        </w:trPr>
        <w:tc>
          <w:tcPr>
            <w:tcW w:w="4551" w:type="dxa"/>
          </w:tcPr>
          <w:p w14:paraId="37700C71" w14:textId="3934B60B"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w:t>
            </w:r>
            <w:r w:rsidR="00436215">
              <w:rPr>
                <w:rFonts w:ascii="Arial" w:hAnsi="Arial" w:cs="Arial"/>
                <w:sz w:val="20"/>
                <w:szCs w:val="20"/>
              </w:rPr>
              <w:t xml:space="preserve"> </w:t>
            </w:r>
            <w:r w:rsidRPr="004C6AD3">
              <w:rPr>
                <w:rFonts w:ascii="Arial" w:hAnsi="Arial" w:cs="Arial"/>
                <w:sz w:val="20"/>
                <w:szCs w:val="20"/>
              </w:rPr>
              <w:t>Locatarios fijos en bazares y mercados</w:t>
            </w:r>
          </w:p>
        </w:tc>
        <w:tc>
          <w:tcPr>
            <w:tcW w:w="4237" w:type="dxa"/>
          </w:tcPr>
          <w:p w14:paraId="609A0A70" w14:textId="395D5C49"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$10.00 por día</w:t>
            </w:r>
          </w:p>
        </w:tc>
      </w:tr>
      <w:tr w:rsidR="00CC439F" w:rsidRPr="004C6AD3" w14:paraId="4DBB2F95" w14:textId="77777777" w:rsidTr="00436215">
        <w:trPr>
          <w:jc w:val="center"/>
        </w:trPr>
        <w:tc>
          <w:tcPr>
            <w:tcW w:w="4551" w:type="dxa"/>
          </w:tcPr>
          <w:p w14:paraId="671BD47C" w14:textId="5CE9BABB"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II.-</w:t>
            </w:r>
            <w:r w:rsidR="00436215">
              <w:rPr>
                <w:rFonts w:ascii="Arial" w:hAnsi="Arial" w:cs="Arial"/>
                <w:sz w:val="20"/>
                <w:szCs w:val="20"/>
              </w:rPr>
              <w:t xml:space="preserve"> </w:t>
            </w:r>
            <w:r w:rsidRPr="004C6AD3">
              <w:rPr>
                <w:rFonts w:ascii="Arial" w:hAnsi="Arial" w:cs="Arial"/>
                <w:sz w:val="20"/>
                <w:szCs w:val="20"/>
              </w:rPr>
              <w:t>Locatarios semifijos</w:t>
            </w:r>
          </w:p>
        </w:tc>
        <w:tc>
          <w:tcPr>
            <w:tcW w:w="4237" w:type="dxa"/>
          </w:tcPr>
          <w:p w14:paraId="31B37C7A" w14:textId="4C09313D"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w:t>
            </w:r>
            <w:r w:rsidR="005777DD" w:rsidRPr="004C6AD3">
              <w:rPr>
                <w:rFonts w:ascii="Arial" w:hAnsi="Arial" w:cs="Arial"/>
                <w:sz w:val="20"/>
                <w:szCs w:val="20"/>
              </w:rPr>
              <w:t>80</w:t>
            </w:r>
            <w:r w:rsidRPr="004C6AD3">
              <w:rPr>
                <w:rFonts w:ascii="Arial" w:hAnsi="Arial" w:cs="Arial"/>
                <w:sz w:val="20"/>
                <w:szCs w:val="20"/>
              </w:rPr>
              <w:t xml:space="preserve">.00 </w:t>
            </w:r>
            <w:r w:rsidR="005777DD" w:rsidRPr="004C6AD3">
              <w:rPr>
                <w:rFonts w:ascii="Arial" w:hAnsi="Arial" w:cs="Arial"/>
                <w:sz w:val="20"/>
                <w:szCs w:val="20"/>
              </w:rPr>
              <w:t>mensual</w:t>
            </w:r>
          </w:p>
        </w:tc>
      </w:tr>
      <w:tr w:rsidR="00CC439F" w:rsidRPr="004C6AD3" w14:paraId="4D5A1E41" w14:textId="77777777" w:rsidTr="00436215">
        <w:trPr>
          <w:jc w:val="center"/>
        </w:trPr>
        <w:tc>
          <w:tcPr>
            <w:tcW w:w="4551" w:type="dxa"/>
          </w:tcPr>
          <w:p w14:paraId="211D4A1D" w14:textId="38367DDF"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III.-</w:t>
            </w:r>
            <w:r w:rsidR="00436215">
              <w:rPr>
                <w:rFonts w:ascii="Arial" w:hAnsi="Arial" w:cs="Arial"/>
                <w:sz w:val="20"/>
                <w:szCs w:val="20"/>
              </w:rPr>
              <w:t xml:space="preserve"> </w:t>
            </w:r>
            <w:r w:rsidRPr="004C6AD3">
              <w:rPr>
                <w:rFonts w:ascii="Arial" w:hAnsi="Arial" w:cs="Arial"/>
                <w:sz w:val="20"/>
                <w:szCs w:val="20"/>
              </w:rPr>
              <w:t>Por uso de baños públicos</w:t>
            </w:r>
          </w:p>
        </w:tc>
        <w:tc>
          <w:tcPr>
            <w:tcW w:w="4237" w:type="dxa"/>
          </w:tcPr>
          <w:p w14:paraId="7BB0EBFC" w14:textId="1889E350"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w:t>
            </w:r>
            <w:r w:rsidR="00434933" w:rsidRPr="004C6AD3">
              <w:rPr>
                <w:rFonts w:ascii="Arial" w:hAnsi="Arial" w:cs="Arial"/>
                <w:sz w:val="20"/>
                <w:szCs w:val="20"/>
              </w:rPr>
              <w:t>10</w:t>
            </w:r>
            <w:r w:rsidRPr="004C6AD3">
              <w:rPr>
                <w:rFonts w:ascii="Arial" w:hAnsi="Arial" w:cs="Arial"/>
                <w:sz w:val="20"/>
                <w:szCs w:val="20"/>
              </w:rPr>
              <w:t>.00 por servicio</w:t>
            </w:r>
          </w:p>
        </w:tc>
      </w:tr>
      <w:tr w:rsidR="00CC439F" w:rsidRPr="004C6AD3" w14:paraId="10B98714" w14:textId="77777777" w:rsidTr="00436215">
        <w:trPr>
          <w:jc w:val="center"/>
        </w:trPr>
        <w:tc>
          <w:tcPr>
            <w:tcW w:w="4551" w:type="dxa"/>
          </w:tcPr>
          <w:p w14:paraId="15477942" w14:textId="3CF9639F"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36215">
              <w:rPr>
                <w:rFonts w:ascii="Arial" w:hAnsi="Arial" w:cs="Arial"/>
                <w:b/>
                <w:sz w:val="20"/>
                <w:szCs w:val="20"/>
              </w:rPr>
              <w:t>IV.-</w:t>
            </w:r>
            <w:r w:rsidR="00436215">
              <w:rPr>
                <w:rFonts w:ascii="Arial" w:hAnsi="Arial" w:cs="Arial"/>
                <w:sz w:val="20"/>
                <w:szCs w:val="20"/>
              </w:rPr>
              <w:t xml:space="preserve"> </w:t>
            </w:r>
            <w:r w:rsidRPr="004C6AD3">
              <w:rPr>
                <w:rFonts w:ascii="Arial" w:hAnsi="Arial" w:cs="Arial"/>
                <w:sz w:val="20"/>
                <w:szCs w:val="20"/>
              </w:rPr>
              <w:t>Ambulantes</w:t>
            </w:r>
          </w:p>
        </w:tc>
        <w:tc>
          <w:tcPr>
            <w:tcW w:w="4237" w:type="dxa"/>
          </w:tcPr>
          <w:p w14:paraId="7203A40D" w14:textId="132A0372" w:rsidR="00CC439F" w:rsidRPr="004C6AD3" w:rsidRDefault="00CC439F"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w:t>
            </w:r>
            <w:r w:rsidR="005777DD" w:rsidRPr="004C6AD3">
              <w:rPr>
                <w:rFonts w:ascii="Arial" w:hAnsi="Arial" w:cs="Arial"/>
                <w:sz w:val="20"/>
                <w:szCs w:val="20"/>
              </w:rPr>
              <w:t>2</w:t>
            </w:r>
            <w:r w:rsidR="00434933" w:rsidRPr="004C6AD3">
              <w:rPr>
                <w:rFonts w:ascii="Arial" w:hAnsi="Arial" w:cs="Arial"/>
                <w:sz w:val="20"/>
                <w:szCs w:val="20"/>
              </w:rPr>
              <w:t>0</w:t>
            </w:r>
            <w:r w:rsidRPr="004C6AD3">
              <w:rPr>
                <w:rFonts w:ascii="Arial" w:hAnsi="Arial" w:cs="Arial"/>
                <w:sz w:val="20"/>
                <w:szCs w:val="20"/>
              </w:rPr>
              <w:t xml:space="preserve">.00 </w:t>
            </w:r>
            <w:r w:rsidR="005777DD" w:rsidRPr="004C6AD3">
              <w:rPr>
                <w:rFonts w:ascii="Arial" w:hAnsi="Arial" w:cs="Arial"/>
                <w:sz w:val="20"/>
                <w:szCs w:val="20"/>
              </w:rPr>
              <w:t xml:space="preserve">el metro </w:t>
            </w:r>
            <w:r w:rsidRPr="004C6AD3">
              <w:rPr>
                <w:rFonts w:ascii="Arial" w:hAnsi="Arial" w:cs="Arial"/>
                <w:sz w:val="20"/>
                <w:szCs w:val="20"/>
              </w:rPr>
              <w:t>por día</w:t>
            </w:r>
          </w:p>
        </w:tc>
      </w:tr>
    </w:tbl>
    <w:p w14:paraId="2AEC5902" w14:textId="77777777" w:rsidR="00C80798" w:rsidRDefault="00C80798" w:rsidP="004C6AD3">
      <w:pPr>
        <w:widowControl w:val="0"/>
        <w:autoSpaceDE w:val="0"/>
        <w:autoSpaceDN w:val="0"/>
        <w:adjustRightInd w:val="0"/>
        <w:spacing w:after="0" w:line="360" w:lineRule="auto"/>
        <w:jc w:val="center"/>
        <w:rPr>
          <w:rFonts w:ascii="Arial" w:hAnsi="Arial" w:cs="Arial"/>
          <w:b/>
          <w:bCs/>
          <w:sz w:val="20"/>
          <w:szCs w:val="20"/>
        </w:rPr>
      </w:pPr>
    </w:p>
    <w:p w14:paraId="6D63BF21" w14:textId="33A1695F" w:rsidR="00684255" w:rsidRPr="004C6AD3" w:rsidRDefault="008C1EC2"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r w:rsidR="00E97270" w:rsidRPr="004C6AD3">
        <w:rPr>
          <w:rFonts w:ascii="Arial" w:hAnsi="Arial" w:cs="Arial"/>
          <w:b/>
          <w:bCs/>
          <w:sz w:val="20"/>
          <w:szCs w:val="20"/>
        </w:rPr>
        <w:t>VIII</w:t>
      </w:r>
    </w:p>
    <w:p w14:paraId="26A84AC7" w14:textId="74C00CE4"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Derechos por Servicios </w:t>
      </w:r>
      <w:r w:rsidR="00CC439F" w:rsidRPr="004C6AD3">
        <w:rPr>
          <w:rFonts w:ascii="Arial" w:hAnsi="Arial" w:cs="Arial"/>
          <w:b/>
          <w:bCs/>
          <w:sz w:val="20"/>
          <w:szCs w:val="20"/>
        </w:rPr>
        <w:t>en</w:t>
      </w:r>
      <w:r w:rsidRPr="004C6AD3">
        <w:rPr>
          <w:rFonts w:ascii="Arial" w:hAnsi="Arial" w:cs="Arial"/>
          <w:b/>
          <w:bCs/>
          <w:sz w:val="20"/>
          <w:szCs w:val="20"/>
        </w:rPr>
        <w:t xml:space="preserve"> </w:t>
      </w:r>
      <w:r w:rsidR="00CC439F" w:rsidRPr="004C6AD3">
        <w:rPr>
          <w:rFonts w:ascii="Arial" w:hAnsi="Arial" w:cs="Arial"/>
          <w:b/>
          <w:bCs/>
          <w:sz w:val="20"/>
          <w:szCs w:val="20"/>
        </w:rPr>
        <w:t>Panteones</w:t>
      </w:r>
    </w:p>
    <w:p w14:paraId="21497C73" w14:textId="77777777" w:rsidR="00684255" w:rsidRPr="004C6AD3" w:rsidRDefault="00684255" w:rsidP="00C80798">
      <w:pPr>
        <w:widowControl w:val="0"/>
        <w:autoSpaceDE w:val="0"/>
        <w:autoSpaceDN w:val="0"/>
        <w:adjustRightInd w:val="0"/>
        <w:spacing w:after="0" w:line="240" w:lineRule="auto"/>
        <w:rPr>
          <w:rFonts w:ascii="Arial" w:hAnsi="Arial" w:cs="Arial"/>
          <w:sz w:val="20"/>
          <w:szCs w:val="20"/>
        </w:rPr>
      </w:pPr>
    </w:p>
    <w:p w14:paraId="1B381E8C" w14:textId="1419FF0D" w:rsidR="00684255" w:rsidRPr="004C6AD3" w:rsidRDefault="00684255"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b/>
          <w:bCs/>
          <w:sz w:val="20"/>
          <w:szCs w:val="20"/>
        </w:rPr>
        <w:t xml:space="preserve">Artículo </w:t>
      </w:r>
      <w:r w:rsidR="00A23035" w:rsidRPr="004C6AD3">
        <w:rPr>
          <w:rFonts w:ascii="Arial" w:hAnsi="Arial" w:cs="Arial"/>
          <w:b/>
          <w:bCs/>
          <w:sz w:val="20"/>
          <w:szCs w:val="20"/>
        </w:rPr>
        <w:t>3</w:t>
      </w:r>
      <w:r w:rsidR="00FE031E">
        <w:rPr>
          <w:rFonts w:ascii="Arial" w:hAnsi="Arial" w:cs="Arial"/>
          <w:b/>
          <w:bCs/>
          <w:sz w:val="20"/>
          <w:szCs w:val="20"/>
        </w:rPr>
        <w:t>4</w:t>
      </w:r>
      <w:r w:rsidRPr="004C6AD3">
        <w:rPr>
          <w:rFonts w:ascii="Arial" w:hAnsi="Arial" w:cs="Arial"/>
          <w:b/>
          <w:bCs/>
          <w:sz w:val="20"/>
          <w:szCs w:val="20"/>
        </w:rPr>
        <w:t xml:space="preserve">.- </w:t>
      </w:r>
      <w:r w:rsidRPr="004C6AD3">
        <w:rPr>
          <w:rFonts w:ascii="Arial" w:hAnsi="Arial" w:cs="Arial"/>
          <w:sz w:val="20"/>
          <w:szCs w:val="20"/>
        </w:rPr>
        <w:t>Los derechos a que se refiere este capítulo, se causarán y pagarán conforme a las siguientes cuotas:</w:t>
      </w:r>
    </w:p>
    <w:p w14:paraId="1A659006" w14:textId="77777777" w:rsidR="0041683C" w:rsidRPr="004C6AD3" w:rsidRDefault="0041683C" w:rsidP="00C80798">
      <w:pPr>
        <w:widowControl w:val="0"/>
        <w:autoSpaceDE w:val="0"/>
        <w:autoSpaceDN w:val="0"/>
        <w:adjustRightInd w:val="0"/>
        <w:spacing w:after="0" w:line="240" w:lineRule="auto"/>
        <w:rPr>
          <w:rFonts w:ascii="Arial" w:hAnsi="Arial" w:cs="Arial"/>
          <w:b/>
          <w:bCs/>
          <w:sz w:val="20"/>
          <w:szCs w:val="20"/>
        </w:rPr>
      </w:pPr>
    </w:p>
    <w:p w14:paraId="69112635" w14:textId="5937FE5C" w:rsidR="00A44836" w:rsidRPr="00FE031E" w:rsidRDefault="00A44836" w:rsidP="004C6AD3">
      <w:pPr>
        <w:pStyle w:val="Prrafodelista"/>
        <w:widowControl w:val="0"/>
        <w:numPr>
          <w:ilvl w:val="0"/>
          <w:numId w:val="34"/>
        </w:numPr>
        <w:autoSpaceDE w:val="0"/>
        <w:autoSpaceDN w:val="0"/>
        <w:adjustRightInd w:val="0"/>
        <w:spacing w:after="0" w:line="360" w:lineRule="auto"/>
        <w:ind w:left="0" w:firstLine="0"/>
        <w:rPr>
          <w:rFonts w:ascii="Arial" w:hAnsi="Arial" w:cs="Arial"/>
          <w:b/>
          <w:bCs/>
          <w:sz w:val="20"/>
          <w:szCs w:val="20"/>
        </w:rPr>
      </w:pPr>
      <w:r w:rsidRPr="004C6AD3">
        <w:rPr>
          <w:rFonts w:ascii="Arial" w:hAnsi="Arial" w:cs="Arial"/>
          <w:sz w:val="20"/>
          <w:szCs w:val="20"/>
        </w:rPr>
        <w:t xml:space="preserve">Servicios de </w:t>
      </w:r>
      <w:r w:rsidR="00EF365B" w:rsidRPr="004C6AD3">
        <w:rPr>
          <w:rFonts w:ascii="Arial" w:hAnsi="Arial" w:cs="Arial"/>
          <w:sz w:val="20"/>
          <w:szCs w:val="20"/>
        </w:rPr>
        <w:t>Inhumación en bóvedas y nichos</w:t>
      </w:r>
      <w:r w:rsidR="00FE031E">
        <w:rPr>
          <w:rFonts w:ascii="Arial" w:hAnsi="Arial" w:cs="Arial"/>
          <w:sz w:val="20"/>
          <w:szCs w:val="20"/>
        </w:rPr>
        <w:t>.</w:t>
      </w:r>
    </w:p>
    <w:p w14:paraId="5425EA89" w14:textId="77777777" w:rsidR="00FE031E" w:rsidRPr="004C6AD3" w:rsidRDefault="00FE031E" w:rsidP="00C80798">
      <w:pPr>
        <w:pStyle w:val="Prrafodelista"/>
        <w:widowControl w:val="0"/>
        <w:autoSpaceDE w:val="0"/>
        <w:autoSpaceDN w:val="0"/>
        <w:adjustRightInd w:val="0"/>
        <w:spacing w:after="0" w:line="240" w:lineRule="auto"/>
        <w:ind w:left="0"/>
        <w:rPr>
          <w:rFonts w:ascii="Arial" w:hAnsi="Arial" w:cs="Arial"/>
          <w:b/>
          <w:bCs/>
          <w:sz w:val="20"/>
          <w:szCs w:val="20"/>
        </w:rPr>
      </w:pPr>
    </w:p>
    <w:p w14:paraId="29B74C0F" w14:textId="4D85093F" w:rsidR="00A44836" w:rsidRDefault="00A44836" w:rsidP="004C6AD3">
      <w:pPr>
        <w:widowControl w:val="0"/>
        <w:autoSpaceDE w:val="0"/>
        <w:autoSpaceDN w:val="0"/>
        <w:adjustRightInd w:val="0"/>
        <w:spacing w:after="0" w:line="360" w:lineRule="auto"/>
        <w:rPr>
          <w:rFonts w:ascii="Arial" w:hAnsi="Arial" w:cs="Arial"/>
          <w:b/>
          <w:bCs/>
          <w:sz w:val="20"/>
          <w:szCs w:val="20"/>
        </w:rPr>
      </w:pPr>
      <w:r w:rsidRPr="004C6AD3">
        <w:rPr>
          <w:rFonts w:ascii="Arial" w:hAnsi="Arial" w:cs="Arial"/>
          <w:b/>
          <w:bCs/>
          <w:sz w:val="20"/>
          <w:szCs w:val="20"/>
        </w:rPr>
        <w:t>ADULTOS</w:t>
      </w:r>
    </w:p>
    <w:p w14:paraId="08B378EC" w14:textId="77777777" w:rsidR="00FF386A" w:rsidRPr="004C6AD3" w:rsidRDefault="00FF386A" w:rsidP="004C6AD3">
      <w:pPr>
        <w:widowControl w:val="0"/>
        <w:autoSpaceDE w:val="0"/>
        <w:autoSpaceDN w:val="0"/>
        <w:adjustRightInd w:val="0"/>
        <w:spacing w:after="0" w:line="360" w:lineRule="auto"/>
        <w:rPr>
          <w:rFonts w:ascii="Arial" w:hAnsi="Arial" w:cs="Arial"/>
          <w:sz w:val="20"/>
          <w:szCs w:val="20"/>
        </w:rPr>
      </w:pPr>
    </w:p>
    <w:p w14:paraId="77EDAB65" w14:textId="7CE7E32A" w:rsidR="00A44836" w:rsidRPr="004C6AD3" w:rsidRDefault="00436215" w:rsidP="00436215">
      <w:pPr>
        <w:pStyle w:val="Prrafodelista"/>
        <w:widowControl w:val="0"/>
        <w:numPr>
          <w:ilvl w:val="0"/>
          <w:numId w:val="35"/>
        </w:numPr>
        <w:autoSpaceDE w:val="0"/>
        <w:autoSpaceDN w:val="0"/>
        <w:adjustRightInd w:val="0"/>
        <w:spacing w:after="0" w:line="360" w:lineRule="auto"/>
        <w:ind w:left="426" w:firstLine="0"/>
        <w:rPr>
          <w:rFonts w:ascii="Arial" w:hAnsi="Arial" w:cs="Arial"/>
          <w:sz w:val="20"/>
          <w:szCs w:val="20"/>
        </w:rPr>
      </w:pPr>
      <w:r>
        <w:rPr>
          <w:rFonts w:ascii="Arial" w:hAnsi="Arial" w:cs="Arial"/>
          <w:sz w:val="20"/>
          <w:szCs w:val="20"/>
        </w:rPr>
        <w:t>Por temporalidad de 3 años………</w:t>
      </w:r>
      <w:r w:rsidR="00A44836" w:rsidRPr="004C6AD3">
        <w:rPr>
          <w:rFonts w:ascii="Arial" w:hAnsi="Arial" w:cs="Arial"/>
          <w:sz w:val="20"/>
          <w:szCs w:val="20"/>
        </w:rPr>
        <w:t>…………………………………….………...</w:t>
      </w:r>
      <w:r w:rsidR="00A44836" w:rsidRPr="004C6AD3">
        <w:rPr>
          <w:rFonts w:ascii="Arial" w:hAnsi="Arial" w:cs="Arial"/>
          <w:sz w:val="20"/>
          <w:szCs w:val="20"/>
        </w:rPr>
        <w:tab/>
        <w:t>$2,500.00</w:t>
      </w:r>
    </w:p>
    <w:p w14:paraId="73D53A9F" w14:textId="6D7856CE" w:rsidR="00A44836" w:rsidRPr="004C6AD3" w:rsidRDefault="00436215" w:rsidP="00436215">
      <w:pPr>
        <w:pStyle w:val="Prrafodelista"/>
        <w:widowControl w:val="0"/>
        <w:numPr>
          <w:ilvl w:val="0"/>
          <w:numId w:val="35"/>
        </w:numPr>
        <w:autoSpaceDE w:val="0"/>
        <w:autoSpaceDN w:val="0"/>
        <w:adjustRightInd w:val="0"/>
        <w:spacing w:after="0" w:line="360" w:lineRule="auto"/>
        <w:ind w:left="426" w:firstLine="0"/>
        <w:rPr>
          <w:rFonts w:ascii="Arial" w:hAnsi="Arial" w:cs="Arial"/>
          <w:sz w:val="20"/>
          <w:szCs w:val="20"/>
        </w:rPr>
      </w:pPr>
      <w:r>
        <w:rPr>
          <w:rFonts w:ascii="Arial" w:hAnsi="Arial" w:cs="Arial"/>
          <w:sz w:val="20"/>
          <w:szCs w:val="20"/>
        </w:rPr>
        <w:t>Adquirida a perpetuidad………</w:t>
      </w:r>
      <w:r w:rsidR="00A44836" w:rsidRPr="004C6AD3">
        <w:rPr>
          <w:rFonts w:ascii="Arial" w:hAnsi="Arial" w:cs="Arial"/>
          <w:sz w:val="20"/>
          <w:szCs w:val="20"/>
        </w:rPr>
        <w:t>……………………………………………………...</w:t>
      </w:r>
      <w:r w:rsidR="00A44836" w:rsidRPr="004C6AD3">
        <w:rPr>
          <w:rFonts w:ascii="Arial" w:hAnsi="Arial" w:cs="Arial"/>
          <w:sz w:val="20"/>
          <w:szCs w:val="20"/>
        </w:rPr>
        <w:tab/>
        <w:t>$10,000.00</w:t>
      </w:r>
    </w:p>
    <w:p w14:paraId="5636EC8F" w14:textId="1BABD7CD" w:rsidR="00A44836" w:rsidRPr="004C6AD3" w:rsidRDefault="00A44836" w:rsidP="00436215">
      <w:pPr>
        <w:pStyle w:val="Prrafodelista"/>
        <w:widowControl w:val="0"/>
        <w:numPr>
          <w:ilvl w:val="0"/>
          <w:numId w:val="35"/>
        </w:numPr>
        <w:autoSpaceDE w:val="0"/>
        <w:autoSpaceDN w:val="0"/>
        <w:adjustRightInd w:val="0"/>
        <w:spacing w:after="0" w:line="360" w:lineRule="auto"/>
        <w:ind w:left="426" w:firstLine="0"/>
        <w:rPr>
          <w:rFonts w:ascii="Arial" w:hAnsi="Arial" w:cs="Arial"/>
          <w:sz w:val="20"/>
          <w:szCs w:val="20"/>
        </w:rPr>
      </w:pPr>
      <w:r w:rsidRPr="004C6AD3">
        <w:rPr>
          <w:rFonts w:ascii="Arial" w:hAnsi="Arial" w:cs="Arial"/>
          <w:sz w:val="20"/>
          <w:szCs w:val="20"/>
        </w:rPr>
        <w:t xml:space="preserve">Refrendo por </w:t>
      </w:r>
      <w:r w:rsidR="00436215">
        <w:rPr>
          <w:rFonts w:ascii="Arial" w:hAnsi="Arial" w:cs="Arial"/>
          <w:sz w:val="20"/>
          <w:szCs w:val="20"/>
        </w:rPr>
        <w:t>depósitos de restos a 3 año</w:t>
      </w:r>
      <w:r w:rsidR="00FE031E">
        <w:rPr>
          <w:rFonts w:ascii="Arial" w:hAnsi="Arial" w:cs="Arial"/>
          <w:sz w:val="20"/>
          <w:szCs w:val="20"/>
        </w:rPr>
        <w:t>s</w:t>
      </w:r>
      <w:r w:rsidR="00436215">
        <w:rPr>
          <w:rFonts w:ascii="Arial" w:hAnsi="Arial" w:cs="Arial"/>
          <w:sz w:val="20"/>
          <w:szCs w:val="20"/>
        </w:rPr>
        <w:t>…………</w:t>
      </w:r>
      <w:r w:rsidRPr="004C6AD3">
        <w:rPr>
          <w:rFonts w:ascii="Arial" w:hAnsi="Arial" w:cs="Arial"/>
          <w:sz w:val="20"/>
          <w:szCs w:val="20"/>
        </w:rPr>
        <w:t>………………………….………$2,500.00</w:t>
      </w:r>
    </w:p>
    <w:p w14:paraId="141DFB19" w14:textId="77777777" w:rsidR="00A44836" w:rsidRPr="004C6AD3" w:rsidRDefault="00A44836" w:rsidP="00C80798">
      <w:pPr>
        <w:widowControl w:val="0"/>
        <w:autoSpaceDE w:val="0"/>
        <w:autoSpaceDN w:val="0"/>
        <w:adjustRightInd w:val="0"/>
        <w:spacing w:after="0" w:line="240" w:lineRule="auto"/>
        <w:rPr>
          <w:rFonts w:ascii="Arial" w:hAnsi="Arial" w:cs="Arial"/>
          <w:sz w:val="20"/>
          <w:szCs w:val="20"/>
        </w:rPr>
      </w:pPr>
    </w:p>
    <w:p w14:paraId="5D36BD0E" w14:textId="16639A26" w:rsidR="00A44836" w:rsidRPr="004C6AD3" w:rsidRDefault="00A44836" w:rsidP="00436215">
      <w:pPr>
        <w:widowControl w:val="0"/>
        <w:autoSpaceDE w:val="0"/>
        <w:autoSpaceDN w:val="0"/>
        <w:adjustRightInd w:val="0"/>
        <w:spacing w:after="0" w:line="360" w:lineRule="auto"/>
        <w:jc w:val="both"/>
        <w:rPr>
          <w:rFonts w:ascii="Arial" w:hAnsi="Arial" w:cs="Arial"/>
          <w:b/>
          <w:bCs/>
          <w:sz w:val="20"/>
          <w:szCs w:val="20"/>
        </w:rPr>
      </w:pPr>
      <w:r w:rsidRPr="004C6AD3">
        <w:rPr>
          <w:rFonts w:ascii="Arial" w:hAnsi="Arial" w:cs="Arial"/>
          <w:b/>
          <w:bCs/>
          <w:sz w:val="20"/>
          <w:szCs w:val="20"/>
        </w:rPr>
        <w:t xml:space="preserve">En las </w:t>
      </w:r>
      <w:r w:rsidR="00EF365B" w:rsidRPr="004C6AD3">
        <w:rPr>
          <w:rFonts w:ascii="Arial" w:hAnsi="Arial" w:cs="Arial"/>
          <w:b/>
          <w:sz w:val="20"/>
          <w:szCs w:val="20"/>
        </w:rPr>
        <w:t>bóvedas y nichos</w:t>
      </w:r>
      <w:r w:rsidR="00EF365B" w:rsidRPr="004C6AD3">
        <w:rPr>
          <w:rFonts w:ascii="Arial" w:hAnsi="Arial" w:cs="Arial"/>
          <w:b/>
          <w:bCs/>
          <w:sz w:val="20"/>
          <w:szCs w:val="20"/>
        </w:rPr>
        <w:t xml:space="preserve"> </w:t>
      </w:r>
      <w:r w:rsidRPr="004C6AD3">
        <w:rPr>
          <w:rFonts w:ascii="Arial" w:hAnsi="Arial" w:cs="Arial"/>
          <w:b/>
          <w:bCs/>
          <w:sz w:val="20"/>
          <w:szCs w:val="20"/>
        </w:rPr>
        <w:t>para niños, las tarifas aplicadas a cada uno de los conceptos serán del 50% de la aplicable por los adultos.</w:t>
      </w:r>
    </w:p>
    <w:p w14:paraId="65528E28" w14:textId="77777777" w:rsidR="00A44836" w:rsidRPr="004C6AD3" w:rsidRDefault="00A44836" w:rsidP="004C6AD3">
      <w:pPr>
        <w:widowControl w:val="0"/>
        <w:autoSpaceDE w:val="0"/>
        <w:autoSpaceDN w:val="0"/>
        <w:adjustRightInd w:val="0"/>
        <w:spacing w:after="0" w:line="360" w:lineRule="auto"/>
        <w:rPr>
          <w:rFonts w:ascii="Arial" w:hAnsi="Arial" w:cs="Arial"/>
          <w:b/>
          <w:bCs/>
          <w:sz w:val="20"/>
          <w:szCs w:val="20"/>
        </w:rPr>
      </w:pPr>
    </w:p>
    <w:p w14:paraId="50B8A0CB" w14:textId="7F432DE0" w:rsidR="00521D0D" w:rsidRPr="004C6AD3" w:rsidRDefault="00521D0D" w:rsidP="004C6AD3">
      <w:pPr>
        <w:pStyle w:val="Prrafodelista"/>
        <w:widowControl w:val="0"/>
        <w:numPr>
          <w:ilvl w:val="0"/>
          <w:numId w:val="34"/>
        </w:numPr>
        <w:autoSpaceDE w:val="0"/>
        <w:autoSpaceDN w:val="0"/>
        <w:adjustRightInd w:val="0"/>
        <w:spacing w:after="0" w:line="360" w:lineRule="auto"/>
        <w:ind w:left="0" w:firstLine="0"/>
        <w:rPr>
          <w:rFonts w:ascii="Arial" w:hAnsi="Arial" w:cs="Arial"/>
          <w:sz w:val="20"/>
          <w:szCs w:val="20"/>
        </w:rPr>
      </w:pPr>
      <w:r w:rsidRPr="004C6AD3">
        <w:rPr>
          <w:rFonts w:ascii="Arial" w:hAnsi="Arial" w:cs="Arial"/>
          <w:sz w:val="20"/>
          <w:szCs w:val="20"/>
        </w:rPr>
        <w:t>Permiso de mantenimiento o construcción de cripta o bóveda en cualquiera de las clases de los panteones municipales……………………….…………</w:t>
      </w:r>
      <w:r w:rsidRPr="004C6AD3">
        <w:rPr>
          <w:rFonts w:ascii="Arial" w:hAnsi="Arial" w:cs="Arial"/>
          <w:sz w:val="20"/>
          <w:szCs w:val="20"/>
        </w:rPr>
        <w:tab/>
      </w:r>
      <w:r w:rsidR="00A24997" w:rsidRPr="004C6AD3">
        <w:rPr>
          <w:rFonts w:ascii="Arial" w:hAnsi="Arial" w:cs="Arial"/>
          <w:sz w:val="20"/>
          <w:szCs w:val="20"/>
        </w:rPr>
        <w:t>……….</w:t>
      </w:r>
      <w:r w:rsidRPr="004C6AD3">
        <w:rPr>
          <w:rFonts w:ascii="Arial" w:hAnsi="Arial" w:cs="Arial"/>
          <w:sz w:val="20"/>
          <w:szCs w:val="20"/>
        </w:rPr>
        <w:t>$ 200.00</w:t>
      </w:r>
    </w:p>
    <w:p w14:paraId="6B5F30B5" w14:textId="744E8DFD" w:rsidR="00521D0D" w:rsidRPr="004C6AD3" w:rsidRDefault="00F07981" w:rsidP="004C6AD3">
      <w:pPr>
        <w:pStyle w:val="Prrafodelista"/>
        <w:widowControl w:val="0"/>
        <w:numPr>
          <w:ilvl w:val="0"/>
          <w:numId w:val="34"/>
        </w:numPr>
        <w:autoSpaceDE w:val="0"/>
        <w:autoSpaceDN w:val="0"/>
        <w:adjustRightInd w:val="0"/>
        <w:spacing w:after="0" w:line="360" w:lineRule="auto"/>
        <w:ind w:left="0" w:firstLine="0"/>
        <w:rPr>
          <w:rFonts w:ascii="Arial" w:hAnsi="Arial" w:cs="Arial"/>
          <w:b/>
          <w:bCs/>
          <w:sz w:val="20"/>
          <w:szCs w:val="20"/>
        </w:rPr>
      </w:pPr>
      <w:r w:rsidRPr="004C6AD3">
        <w:rPr>
          <w:rFonts w:ascii="Arial" w:hAnsi="Arial" w:cs="Arial"/>
          <w:sz w:val="20"/>
          <w:szCs w:val="20"/>
        </w:rPr>
        <w:t>Exhumación después de transcurrido el término de Ley…………………</w:t>
      </w:r>
      <w:r w:rsidR="00842B4C" w:rsidRPr="004C6AD3">
        <w:rPr>
          <w:rFonts w:ascii="Arial" w:hAnsi="Arial" w:cs="Arial"/>
          <w:sz w:val="20"/>
          <w:szCs w:val="20"/>
        </w:rPr>
        <w:t>.</w:t>
      </w:r>
      <w:r w:rsidRPr="004C6AD3">
        <w:rPr>
          <w:rFonts w:ascii="Arial" w:hAnsi="Arial" w:cs="Arial"/>
          <w:sz w:val="20"/>
          <w:szCs w:val="20"/>
        </w:rPr>
        <w:t>……….$ 300.00</w:t>
      </w:r>
    </w:p>
    <w:p w14:paraId="5FEB4684" w14:textId="7F1E4007" w:rsidR="00521D0D" w:rsidRPr="004C6AD3" w:rsidRDefault="00A44836" w:rsidP="004C6AD3">
      <w:pPr>
        <w:pStyle w:val="Prrafodelista"/>
        <w:widowControl w:val="0"/>
        <w:numPr>
          <w:ilvl w:val="0"/>
          <w:numId w:val="34"/>
        </w:numPr>
        <w:autoSpaceDE w:val="0"/>
        <w:autoSpaceDN w:val="0"/>
        <w:adjustRightInd w:val="0"/>
        <w:spacing w:after="0" w:line="360" w:lineRule="auto"/>
        <w:ind w:left="0" w:firstLine="0"/>
        <w:rPr>
          <w:rFonts w:ascii="Arial" w:hAnsi="Arial" w:cs="Arial"/>
          <w:bCs/>
          <w:sz w:val="20"/>
          <w:szCs w:val="20"/>
        </w:rPr>
      </w:pPr>
      <w:r w:rsidRPr="004C6AD3">
        <w:rPr>
          <w:rFonts w:ascii="Arial" w:hAnsi="Arial" w:cs="Arial"/>
          <w:bCs/>
          <w:sz w:val="20"/>
          <w:szCs w:val="20"/>
        </w:rPr>
        <w:t>Inhumación………………………………………………………………</w:t>
      </w:r>
      <w:r w:rsidR="00842B4C" w:rsidRPr="004C6AD3">
        <w:rPr>
          <w:rFonts w:ascii="Arial" w:hAnsi="Arial" w:cs="Arial"/>
          <w:bCs/>
          <w:sz w:val="20"/>
          <w:szCs w:val="20"/>
        </w:rPr>
        <w:t>…..</w:t>
      </w:r>
      <w:r w:rsidRPr="004C6AD3">
        <w:rPr>
          <w:rFonts w:ascii="Arial" w:hAnsi="Arial" w:cs="Arial"/>
          <w:bCs/>
          <w:sz w:val="20"/>
          <w:szCs w:val="20"/>
        </w:rPr>
        <w:t>…</w:t>
      </w:r>
      <w:r w:rsidR="00842B4C" w:rsidRPr="004C6AD3">
        <w:rPr>
          <w:rFonts w:ascii="Arial" w:hAnsi="Arial" w:cs="Arial"/>
          <w:bCs/>
          <w:sz w:val="20"/>
          <w:szCs w:val="20"/>
        </w:rPr>
        <w:t>.</w:t>
      </w:r>
      <w:r w:rsidRPr="004C6AD3">
        <w:rPr>
          <w:rFonts w:ascii="Arial" w:hAnsi="Arial" w:cs="Arial"/>
          <w:bCs/>
          <w:sz w:val="20"/>
          <w:szCs w:val="20"/>
        </w:rPr>
        <w:t>………$ 300.00</w:t>
      </w:r>
    </w:p>
    <w:p w14:paraId="083F326C" w14:textId="6AEEF768" w:rsidR="00A44836" w:rsidRPr="004C6AD3" w:rsidRDefault="00A44836" w:rsidP="004C6AD3">
      <w:pPr>
        <w:pStyle w:val="Prrafodelista"/>
        <w:widowControl w:val="0"/>
        <w:numPr>
          <w:ilvl w:val="0"/>
          <w:numId w:val="34"/>
        </w:numPr>
        <w:autoSpaceDE w:val="0"/>
        <w:autoSpaceDN w:val="0"/>
        <w:adjustRightInd w:val="0"/>
        <w:spacing w:after="0" w:line="360" w:lineRule="auto"/>
        <w:ind w:left="0" w:firstLine="0"/>
        <w:rPr>
          <w:rFonts w:ascii="Arial" w:hAnsi="Arial" w:cs="Arial"/>
          <w:sz w:val="20"/>
          <w:szCs w:val="20"/>
        </w:rPr>
      </w:pPr>
      <w:r w:rsidRPr="004C6AD3">
        <w:rPr>
          <w:rFonts w:ascii="Arial" w:hAnsi="Arial" w:cs="Arial"/>
          <w:sz w:val="20"/>
          <w:szCs w:val="20"/>
        </w:rPr>
        <w:t>A solicitud del interesado anualmente por mantenimiento………………</w:t>
      </w:r>
      <w:r w:rsidR="00842B4C" w:rsidRPr="004C6AD3">
        <w:rPr>
          <w:rFonts w:ascii="Arial" w:hAnsi="Arial" w:cs="Arial"/>
          <w:sz w:val="20"/>
          <w:szCs w:val="20"/>
        </w:rPr>
        <w:t>.</w:t>
      </w:r>
      <w:r w:rsidRPr="004C6AD3">
        <w:rPr>
          <w:rFonts w:ascii="Arial" w:hAnsi="Arial" w:cs="Arial"/>
          <w:sz w:val="20"/>
          <w:szCs w:val="20"/>
        </w:rPr>
        <w:t>………..$</w:t>
      </w:r>
      <w:r w:rsidR="00842B4C" w:rsidRPr="004C6AD3">
        <w:rPr>
          <w:rFonts w:ascii="Arial" w:hAnsi="Arial" w:cs="Arial"/>
          <w:sz w:val="20"/>
          <w:szCs w:val="20"/>
        </w:rPr>
        <w:t xml:space="preserve"> </w:t>
      </w:r>
      <w:r w:rsidRPr="004C6AD3">
        <w:rPr>
          <w:rFonts w:ascii="Arial" w:hAnsi="Arial" w:cs="Arial"/>
          <w:sz w:val="20"/>
          <w:szCs w:val="20"/>
        </w:rPr>
        <w:t>130.00</w:t>
      </w:r>
    </w:p>
    <w:p w14:paraId="4F3570CD" w14:textId="6C962F57" w:rsidR="00521D0D" w:rsidRPr="004C6AD3" w:rsidRDefault="00A44836" w:rsidP="004C6AD3">
      <w:pPr>
        <w:pStyle w:val="Prrafodelista"/>
        <w:widowControl w:val="0"/>
        <w:numPr>
          <w:ilvl w:val="0"/>
          <w:numId w:val="34"/>
        </w:numPr>
        <w:autoSpaceDE w:val="0"/>
        <w:autoSpaceDN w:val="0"/>
        <w:adjustRightInd w:val="0"/>
        <w:spacing w:after="0" w:line="360" w:lineRule="auto"/>
        <w:ind w:left="0" w:firstLine="0"/>
        <w:rPr>
          <w:rFonts w:ascii="Arial" w:hAnsi="Arial" w:cs="Arial"/>
          <w:b/>
          <w:bCs/>
          <w:sz w:val="20"/>
          <w:szCs w:val="20"/>
        </w:rPr>
      </w:pPr>
      <w:r w:rsidRPr="004C6AD3">
        <w:rPr>
          <w:rFonts w:ascii="Arial" w:hAnsi="Arial" w:cs="Arial"/>
          <w:sz w:val="20"/>
          <w:szCs w:val="20"/>
        </w:rPr>
        <w:t>Actualización de documentos por concesiones asignados………………………..$</w:t>
      </w:r>
      <w:r w:rsidR="00842B4C" w:rsidRPr="004C6AD3">
        <w:rPr>
          <w:rFonts w:ascii="Arial" w:hAnsi="Arial" w:cs="Arial"/>
          <w:sz w:val="20"/>
          <w:szCs w:val="20"/>
        </w:rPr>
        <w:t xml:space="preserve"> </w:t>
      </w:r>
      <w:r w:rsidRPr="004C6AD3">
        <w:rPr>
          <w:rFonts w:ascii="Arial" w:hAnsi="Arial" w:cs="Arial"/>
          <w:sz w:val="20"/>
          <w:szCs w:val="20"/>
        </w:rPr>
        <w:t>300.00</w:t>
      </w:r>
    </w:p>
    <w:p w14:paraId="7B867C02" w14:textId="58A2FF6F" w:rsidR="00521D0D" w:rsidRPr="004C6AD3" w:rsidRDefault="00A44836" w:rsidP="004C6AD3">
      <w:pPr>
        <w:pStyle w:val="Prrafodelista"/>
        <w:widowControl w:val="0"/>
        <w:numPr>
          <w:ilvl w:val="0"/>
          <w:numId w:val="34"/>
        </w:numPr>
        <w:autoSpaceDE w:val="0"/>
        <w:autoSpaceDN w:val="0"/>
        <w:adjustRightInd w:val="0"/>
        <w:spacing w:after="0" w:line="360" w:lineRule="auto"/>
        <w:ind w:left="0" w:firstLine="0"/>
        <w:rPr>
          <w:rFonts w:ascii="Arial" w:hAnsi="Arial" w:cs="Arial"/>
          <w:b/>
          <w:bCs/>
          <w:sz w:val="20"/>
          <w:szCs w:val="20"/>
        </w:rPr>
      </w:pPr>
      <w:r w:rsidRPr="004C6AD3">
        <w:rPr>
          <w:rFonts w:ascii="Arial" w:hAnsi="Arial" w:cs="Arial"/>
          <w:sz w:val="20"/>
          <w:szCs w:val="20"/>
        </w:rPr>
        <w:t>Expedición de duplicados por documentos de concesiones………………………$</w:t>
      </w:r>
      <w:r w:rsidR="00842B4C" w:rsidRPr="004C6AD3">
        <w:rPr>
          <w:rFonts w:ascii="Arial" w:hAnsi="Arial" w:cs="Arial"/>
          <w:sz w:val="20"/>
          <w:szCs w:val="20"/>
        </w:rPr>
        <w:t xml:space="preserve"> </w:t>
      </w:r>
      <w:r w:rsidRPr="004C6AD3">
        <w:rPr>
          <w:rFonts w:ascii="Arial" w:hAnsi="Arial" w:cs="Arial"/>
          <w:sz w:val="20"/>
          <w:szCs w:val="20"/>
        </w:rPr>
        <w:t>200.00</w:t>
      </w:r>
    </w:p>
    <w:p w14:paraId="7DFF91EF" w14:textId="725E5846" w:rsidR="00B2747C" w:rsidRPr="004C6AD3" w:rsidRDefault="00A44836" w:rsidP="004C6AD3">
      <w:pPr>
        <w:pStyle w:val="Prrafodelista"/>
        <w:widowControl w:val="0"/>
        <w:numPr>
          <w:ilvl w:val="0"/>
          <w:numId w:val="34"/>
        </w:numPr>
        <w:autoSpaceDE w:val="0"/>
        <w:autoSpaceDN w:val="0"/>
        <w:adjustRightInd w:val="0"/>
        <w:spacing w:after="0" w:line="360" w:lineRule="auto"/>
        <w:ind w:left="0" w:firstLine="0"/>
        <w:rPr>
          <w:rFonts w:ascii="Arial" w:hAnsi="Arial" w:cs="Arial"/>
          <w:b/>
          <w:bCs/>
          <w:sz w:val="20"/>
          <w:szCs w:val="20"/>
        </w:rPr>
      </w:pPr>
      <w:r w:rsidRPr="004C6AD3">
        <w:rPr>
          <w:rFonts w:ascii="Arial" w:hAnsi="Arial" w:cs="Arial"/>
          <w:b/>
          <w:bCs/>
          <w:sz w:val="20"/>
          <w:szCs w:val="20"/>
        </w:rPr>
        <w:t xml:space="preserve"> </w:t>
      </w:r>
      <w:r w:rsidRPr="004C6AD3">
        <w:rPr>
          <w:rFonts w:ascii="Arial" w:hAnsi="Arial" w:cs="Arial"/>
          <w:sz w:val="20"/>
          <w:szCs w:val="20"/>
        </w:rPr>
        <w:t>Por permiso para efectuar trabajos en el interior del panteón se cobrará un derecho a los prestadores de servicios, de acuerdo con las siguientes tarifas:</w:t>
      </w:r>
    </w:p>
    <w:p w14:paraId="77D81284" w14:textId="77777777" w:rsidR="00B2747C" w:rsidRPr="004C6AD3" w:rsidRDefault="00B2747C" w:rsidP="00436215">
      <w:pPr>
        <w:pStyle w:val="Prrafodelista"/>
        <w:widowControl w:val="0"/>
        <w:numPr>
          <w:ilvl w:val="0"/>
          <w:numId w:val="20"/>
        </w:numPr>
        <w:autoSpaceDE w:val="0"/>
        <w:autoSpaceDN w:val="0"/>
        <w:adjustRightInd w:val="0"/>
        <w:spacing w:after="0" w:line="360" w:lineRule="auto"/>
        <w:ind w:left="567" w:hanging="283"/>
        <w:rPr>
          <w:rFonts w:ascii="Arial" w:hAnsi="Arial" w:cs="Arial"/>
          <w:sz w:val="20"/>
          <w:szCs w:val="20"/>
        </w:rPr>
      </w:pPr>
      <w:r w:rsidRPr="004C6AD3">
        <w:rPr>
          <w:rFonts w:ascii="Arial" w:hAnsi="Arial" w:cs="Arial"/>
          <w:sz w:val="20"/>
          <w:szCs w:val="20"/>
        </w:rPr>
        <w:t>Permiso para realizar trabajos de pintura y rotulación……………..…….$ 70.00</w:t>
      </w:r>
    </w:p>
    <w:p w14:paraId="374B4EDC" w14:textId="7672C7F8" w:rsidR="00B2747C" w:rsidRPr="004C6AD3" w:rsidRDefault="00B2747C" w:rsidP="00436215">
      <w:pPr>
        <w:pStyle w:val="Prrafodelista"/>
        <w:widowControl w:val="0"/>
        <w:numPr>
          <w:ilvl w:val="0"/>
          <w:numId w:val="20"/>
        </w:numPr>
        <w:autoSpaceDE w:val="0"/>
        <w:autoSpaceDN w:val="0"/>
        <w:adjustRightInd w:val="0"/>
        <w:spacing w:after="0" w:line="360" w:lineRule="auto"/>
        <w:ind w:left="567" w:hanging="283"/>
        <w:rPr>
          <w:rFonts w:ascii="Arial" w:hAnsi="Arial" w:cs="Arial"/>
          <w:sz w:val="20"/>
          <w:szCs w:val="20"/>
        </w:rPr>
      </w:pPr>
      <w:r w:rsidRPr="004C6AD3">
        <w:rPr>
          <w:rFonts w:ascii="Arial" w:hAnsi="Arial" w:cs="Arial"/>
          <w:sz w:val="20"/>
          <w:szCs w:val="20"/>
        </w:rPr>
        <w:t>Permiso para realizar trabajos de restauración e instalación de monumentos en cementerio………………………………………………………</w:t>
      </w:r>
      <w:r w:rsidR="00436215">
        <w:rPr>
          <w:rFonts w:ascii="Arial" w:hAnsi="Arial" w:cs="Arial"/>
          <w:sz w:val="20"/>
          <w:szCs w:val="20"/>
        </w:rPr>
        <w:t xml:space="preserve">     </w:t>
      </w:r>
      <w:r w:rsidRPr="004C6AD3">
        <w:rPr>
          <w:rFonts w:ascii="Arial" w:hAnsi="Arial" w:cs="Arial"/>
          <w:sz w:val="20"/>
          <w:szCs w:val="20"/>
        </w:rPr>
        <w:t>……...….$ 50.00</w:t>
      </w:r>
    </w:p>
    <w:p w14:paraId="020B5530" w14:textId="5F26AF54" w:rsidR="00B2747C" w:rsidRPr="004C6AD3" w:rsidRDefault="00B2747C" w:rsidP="00436215">
      <w:pPr>
        <w:pStyle w:val="Prrafodelista"/>
        <w:widowControl w:val="0"/>
        <w:numPr>
          <w:ilvl w:val="0"/>
          <w:numId w:val="20"/>
        </w:numPr>
        <w:autoSpaceDE w:val="0"/>
        <w:autoSpaceDN w:val="0"/>
        <w:adjustRightInd w:val="0"/>
        <w:spacing w:after="0" w:line="360" w:lineRule="auto"/>
        <w:ind w:left="567" w:hanging="283"/>
        <w:rPr>
          <w:rFonts w:ascii="Arial" w:hAnsi="Arial" w:cs="Arial"/>
          <w:sz w:val="20"/>
          <w:szCs w:val="20"/>
        </w:rPr>
      </w:pPr>
      <w:r w:rsidRPr="004C6AD3">
        <w:rPr>
          <w:rFonts w:ascii="Arial" w:hAnsi="Arial" w:cs="Arial"/>
          <w:sz w:val="20"/>
          <w:szCs w:val="20"/>
        </w:rPr>
        <w:t>Permiso para realizar trabajos de instalación de monumentos……….…$ 90.00</w:t>
      </w:r>
    </w:p>
    <w:p w14:paraId="07CFB9A1" w14:textId="30DD7059" w:rsidR="00B2747C" w:rsidRPr="004C6AD3" w:rsidRDefault="00B2747C" w:rsidP="004C6AD3">
      <w:pPr>
        <w:pStyle w:val="Prrafodelista"/>
        <w:widowControl w:val="0"/>
        <w:numPr>
          <w:ilvl w:val="0"/>
          <w:numId w:val="34"/>
        </w:numPr>
        <w:autoSpaceDE w:val="0"/>
        <w:autoSpaceDN w:val="0"/>
        <w:adjustRightInd w:val="0"/>
        <w:spacing w:after="0" w:line="360" w:lineRule="auto"/>
        <w:ind w:left="0" w:firstLine="0"/>
        <w:rPr>
          <w:rFonts w:ascii="Arial" w:hAnsi="Arial" w:cs="Arial"/>
          <w:sz w:val="20"/>
          <w:szCs w:val="20"/>
        </w:rPr>
      </w:pPr>
      <w:r w:rsidRPr="004C6AD3">
        <w:rPr>
          <w:rFonts w:ascii="Arial" w:hAnsi="Arial" w:cs="Arial"/>
          <w:sz w:val="20"/>
          <w:szCs w:val="20"/>
        </w:rPr>
        <w:t>Por venta a perpetuid</w:t>
      </w:r>
      <w:r w:rsidR="007E316C" w:rsidRPr="004C6AD3">
        <w:rPr>
          <w:rFonts w:ascii="Arial" w:hAnsi="Arial" w:cs="Arial"/>
          <w:sz w:val="20"/>
          <w:szCs w:val="20"/>
        </w:rPr>
        <w:t>ad de las criptas……………………..……………………..</w:t>
      </w:r>
      <w:r w:rsidRPr="004C6AD3">
        <w:rPr>
          <w:rFonts w:ascii="Arial" w:hAnsi="Arial" w:cs="Arial"/>
          <w:sz w:val="20"/>
          <w:szCs w:val="20"/>
        </w:rPr>
        <w:t xml:space="preserve"> $ 3,500.00</w:t>
      </w:r>
    </w:p>
    <w:p w14:paraId="5CD08DD0" w14:textId="7168C2B4" w:rsidR="00B2747C" w:rsidRPr="004C6AD3" w:rsidRDefault="00B2747C" w:rsidP="004C6AD3">
      <w:pPr>
        <w:pStyle w:val="Prrafodelista"/>
        <w:widowControl w:val="0"/>
        <w:numPr>
          <w:ilvl w:val="0"/>
          <w:numId w:val="34"/>
        </w:numPr>
        <w:autoSpaceDE w:val="0"/>
        <w:autoSpaceDN w:val="0"/>
        <w:adjustRightInd w:val="0"/>
        <w:spacing w:after="0" w:line="360" w:lineRule="auto"/>
        <w:ind w:left="0" w:firstLine="0"/>
        <w:rPr>
          <w:rFonts w:ascii="Arial" w:hAnsi="Arial" w:cs="Arial"/>
          <w:sz w:val="20"/>
          <w:szCs w:val="20"/>
        </w:rPr>
      </w:pPr>
      <w:r w:rsidRPr="004C6AD3">
        <w:rPr>
          <w:rFonts w:ascii="Arial" w:hAnsi="Arial" w:cs="Arial"/>
          <w:sz w:val="20"/>
          <w:szCs w:val="20"/>
        </w:rPr>
        <w:t>Por uso a temporalidad anual de cripta…………………………</w:t>
      </w:r>
      <w:r w:rsidR="007E316C" w:rsidRPr="004C6AD3">
        <w:rPr>
          <w:rFonts w:ascii="Arial" w:hAnsi="Arial" w:cs="Arial"/>
          <w:sz w:val="20"/>
          <w:szCs w:val="20"/>
        </w:rPr>
        <w:t>..</w:t>
      </w:r>
      <w:r w:rsidRPr="004C6AD3">
        <w:rPr>
          <w:rFonts w:ascii="Arial" w:hAnsi="Arial" w:cs="Arial"/>
          <w:sz w:val="20"/>
          <w:szCs w:val="20"/>
        </w:rPr>
        <w:t>………………… $ 500.00</w:t>
      </w:r>
    </w:p>
    <w:p w14:paraId="4B438FC3" w14:textId="448FBF80" w:rsidR="00A11C4F" w:rsidRPr="004C6AD3" w:rsidRDefault="00A11C4F" w:rsidP="004C6AD3">
      <w:pPr>
        <w:widowControl w:val="0"/>
        <w:autoSpaceDE w:val="0"/>
        <w:autoSpaceDN w:val="0"/>
        <w:adjustRightInd w:val="0"/>
        <w:spacing w:after="0" w:line="360" w:lineRule="auto"/>
        <w:rPr>
          <w:rFonts w:ascii="Arial" w:hAnsi="Arial" w:cs="Arial"/>
          <w:sz w:val="20"/>
          <w:szCs w:val="20"/>
        </w:rPr>
      </w:pPr>
    </w:p>
    <w:p w14:paraId="577CD94D" w14:textId="6E50BE81" w:rsidR="00A10D53" w:rsidRPr="004C6AD3" w:rsidRDefault="00A10D53" w:rsidP="004C6AD3">
      <w:pPr>
        <w:widowControl w:val="0"/>
        <w:autoSpaceDE w:val="0"/>
        <w:autoSpaceDN w:val="0"/>
        <w:adjustRightInd w:val="0"/>
        <w:spacing w:after="0" w:line="360" w:lineRule="auto"/>
        <w:rPr>
          <w:rFonts w:ascii="Arial" w:hAnsi="Arial" w:cs="Arial"/>
          <w:sz w:val="20"/>
          <w:szCs w:val="20"/>
        </w:rPr>
      </w:pPr>
      <w:r w:rsidRPr="004C6AD3">
        <w:rPr>
          <w:rFonts w:ascii="Arial" w:hAnsi="Arial" w:cs="Arial"/>
          <w:sz w:val="20"/>
          <w:szCs w:val="20"/>
        </w:rPr>
        <w:t>El pago de los derechos correspondientes se hará en el momento en que se solicite el servicio.</w:t>
      </w:r>
    </w:p>
    <w:p w14:paraId="157F0F3F"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4678993C" w14:textId="52541F8D" w:rsidR="00684255" w:rsidRPr="004C6AD3" w:rsidRDefault="00D00F5E"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CAPÍTULO </w:t>
      </w:r>
      <w:r w:rsidR="00E97270" w:rsidRPr="004C6AD3">
        <w:rPr>
          <w:rFonts w:ascii="Arial" w:hAnsi="Arial" w:cs="Arial"/>
          <w:b/>
          <w:bCs/>
          <w:sz w:val="20"/>
          <w:szCs w:val="20"/>
        </w:rPr>
        <w:t>I</w:t>
      </w:r>
      <w:r w:rsidR="00684255" w:rsidRPr="004C6AD3">
        <w:rPr>
          <w:rFonts w:ascii="Arial" w:hAnsi="Arial" w:cs="Arial"/>
          <w:b/>
          <w:bCs/>
          <w:sz w:val="20"/>
          <w:szCs w:val="20"/>
        </w:rPr>
        <w:t>X</w:t>
      </w:r>
    </w:p>
    <w:p w14:paraId="1B9B793A"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Derechos por Servicio de Alumbrado Público</w:t>
      </w:r>
    </w:p>
    <w:p w14:paraId="36866529"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5CE3AD7C" w14:textId="6FE9C2A2"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10D53" w:rsidRPr="004C6AD3">
        <w:rPr>
          <w:rFonts w:ascii="Arial" w:hAnsi="Arial" w:cs="Arial"/>
          <w:b/>
          <w:bCs/>
          <w:sz w:val="20"/>
          <w:szCs w:val="20"/>
        </w:rPr>
        <w:t>3</w:t>
      </w:r>
      <w:r w:rsidR="00FE031E">
        <w:rPr>
          <w:rFonts w:ascii="Arial" w:hAnsi="Arial" w:cs="Arial"/>
          <w:b/>
          <w:bCs/>
          <w:sz w:val="20"/>
          <w:szCs w:val="20"/>
        </w:rPr>
        <w:t>5</w:t>
      </w:r>
      <w:r w:rsidRPr="004C6AD3">
        <w:rPr>
          <w:rFonts w:ascii="Arial" w:hAnsi="Arial" w:cs="Arial"/>
          <w:b/>
          <w:bCs/>
          <w:sz w:val="20"/>
          <w:szCs w:val="20"/>
        </w:rPr>
        <w:t xml:space="preserve">.- </w:t>
      </w:r>
      <w:r w:rsidRPr="004C6AD3">
        <w:rPr>
          <w:rFonts w:ascii="Arial" w:hAnsi="Arial" w:cs="Arial"/>
          <w:sz w:val="20"/>
          <w:szCs w:val="20"/>
        </w:rPr>
        <w:t>El derecho por servicio de alumbrado público será el que resulte de aplicar la tarifa q</w:t>
      </w:r>
      <w:r w:rsidR="009744FF" w:rsidRPr="004C6AD3">
        <w:rPr>
          <w:rFonts w:ascii="Arial" w:hAnsi="Arial" w:cs="Arial"/>
          <w:sz w:val="20"/>
          <w:szCs w:val="20"/>
        </w:rPr>
        <w:t xml:space="preserve">ue se describe en la </w:t>
      </w:r>
      <w:r w:rsidR="00A10D53" w:rsidRPr="004C6AD3">
        <w:rPr>
          <w:rFonts w:ascii="Arial" w:hAnsi="Arial" w:cs="Arial"/>
          <w:sz w:val="20"/>
          <w:szCs w:val="20"/>
        </w:rPr>
        <w:t xml:space="preserve">respectiva </w:t>
      </w:r>
      <w:r w:rsidR="009744FF" w:rsidRPr="004C6AD3">
        <w:rPr>
          <w:rFonts w:ascii="Arial" w:hAnsi="Arial" w:cs="Arial"/>
          <w:sz w:val="20"/>
          <w:szCs w:val="20"/>
        </w:rPr>
        <w:t>Ley</w:t>
      </w:r>
      <w:r w:rsidRPr="004C6AD3">
        <w:rPr>
          <w:rFonts w:ascii="Arial" w:hAnsi="Arial" w:cs="Arial"/>
          <w:sz w:val="20"/>
          <w:szCs w:val="20"/>
        </w:rPr>
        <w:t xml:space="preserve"> d</w:t>
      </w:r>
      <w:r w:rsidR="009744FF" w:rsidRPr="004C6AD3">
        <w:rPr>
          <w:rFonts w:ascii="Arial" w:hAnsi="Arial" w:cs="Arial"/>
          <w:sz w:val="20"/>
          <w:szCs w:val="20"/>
        </w:rPr>
        <w:t xml:space="preserve">e Hacienda </w:t>
      </w:r>
      <w:r w:rsidR="00A10D53" w:rsidRPr="004C6AD3">
        <w:rPr>
          <w:rFonts w:ascii="Arial" w:hAnsi="Arial" w:cs="Arial"/>
          <w:sz w:val="20"/>
          <w:szCs w:val="20"/>
        </w:rPr>
        <w:t>del Municipio de Muna,</w:t>
      </w:r>
      <w:r w:rsidRPr="004C6AD3">
        <w:rPr>
          <w:rFonts w:ascii="Arial" w:hAnsi="Arial" w:cs="Arial"/>
          <w:sz w:val="20"/>
          <w:szCs w:val="20"/>
        </w:rPr>
        <w:t xml:space="preserve"> Yucatán.</w:t>
      </w:r>
    </w:p>
    <w:p w14:paraId="39FB2A60" w14:textId="77777777" w:rsidR="00226F0C" w:rsidRPr="004C6AD3" w:rsidRDefault="00226F0C" w:rsidP="004C6AD3">
      <w:pPr>
        <w:widowControl w:val="0"/>
        <w:autoSpaceDE w:val="0"/>
        <w:autoSpaceDN w:val="0"/>
        <w:adjustRightInd w:val="0"/>
        <w:spacing w:after="0" w:line="360" w:lineRule="auto"/>
        <w:jc w:val="both"/>
        <w:rPr>
          <w:rFonts w:ascii="Arial" w:hAnsi="Arial" w:cs="Arial"/>
          <w:sz w:val="20"/>
          <w:szCs w:val="20"/>
        </w:rPr>
      </w:pPr>
    </w:p>
    <w:p w14:paraId="258354DA" w14:textId="004B4D5A"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X</w:t>
      </w:r>
    </w:p>
    <w:p w14:paraId="3A5AEAC4" w14:textId="1018848C"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Derechos por </w:t>
      </w:r>
      <w:r w:rsidR="00A10D53" w:rsidRPr="004C6AD3">
        <w:rPr>
          <w:rFonts w:ascii="Arial" w:hAnsi="Arial" w:cs="Arial"/>
          <w:b/>
          <w:bCs/>
          <w:sz w:val="20"/>
          <w:szCs w:val="20"/>
        </w:rPr>
        <w:t xml:space="preserve">los </w:t>
      </w:r>
      <w:r w:rsidRPr="004C6AD3">
        <w:rPr>
          <w:rFonts w:ascii="Arial" w:hAnsi="Arial" w:cs="Arial"/>
          <w:b/>
          <w:bCs/>
          <w:sz w:val="20"/>
          <w:szCs w:val="20"/>
        </w:rPr>
        <w:t>Servicios de</w:t>
      </w:r>
      <w:r w:rsidR="00A10D53" w:rsidRPr="004C6AD3">
        <w:rPr>
          <w:rFonts w:ascii="Arial" w:hAnsi="Arial" w:cs="Arial"/>
          <w:b/>
          <w:bCs/>
          <w:sz w:val="20"/>
          <w:szCs w:val="20"/>
        </w:rPr>
        <w:t>l Catastro</w:t>
      </w:r>
    </w:p>
    <w:p w14:paraId="4CED2430"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40922E1D" w14:textId="29632B21"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10D53" w:rsidRPr="004C6AD3">
        <w:rPr>
          <w:rFonts w:ascii="Arial" w:hAnsi="Arial" w:cs="Arial"/>
          <w:b/>
          <w:bCs/>
          <w:sz w:val="20"/>
          <w:szCs w:val="20"/>
        </w:rPr>
        <w:t>3</w:t>
      </w:r>
      <w:r w:rsidR="00FE031E">
        <w:rPr>
          <w:rFonts w:ascii="Arial" w:hAnsi="Arial" w:cs="Arial"/>
          <w:b/>
          <w:bCs/>
          <w:sz w:val="20"/>
          <w:szCs w:val="20"/>
        </w:rPr>
        <w:t>6</w:t>
      </w:r>
      <w:r w:rsidRPr="004C6AD3">
        <w:rPr>
          <w:rFonts w:ascii="Arial" w:hAnsi="Arial" w:cs="Arial"/>
          <w:b/>
          <w:bCs/>
          <w:sz w:val="20"/>
          <w:szCs w:val="20"/>
        </w:rPr>
        <w:t xml:space="preserve">.- </w:t>
      </w:r>
      <w:r w:rsidRPr="004C6AD3">
        <w:rPr>
          <w:rFonts w:ascii="Arial" w:hAnsi="Arial" w:cs="Arial"/>
          <w:sz w:val="20"/>
          <w:szCs w:val="20"/>
        </w:rPr>
        <w:t xml:space="preserve">Los </w:t>
      </w:r>
      <w:r w:rsidR="00A10D53" w:rsidRPr="004C6AD3">
        <w:rPr>
          <w:rFonts w:ascii="Arial" w:hAnsi="Arial" w:cs="Arial"/>
          <w:sz w:val="20"/>
          <w:szCs w:val="20"/>
        </w:rPr>
        <w:t xml:space="preserve">servicios que presta la </w:t>
      </w:r>
      <w:r w:rsidR="00AA3CC9" w:rsidRPr="004C6AD3">
        <w:rPr>
          <w:rFonts w:ascii="Arial" w:hAnsi="Arial" w:cs="Arial"/>
          <w:sz w:val="20"/>
          <w:szCs w:val="20"/>
        </w:rPr>
        <w:t>Dirección</w:t>
      </w:r>
      <w:r w:rsidR="00A10D53" w:rsidRPr="004C6AD3">
        <w:rPr>
          <w:rFonts w:ascii="Arial" w:hAnsi="Arial" w:cs="Arial"/>
          <w:sz w:val="20"/>
          <w:szCs w:val="20"/>
        </w:rPr>
        <w:t xml:space="preserve"> del Castro Municipal causar</w:t>
      </w:r>
      <w:r w:rsidR="00FE031E">
        <w:rPr>
          <w:rFonts w:ascii="Arial" w:hAnsi="Arial" w:cs="Arial"/>
          <w:sz w:val="20"/>
          <w:szCs w:val="20"/>
        </w:rPr>
        <w:t>á</w:t>
      </w:r>
      <w:r w:rsidR="00A10D53" w:rsidRPr="004C6AD3">
        <w:rPr>
          <w:rFonts w:ascii="Arial" w:hAnsi="Arial" w:cs="Arial"/>
          <w:sz w:val="20"/>
          <w:szCs w:val="20"/>
        </w:rPr>
        <w:t>n</w:t>
      </w:r>
      <w:r w:rsidR="00B64FE9" w:rsidRPr="004C6AD3">
        <w:rPr>
          <w:rFonts w:ascii="Arial" w:hAnsi="Arial" w:cs="Arial"/>
          <w:sz w:val="20"/>
          <w:szCs w:val="20"/>
        </w:rPr>
        <w:t xml:space="preserve"> derechos de conformidad con la</w:t>
      </w:r>
      <w:r w:rsidRPr="004C6AD3">
        <w:rPr>
          <w:rFonts w:ascii="Arial" w:hAnsi="Arial" w:cs="Arial"/>
          <w:sz w:val="20"/>
          <w:szCs w:val="20"/>
        </w:rPr>
        <w:t xml:space="preserve"> siguiente tarifa:</w:t>
      </w:r>
    </w:p>
    <w:p w14:paraId="78E4AE59" w14:textId="547B2CDB" w:rsidR="00B64FE9" w:rsidRPr="004C6AD3" w:rsidRDefault="00B64FE9" w:rsidP="004C6AD3">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796"/>
        <w:gridCol w:w="1134"/>
      </w:tblGrid>
      <w:tr w:rsidR="00E05935" w:rsidRPr="004C6AD3" w14:paraId="338794D7" w14:textId="77777777" w:rsidTr="00436215">
        <w:trPr>
          <w:jc w:val="center"/>
        </w:trPr>
        <w:tc>
          <w:tcPr>
            <w:tcW w:w="7796" w:type="dxa"/>
          </w:tcPr>
          <w:p w14:paraId="6C29E4DA" w14:textId="2C6E5AFF"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36215">
              <w:rPr>
                <w:rFonts w:ascii="Arial" w:hAnsi="Arial" w:cs="Arial"/>
                <w:b/>
                <w:sz w:val="20"/>
                <w:szCs w:val="20"/>
              </w:rPr>
              <w:t>I.-</w:t>
            </w:r>
            <w:r w:rsidR="00436215">
              <w:rPr>
                <w:rFonts w:ascii="Arial" w:hAnsi="Arial" w:cs="Arial"/>
                <w:sz w:val="20"/>
                <w:szCs w:val="20"/>
              </w:rPr>
              <w:t xml:space="preserve"> </w:t>
            </w:r>
            <w:r w:rsidRPr="00FE031E">
              <w:rPr>
                <w:rFonts w:ascii="Arial" w:hAnsi="Arial" w:cs="Arial"/>
                <w:b/>
                <w:bCs/>
                <w:sz w:val="20"/>
                <w:szCs w:val="20"/>
              </w:rPr>
              <w:t>Emisión de copias fotostática simples</w:t>
            </w:r>
          </w:p>
        </w:tc>
        <w:tc>
          <w:tcPr>
            <w:tcW w:w="1134" w:type="dxa"/>
          </w:tcPr>
          <w:p w14:paraId="1E3D5F8E" w14:textId="77777777" w:rsidR="00EE659C" w:rsidRPr="004C6AD3" w:rsidRDefault="00EE659C" w:rsidP="004C6AD3">
            <w:pPr>
              <w:widowControl w:val="0"/>
              <w:autoSpaceDE w:val="0"/>
              <w:autoSpaceDN w:val="0"/>
              <w:adjustRightInd w:val="0"/>
              <w:spacing w:after="0" w:line="360" w:lineRule="auto"/>
              <w:jc w:val="both"/>
              <w:rPr>
                <w:rFonts w:ascii="Arial" w:hAnsi="Arial" w:cs="Arial"/>
                <w:sz w:val="20"/>
                <w:szCs w:val="20"/>
              </w:rPr>
            </w:pPr>
          </w:p>
        </w:tc>
      </w:tr>
      <w:tr w:rsidR="00E05935" w:rsidRPr="004C6AD3" w14:paraId="441E6FA1" w14:textId="77777777" w:rsidTr="00436215">
        <w:trPr>
          <w:jc w:val="center"/>
        </w:trPr>
        <w:tc>
          <w:tcPr>
            <w:tcW w:w="7796" w:type="dxa"/>
          </w:tcPr>
          <w:p w14:paraId="7365D62B" w14:textId="259A0043" w:rsidR="00EE659C" w:rsidRPr="004C6AD3" w:rsidRDefault="00E05935" w:rsidP="00436215">
            <w:pPr>
              <w:widowControl w:val="0"/>
              <w:autoSpaceDE w:val="0"/>
              <w:autoSpaceDN w:val="0"/>
              <w:adjustRightInd w:val="0"/>
              <w:spacing w:after="0" w:line="360" w:lineRule="auto"/>
              <w:ind w:left="313"/>
              <w:jc w:val="both"/>
              <w:rPr>
                <w:rFonts w:ascii="Arial" w:hAnsi="Arial" w:cs="Arial"/>
                <w:sz w:val="20"/>
                <w:szCs w:val="20"/>
              </w:rPr>
            </w:pPr>
            <w:r w:rsidRPr="00436215">
              <w:rPr>
                <w:rFonts w:ascii="Arial" w:hAnsi="Arial" w:cs="Arial"/>
                <w:b/>
                <w:sz w:val="20"/>
                <w:szCs w:val="20"/>
              </w:rPr>
              <w:t>a)</w:t>
            </w:r>
            <w:r w:rsidRPr="004C6AD3">
              <w:rPr>
                <w:rFonts w:ascii="Arial" w:hAnsi="Arial" w:cs="Arial"/>
                <w:sz w:val="20"/>
                <w:szCs w:val="20"/>
              </w:rPr>
              <w:t xml:space="preserve"> Por cada hoja simple tamaño carta, de cedulas, planos, parcelas, manifestación de traslado de dominio o cualquier otra manifestación</w:t>
            </w:r>
          </w:p>
        </w:tc>
        <w:tc>
          <w:tcPr>
            <w:tcW w:w="1134" w:type="dxa"/>
          </w:tcPr>
          <w:p w14:paraId="24D61633" w14:textId="3A55C5C9"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$17.00</w:t>
            </w:r>
          </w:p>
        </w:tc>
      </w:tr>
      <w:tr w:rsidR="00E05935" w:rsidRPr="004C6AD3" w14:paraId="34BBD6F8" w14:textId="77777777" w:rsidTr="00436215">
        <w:trPr>
          <w:jc w:val="center"/>
        </w:trPr>
        <w:tc>
          <w:tcPr>
            <w:tcW w:w="7796" w:type="dxa"/>
          </w:tcPr>
          <w:p w14:paraId="5EAD49CE" w14:textId="1A94C866" w:rsidR="00EE659C" w:rsidRPr="004C6AD3" w:rsidRDefault="00E05935" w:rsidP="00436215">
            <w:pPr>
              <w:widowControl w:val="0"/>
              <w:autoSpaceDE w:val="0"/>
              <w:autoSpaceDN w:val="0"/>
              <w:adjustRightInd w:val="0"/>
              <w:spacing w:after="0" w:line="360" w:lineRule="auto"/>
              <w:ind w:left="313"/>
              <w:jc w:val="both"/>
              <w:rPr>
                <w:rFonts w:ascii="Arial" w:hAnsi="Arial" w:cs="Arial"/>
                <w:sz w:val="20"/>
                <w:szCs w:val="20"/>
              </w:rPr>
            </w:pPr>
            <w:r w:rsidRPr="00436215">
              <w:rPr>
                <w:rFonts w:ascii="Arial" w:hAnsi="Arial" w:cs="Arial"/>
                <w:b/>
                <w:sz w:val="20"/>
                <w:szCs w:val="20"/>
              </w:rPr>
              <w:t>b)</w:t>
            </w:r>
            <w:r w:rsidRPr="004C6AD3">
              <w:rPr>
                <w:rFonts w:ascii="Arial" w:hAnsi="Arial" w:cs="Arial"/>
                <w:sz w:val="20"/>
                <w:szCs w:val="20"/>
              </w:rPr>
              <w:t xml:space="preserve"> Por cada copia simple tamaño oficio</w:t>
            </w:r>
          </w:p>
        </w:tc>
        <w:tc>
          <w:tcPr>
            <w:tcW w:w="1134" w:type="dxa"/>
          </w:tcPr>
          <w:p w14:paraId="38F54744" w14:textId="5A523E1D"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$20.00</w:t>
            </w:r>
          </w:p>
        </w:tc>
      </w:tr>
      <w:tr w:rsidR="00E05935" w:rsidRPr="004C6AD3" w14:paraId="60E7F32A" w14:textId="77777777" w:rsidTr="00436215">
        <w:trPr>
          <w:jc w:val="center"/>
        </w:trPr>
        <w:tc>
          <w:tcPr>
            <w:tcW w:w="7796" w:type="dxa"/>
          </w:tcPr>
          <w:p w14:paraId="2532A4B6" w14:textId="470FEE08"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36215">
              <w:rPr>
                <w:rFonts w:ascii="Arial" w:hAnsi="Arial" w:cs="Arial"/>
                <w:b/>
                <w:sz w:val="20"/>
                <w:szCs w:val="20"/>
              </w:rPr>
              <w:t>II.-</w:t>
            </w:r>
            <w:r w:rsidR="00436215">
              <w:rPr>
                <w:rFonts w:ascii="Arial" w:hAnsi="Arial" w:cs="Arial"/>
                <w:sz w:val="20"/>
                <w:szCs w:val="20"/>
              </w:rPr>
              <w:t xml:space="preserve"> </w:t>
            </w:r>
            <w:r w:rsidRPr="00FE031E">
              <w:rPr>
                <w:rFonts w:ascii="Arial" w:hAnsi="Arial" w:cs="Arial"/>
                <w:b/>
                <w:bCs/>
                <w:sz w:val="20"/>
                <w:szCs w:val="20"/>
              </w:rPr>
              <w:t>Por expedición de copias fotostáticas certificadas de:</w:t>
            </w:r>
          </w:p>
        </w:tc>
        <w:tc>
          <w:tcPr>
            <w:tcW w:w="1134" w:type="dxa"/>
          </w:tcPr>
          <w:p w14:paraId="22E5B1EF" w14:textId="77777777" w:rsidR="00EE659C" w:rsidRPr="004C6AD3" w:rsidRDefault="00EE659C" w:rsidP="004C6AD3">
            <w:pPr>
              <w:widowControl w:val="0"/>
              <w:autoSpaceDE w:val="0"/>
              <w:autoSpaceDN w:val="0"/>
              <w:adjustRightInd w:val="0"/>
              <w:spacing w:after="0" w:line="360" w:lineRule="auto"/>
              <w:jc w:val="both"/>
              <w:rPr>
                <w:rFonts w:ascii="Arial" w:hAnsi="Arial" w:cs="Arial"/>
                <w:sz w:val="20"/>
                <w:szCs w:val="20"/>
              </w:rPr>
            </w:pPr>
          </w:p>
        </w:tc>
      </w:tr>
      <w:tr w:rsidR="00E05935" w:rsidRPr="004C6AD3" w14:paraId="476D15C1" w14:textId="77777777" w:rsidTr="00436215">
        <w:trPr>
          <w:jc w:val="center"/>
        </w:trPr>
        <w:tc>
          <w:tcPr>
            <w:tcW w:w="7796" w:type="dxa"/>
          </w:tcPr>
          <w:p w14:paraId="3D688E31" w14:textId="7D6C50A4" w:rsidR="00EE659C" w:rsidRPr="004C6AD3" w:rsidRDefault="00E05935" w:rsidP="00436215">
            <w:pPr>
              <w:widowControl w:val="0"/>
              <w:autoSpaceDE w:val="0"/>
              <w:autoSpaceDN w:val="0"/>
              <w:adjustRightInd w:val="0"/>
              <w:spacing w:after="0" w:line="360" w:lineRule="auto"/>
              <w:ind w:left="313"/>
              <w:jc w:val="both"/>
              <w:rPr>
                <w:rFonts w:ascii="Arial" w:hAnsi="Arial" w:cs="Arial"/>
                <w:sz w:val="20"/>
                <w:szCs w:val="20"/>
              </w:rPr>
            </w:pPr>
            <w:r w:rsidRPr="00436215">
              <w:rPr>
                <w:rFonts w:ascii="Arial" w:hAnsi="Arial" w:cs="Arial"/>
                <w:b/>
                <w:sz w:val="20"/>
                <w:szCs w:val="20"/>
              </w:rPr>
              <w:t>a)</w:t>
            </w:r>
            <w:r w:rsidRPr="004C6AD3">
              <w:rPr>
                <w:rFonts w:ascii="Arial" w:hAnsi="Arial" w:cs="Arial"/>
                <w:sz w:val="20"/>
                <w:szCs w:val="20"/>
              </w:rPr>
              <w:t xml:space="preserve"> C</w:t>
            </w:r>
            <w:r w:rsidR="00FE031E">
              <w:rPr>
                <w:rFonts w:ascii="Arial" w:hAnsi="Arial" w:cs="Arial"/>
                <w:sz w:val="20"/>
                <w:szCs w:val="20"/>
              </w:rPr>
              <w:t>é</w:t>
            </w:r>
            <w:r w:rsidRPr="004C6AD3">
              <w:rPr>
                <w:rFonts w:ascii="Arial" w:hAnsi="Arial" w:cs="Arial"/>
                <w:sz w:val="20"/>
                <w:szCs w:val="20"/>
              </w:rPr>
              <w:t>dulas, planos, parcelas, manifestaciones, tamaño carta</w:t>
            </w:r>
          </w:p>
        </w:tc>
        <w:tc>
          <w:tcPr>
            <w:tcW w:w="1134" w:type="dxa"/>
          </w:tcPr>
          <w:p w14:paraId="6F23B1E8" w14:textId="70CE58AB"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$20.00</w:t>
            </w:r>
          </w:p>
        </w:tc>
      </w:tr>
      <w:tr w:rsidR="00E05935" w:rsidRPr="004C6AD3" w14:paraId="66294E94" w14:textId="77777777" w:rsidTr="00436215">
        <w:trPr>
          <w:jc w:val="center"/>
        </w:trPr>
        <w:tc>
          <w:tcPr>
            <w:tcW w:w="7796" w:type="dxa"/>
          </w:tcPr>
          <w:p w14:paraId="3EE86C59" w14:textId="0645E376" w:rsidR="00EE659C" w:rsidRPr="004C6AD3" w:rsidRDefault="00E05935" w:rsidP="00436215">
            <w:pPr>
              <w:widowControl w:val="0"/>
              <w:autoSpaceDE w:val="0"/>
              <w:autoSpaceDN w:val="0"/>
              <w:adjustRightInd w:val="0"/>
              <w:spacing w:after="0" w:line="360" w:lineRule="auto"/>
              <w:ind w:left="313"/>
              <w:jc w:val="both"/>
              <w:rPr>
                <w:rFonts w:ascii="Arial" w:hAnsi="Arial" w:cs="Arial"/>
                <w:sz w:val="20"/>
                <w:szCs w:val="20"/>
              </w:rPr>
            </w:pPr>
            <w:r w:rsidRPr="00436215">
              <w:rPr>
                <w:rFonts w:ascii="Arial" w:hAnsi="Arial" w:cs="Arial"/>
                <w:b/>
                <w:sz w:val="20"/>
                <w:szCs w:val="20"/>
              </w:rPr>
              <w:t>b)</w:t>
            </w:r>
            <w:r w:rsidRPr="004C6AD3">
              <w:rPr>
                <w:rFonts w:ascii="Arial" w:hAnsi="Arial" w:cs="Arial"/>
                <w:sz w:val="20"/>
                <w:szCs w:val="20"/>
              </w:rPr>
              <w:t xml:space="preserve"> Fotostáticas de plano tamaño oficio, por cada una</w:t>
            </w:r>
          </w:p>
        </w:tc>
        <w:tc>
          <w:tcPr>
            <w:tcW w:w="1134" w:type="dxa"/>
          </w:tcPr>
          <w:p w14:paraId="75916700" w14:textId="765F2E0D"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$22.00</w:t>
            </w:r>
          </w:p>
        </w:tc>
      </w:tr>
      <w:tr w:rsidR="00E05935" w:rsidRPr="004C6AD3" w14:paraId="7EFFB00C" w14:textId="77777777" w:rsidTr="00436215">
        <w:trPr>
          <w:jc w:val="center"/>
        </w:trPr>
        <w:tc>
          <w:tcPr>
            <w:tcW w:w="7796" w:type="dxa"/>
          </w:tcPr>
          <w:p w14:paraId="59B86D0A" w14:textId="16251E34" w:rsidR="00EE659C" w:rsidRPr="004C6AD3" w:rsidRDefault="00E05935" w:rsidP="00436215">
            <w:pPr>
              <w:widowControl w:val="0"/>
              <w:autoSpaceDE w:val="0"/>
              <w:autoSpaceDN w:val="0"/>
              <w:adjustRightInd w:val="0"/>
              <w:spacing w:after="0" w:line="360" w:lineRule="auto"/>
              <w:ind w:left="313"/>
              <w:jc w:val="both"/>
              <w:rPr>
                <w:rFonts w:ascii="Arial" w:hAnsi="Arial" w:cs="Arial"/>
                <w:sz w:val="20"/>
                <w:szCs w:val="20"/>
              </w:rPr>
            </w:pPr>
            <w:r w:rsidRPr="00436215">
              <w:rPr>
                <w:rFonts w:ascii="Arial" w:hAnsi="Arial" w:cs="Arial"/>
                <w:b/>
                <w:sz w:val="20"/>
                <w:szCs w:val="20"/>
              </w:rPr>
              <w:t>c)</w:t>
            </w:r>
            <w:r w:rsidR="00436215">
              <w:rPr>
                <w:rFonts w:ascii="Arial" w:hAnsi="Arial" w:cs="Arial"/>
                <w:sz w:val="20"/>
                <w:szCs w:val="20"/>
              </w:rPr>
              <w:t xml:space="preserve"> </w:t>
            </w:r>
            <w:r w:rsidRPr="004C6AD3">
              <w:rPr>
                <w:rFonts w:ascii="Arial" w:hAnsi="Arial" w:cs="Arial"/>
                <w:sz w:val="20"/>
                <w:szCs w:val="20"/>
              </w:rPr>
              <w:t>Fotostáticas de plano hasta 4 veces tamaño oficio por cada una</w:t>
            </w:r>
          </w:p>
        </w:tc>
        <w:tc>
          <w:tcPr>
            <w:tcW w:w="1134" w:type="dxa"/>
          </w:tcPr>
          <w:p w14:paraId="133BFA58" w14:textId="48096886"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$78.00</w:t>
            </w:r>
          </w:p>
        </w:tc>
      </w:tr>
      <w:tr w:rsidR="00E05935" w:rsidRPr="004C6AD3" w14:paraId="0E7207F9" w14:textId="77777777" w:rsidTr="00436215">
        <w:trPr>
          <w:jc w:val="center"/>
        </w:trPr>
        <w:tc>
          <w:tcPr>
            <w:tcW w:w="7796" w:type="dxa"/>
          </w:tcPr>
          <w:p w14:paraId="3211B166" w14:textId="43CF2F52" w:rsidR="00EE659C" w:rsidRPr="004C6AD3" w:rsidRDefault="00E05935" w:rsidP="00436215">
            <w:pPr>
              <w:widowControl w:val="0"/>
              <w:autoSpaceDE w:val="0"/>
              <w:autoSpaceDN w:val="0"/>
              <w:adjustRightInd w:val="0"/>
              <w:spacing w:after="0" w:line="360" w:lineRule="auto"/>
              <w:ind w:left="313"/>
              <w:jc w:val="both"/>
              <w:rPr>
                <w:rFonts w:ascii="Arial" w:hAnsi="Arial" w:cs="Arial"/>
                <w:sz w:val="20"/>
                <w:szCs w:val="20"/>
              </w:rPr>
            </w:pPr>
            <w:r w:rsidRPr="00436215">
              <w:rPr>
                <w:rFonts w:ascii="Arial" w:hAnsi="Arial" w:cs="Arial"/>
                <w:b/>
                <w:sz w:val="20"/>
                <w:szCs w:val="20"/>
              </w:rPr>
              <w:t>d)</w:t>
            </w:r>
            <w:r w:rsidR="00436215">
              <w:rPr>
                <w:rFonts w:ascii="Arial" w:hAnsi="Arial" w:cs="Arial"/>
                <w:sz w:val="20"/>
                <w:szCs w:val="20"/>
              </w:rPr>
              <w:t xml:space="preserve"> </w:t>
            </w:r>
            <w:r w:rsidR="00B60B66" w:rsidRPr="004C6AD3">
              <w:rPr>
                <w:rFonts w:ascii="Arial" w:hAnsi="Arial" w:cs="Arial"/>
                <w:sz w:val="20"/>
                <w:szCs w:val="20"/>
              </w:rPr>
              <w:t>Fotostáticas</w:t>
            </w:r>
            <w:r w:rsidRPr="004C6AD3">
              <w:rPr>
                <w:rFonts w:ascii="Arial" w:hAnsi="Arial" w:cs="Arial"/>
                <w:sz w:val="20"/>
                <w:szCs w:val="20"/>
              </w:rPr>
              <w:t xml:space="preserve"> de planos mayores de 4 veces tamaño oficio</w:t>
            </w:r>
          </w:p>
        </w:tc>
        <w:tc>
          <w:tcPr>
            <w:tcW w:w="1134" w:type="dxa"/>
          </w:tcPr>
          <w:p w14:paraId="6BCF6567" w14:textId="3F0AF6CA" w:rsidR="00EE659C"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$109.00</w:t>
            </w:r>
          </w:p>
        </w:tc>
      </w:tr>
      <w:tr w:rsidR="00E05935" w:rsidRPr="004C6AD3" w14:paraId="35644107" w14:textId="77777777" w:rsidTr="00436215">
        <w:trPr>
          <w:jc w:val="center"/>
        </w:trPr>
        <w:tc>
          <w:tcPr>
            <w:tcW w:w="7796" w:type="dxa"/>
          </w:tcPr>
          <w:p w14:paraId="09A15288" w14:textId="6B71980B" w:rsidR="00E05935" w:rsidRPr="00FE031E" w:rsidRDefault="00E05935" w:rsidP="004C6AD3">
            <w:pPr>
              <w:widowControl w:val="0"/>
              <w:autoSpaceDE w:val="0"/>
              <w:autoSpaceDN w:val="0"/>
              <w:adjustRightInd w:val="0"/>
              <w:spacing w:after="0" w:line="360" w:lineRule="auto"/>
              <w:jc w:val="both"/>
              <w:rPr>
                <w:rFonts w:ascii="Arial" w:hAnsi="Arial" w:cs="Arial"/>
                <w:b/>
                <w:sz w:val="20"/>
                <w:szCs w:val="20"/>
              </w:rPr>
            </w:pPr>
            <w:r w:rsidRPr="00FE031E">
              <w:rPr>
                <w:rFonts w:ascii="Arial" w:hAnsi="Arial" w:cs="Arial"/>
                <w:b/>
                <w:sz w:val="20"/>
                <w:szCs w:val="20"/>
              </w:rPr>
              <w:t>III.-</w:t>
            </w:r>
            <w:r w:rsidR="000B117C" w:rsidRPr="00FE031E">
              <w:rPr>
                <w:rFonts w:ascii="Arial" w:hAnsi="Arial" w:cs="Arial"/>
                <w:b/>
                <w:sz w:val="20"/>
                <w:szCs w:val="20"/>
              </w:rPr>
              <w:t xml:space="preserve"> </w:t>
            </w:r>
            <w:r w:rsidRPr="00FE031E">
              <w:rPr>
                <w:rFonts w:ascii="Arial" w:hAnsi="Arial" w:cs="Arial"/>
                <w:b/>
                <w:sz w:val="20"/>
                <w:szCs w:val="20"/>
              </w:rPr>
              <w:t>Por expedición de oficios de;</w:t>
            </w:r>
          </w:p>
        </w:tc>
        <w:tc>
          <w:tcPr>
            <w:tcW w:w="1134" w:type="dxa"/>
          </w:tcPr>
          <w:p w14:paraId="0CE7D85E" w14:textId="77777777" w:rsidR="00E05935" w:rsidRPr="004C6AD3" w:rsidRDefault="00E05935" w:rsidP="004C6AD3">
            <w:pPr>
              <w:widowControl w:val="0"/>
              <w:autoSpaceDE w:val="0"/>
              <w:autoSpaceDN w:val="0"/>
              <w:adjustRightInd w:val="0"/>
              <w:spacing w:after="0" w:line="360" w:lineRule="auto"/>
              <w:jc w:val="both"/>
              <w:rPr>
                <w:rFonts w:ascii="Arial" w:hAnsi="Arial" w:cs="Arial"/>
                <w:sz w:val="20"/>
                <w:szCs w:val="20"/>
              </w:rPr>
            </w:pPr>
          </w:p>
        </w:tc>
      </w:tr>
      <w:tr w:rsidR="00E05935" w:rsidRPr="004C6AD3" w14:paraId="28F6ED8D" w14:textId="77777777" w:rsidTr="00436215">
        <w:trPr>
          <w:jc w:val="center"/>
        </w:trPr>
        <w:tc>
          <w:tcPr>
            <w:tcW w:w="7796" w:type="dxa"/>
          </w:tcPr>
          <w:p w14:paraId="3B000EB3" w14:textId="73773026" w:rsidR="00E05935"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a)</w:t>
            </w:r>
            <w:r w:rsidRPr="004C6AD3">
              <w:rPr>
                <w:rFonts w:ascii="Arial" w:hAnsi="Arial" w:cs="Arial"/>
                <w:sz w:val="20"/>
                <w:szCs w:val="20"/>
              </w:rPr>
              <w:t xml:space="preserve"> División</w:t>
            </w:r>
            <w:r w:rsidR="00E05935" w:rsidRPr="004C6AD3">
              <w:rPr>
                <w:rFonts w:ascii="Arial" w:hAnsi="Arial" w:cs="Arial"/>
                <w:sz w:val="20"/>
                <w:szCs w:val="20"/>
              </w:rPr>
              <w:t xml:space="preserve"> (por cada parte)</w:t>
            </w:r>
          </w:p>
        </w:tc>
        <w:tc>
          <w:tcPr>
            <w:tcW w:w="1134" w:type="dxa"/>
          </w:tcPr>
          <w:p w14:paraId="0C40B1F0" w14:textId="1D9581AC" w:rsidR="00E05935"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$27.00</w:t>
            </w:r>
          </w:p>
        </w:tc>
      </w:tr>
      <w:tr w:rsidR="00E05935" w:rsidRPr="004C6AD3" w14:paraId="0A724D6A" w14:textId="77777777" w:rsidTr="00436215">
        <w:trPr>
          <w:jc w:val="center"/>
        </w:trPr>
        <w:tc>
          <w:tcPr>
            <w:tcW w:w="7796" w:type="dxa"/>
          </w:tcPr>
          <w:p w14:paraId="072FDBAC" w14:textId="677907F8" w:rsidR="00E05935"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b)</w:t>
            </w:r>
            <w:r w:rsidRPr="004C6AD3">
              <w:rPr>
                <w:rFonts w:ascii="Arial" w:hAnsi="Arial" w:cs="Arial"/>
                <w:sz w:val="20"/>
                <w:szCs w:val="20"/>
              </w:rPr>
              <w:t xml:space="preserve"> Unión</w:t>
            </w:r>
            <w:r w:rsidR="00E05935" w:rsidRPr="004C6AD3">
              <w:rPr>
                <w:rFonts w:ascii="Arial" w:hAnsi="Arial" w:cs="Arial"/>
                <w:sz w:val="20"/>
                <w:szCs w:val="20"/>
              </w:rPr>
              <w:t>, rectificación de medidas, urbanización y cambio de nomenclatura</w:t>
            </w:r>
          </w:p>
        </w:tc>
        <w:tc>
          <w:tcPr>
            <w:tcW w:w="1134" w:type="dxa"/>
          </w:tcPr>
          <w:p w14:paraId="520AFBFF" w14:textId="373E0192" w:rsidR="00E05935"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$120.00</w:t>
            </w:r>
          </w:p>
        </w:tc>
      </w:tr>
      <w:tr w:rsidR="00E05935" w:rsidRPr="004C6AD3" w14:paraId="62EC1EE0" w14:textId="77777777" w:rsidTr="00436215">
        <w:trPr>
          <w:jc w:val="center"/>
        </w:trPr>
        <w:tc>
          <w:tcPr>
            <w:tcW w:w="7796" w:type="dxa"/>
          </w:tcPr>
          <w:p w14:paraId="30E5021B" w14:textId="0574FCCA" w:rsidR="00E05935" w:rsidRPr="004C6AD3" w:rsidRDefault="00E05935"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c)</w:t>
            </w:r>
            <w:r w:rsidR="000B117C">
              <w:rPr>
                <w:rFonts w:ascii="Arial" w:hAnsi="Arial" w:cs="Arial"/>
                <w:sz w:val="20"/>
                <w:szCs w:val="20"/>
              </w:rPr>
              <w:t xml:space="preserve"> </w:t>
            </w:r>
            <w:r w:rsidRPr="004C6AD3">
              <w:rPr>
                <w:rFonts w:ascii="Arial" w:hAnsi="Arial" w:cs="Arial"/>
                <w:sz w:val="20"/>
                <w:szCs w:val="20"/>
              </w:rPr>
              <w:t>C</w:t>
            </w:r>
            <w:r w:rsidR="00FE031E">
              <w:rPr>
                <w:rFonts w:ascii="Arial" w:hAnsi="Arial" w:cs="Arial"/>
                <w:sz w:val="20"/>
                <w:szCs w:val="20"/>
              </w:rPr>
              <w:t>é</w:t>
            </w:r>
            <w:r w:rsidRPr="004C6AD3">
              <w:rPr>
                <w:rFonts w:ascii="Arial" w:hAnsi="Arial" w:cs="Arial"/>
                <w:sz w:val="20"/>
                <w:szCs w:val="20"/>
              </w:rPr>
              <w:t>dulas catastrales</w:t>
            </w:r>
          </w:p>
        </w:tc>
        <w:tc>
          <w:tcPr>
            <w:tcW w:w="1134" w:type="dxa"/>
          </w:tcPr>
          <w:p w14:paraId="5C8E875F" w14:textId="2F49E822" w:rsidR="00E05935" w:rsidRPr="004C6AD3" w:rsidRDefault="00E0593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$22.00</w:t>
            </w:r>
          </w:p>
        </w:tc>
      </w:tr>
      <w:tr w:rsidR="00E05935" w:rsidRPr="004C6AD3" w14:paraId="03412452" w14:textId="77777777" w:rsidTr="00436215">
        <w:trPr>
          <w:jc w:val="center"/>
        </w:trPr>
        <w:tc>
          <w:tcPr>
            <w:tcW w:w="7796" w:type="dxa"/>
          </w:tcPr>
          <w:p w14:paraId="27BF1EDE" w14:textId="77A48D84" w:rsidR="00E05935" w:rsidRPr="004C6AD3" w:rsidRDefault="00E05935"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d)</w:t>
            </w:r>
            <w:r w:rsidR="000B117C">
              <w:rPr>
                <w:rFonts w:ascii="Arial" w:hAnsi="Arial" w:cs="Arial"/>
                <w:sz w:val="20"/>
                <w:szCs w:val="20"/>
              </w:rPr>
              <w:t xml:space="preserve"> </w:t>
            </w:r>
            <w:r w:rsidRPr="004C6AD3">
              <w:rPr>
                <w:rFonts w:ascii="Arial" w:hAnsi="Arial" w:cs="Arial"/>
                <w:sz w:val="20"/>
                <w:szCs w:val="20"/>
              </w:rPr>
              <w:t>Constancia de no propiedad, única propiedad, valor catastral, n</w:t>
            </w:r>
            <w:r w:rsidR="00FE031E">
              <w:rPr>
                <w:rFonts w:ascii="Arial" w:hAnsi="Arial" w:cs="Arial"/>
                <w:sz w:val="20"/>
                <w:szCs w:val="20"/>
              </w:rPr>
              <w:t>ú</w:t>
            </w:r>
            <w:r w:rsidRPr="004C6AD3">
              <w:rPr>
                <w:rFonts w:ascii="Arial" w:hAnsi="Arial" w:cs="Arial"/>
                <w:sz w:val="20"/>
                <w:szCs w:val="20"/>
              </w:rPr>
              <w:t>mero oficial</w:t>
            </w:r>
            <w:r w:rsidR="00B60B66" w:rsidRPr="004C6AD3">
              <w:rPr>
                <w:rFonts w:ascii="Arial" w:hAnsi="Arial" w:cs="Arial"/>
                <w:sz w:val="20"/>
                <w:szCs w:val="20"/>
              </w:rPr>
              <w:t xml:space="preserve"> de predio, certificado de inscripción vigente, información de bienes inmuebles</w:t>
            </w:r>
          </w:p>
        </w:tc>
        <w:tc>
          <w:tcPr>
            <w:tcW w:w="1134" w:type="dxa"/>
          </w:tcPr>
          <w:p w14:paraId="6A10029D" w14:textId="1C139449" w:rsidR="00E05935"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$55.00</w:t>
            </w:r>
          </w:p>
        </w:tc>
      </w:tr>
      <w:tr w:rsidR="00B60B66" w:rsidRPr="004C6AD3" w14:paraId="15A0AFF5" w14:textId="77777777" w:rsidTr="00436215">
        <w:trPr>
          <w:jc w:val="center"/>
        </w:trPr>
        <w:tc>
          <w:tcPr>
            <w:tcW w:w="7796" w:type="dxa"/>
          </w:tcPr>
          <w:p w14:paraId="40D992EB" w14:textId="4940384D"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0B117C">
              <w:rPr>
                <w:rFonts w:ascii="Arial" w:hAnsi="Arial" w:cs="Arial"/>
                <w:b/>
                <w:sz w:val="20"/>
                <w:szCs w:val="20"/>
              </w:rPr>
              <w:t>IV.-</w:t>
            </w:r>
            <w:r w:rsidR="000B117C" w:rsidRPr="00FE031E">
              <w:rPr>
                <w:rFonts w:ascii="Arial" w:hAnsi="Arial" w:cs="Arial"/>
                <w:b/>
                <w:bCs/>
                <w:sz w:val="20"/>
                <w:szCs w:val="20"/>
              </w:rPr>
              <w:t xml:space="preserve"> </w:t>
            </w:r>
            <w:r w:rsidRPr="00FE031E">
              <w:rPr>
                <w:rFonts w:ascii="Arial" w:hAnsi="Arial" w:cs="Arial"/>
                <w:b/>
                <w:bCs/>
                <w:sz w:val="20"/>
                <w:szCs w:val="20"/>
              </w:rPr>
              <w:t>Por elaboración de planos:</w:t>
            </w:r>
          </w:p>
        </w:tc>
        <w:tc>
          <w:tcPr>
            <w:tcW w:w="1134" w:type="dxa"/>
          </w:tcPr>
          <w:p w14:paraId="75E60D7F" w14:textId="77777777"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p>
        </w:tc>
      </w:tr>
      <w:tr w:rsidR="00B60B66" w:rsidRPr="004C6AD3" w14:paraId="56473087" w14:textId="77777777" w:rsidTr="00436215">
        <w:trPr>
          <w:jc w:val="center"/>
        </w:trPr>
        <w:tc>
          <w:tcPr>
            <w:tcW w:w="7796" w:type="dxa"/>
          </w:tcPr>
          <w:p w14:paraId="4C65853B" w14:textId="61199306"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a)</w:t>
            </w:r>
            <w:r w:rsidRPr="004C6AD3">
              <w:rPr>
                <w:rFonts w:ascii="Arial" w:hAnsi="Arial" w:cs="Arial"/>
                <w:sz w:val="20"/>
                <w:szCs w:val="20"/>
              </w:rPr>
              <w:t xml:space="preserve"> Catastrales a escala</w:t>
            </w:r>
          </w:p>
        </w:tc>
        <w:tc>
          <w:tcPr>
            <w:tcW w:w="1134" w:type="dxa"/>
          </w:tcPr>
          <w:p w14:paraId="6DB51082" w14:textId="3528DDC0"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$22.00</w:t>
            </w:r>
          </w:p>
        </w:tc>
      </w:tr>
      <w:tr w:rsidR="00B60B66" w:rsidRPr="004C6AD3" w14:paraId="198F6CC8" w14:textId="77777777" w:rsidTr="00436215">
        <w:trPr>
          <w:jc w:val="center"/>
        </w:trPr>
        <w:tc>
          <w:tcPr>
            <w:tcW w:w="7796" w:type="dxa"/>
          </w:tcPr>
          <w:p w14:paraId="19879DC7" w14:textId="35D9A886"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b)</w:t>
            </w:r>
            <w:r w:rsidRPr="004C6AD3">
              <w:rPr>
                <w:rFonts w:ascii="Arial" w:hAnsi="Arial" w:cs="Arial"/>
                <w:sz w:val="20"/>
                <w:szCs w:val="20"/>
              </w:rPr>
              <w:t xml:space="preserve"> Planos topográficos hasta 100 hectáreas.</w:t>
            </w:r>
          </w:p>
        </w:tc>
        <w:tc>
          <w:tcPr>
            <w:tcW w:w="1134" w:type="dxa"/>
          </w:tcPr>
          <w:p w14:paraId="02BCA194" w14:textId="03774F90"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$120.00</w:t>
            </w:r>
          </w:p>
        </w:tc>
      </w:tr>
      <w:tr w:rsidR="00B60B66" w:rsidRPr="004C6AD3" w14:paraId="2249968E" w14:textId="77777777" w:rsidTr="00436215">
        <w:trPr>
          <w:jc w:val="center"/>
        </w:trPr>
        <w:tc>
          <w:tcPr>
            <w:tcW w:w="7796" w:type="dxa"/>
          </w:tcPr>
          <w:p w14:paraId="436AEAC1" w14:textId="4D1D878D" w:rsidR="00B60B66" w:rsidRPr="00FE031E" w:rsidRDefault="00B60B66" w:rsidP="004C6AD3">
            <w:pPr>
              <w:widowControl w:val="0"/>
              <w:autoSpaceDE w:val="0"/>
              <w:autoSpaceDN w:val="0"/>
              <w:adjustRightInd w:val="0"/>
              <w:spacing w:after="0" w:line="360" w:lineRule="auto"/>
              <w:jc w:val="both"/>
              <w:rPr>
                <w:rFonts w:ascii="Arial" w:hAnsi="Arial" w:cs="Arial"/>
                <w:b/>
                <w:sz w:val="20"/>
                <w:szCs w:val="20"/>
              </w:rPr>
            </w:pPr>
            <w:r w:rsidRPr="00FE031E">
              <w:rPr>
                <w:rFonts w:ascii="Arial" w:hAnsi="Arial" w:cs="Arial"/>
                <w:b/>
                <w:sz w:val="20"/>
                <w:szCs w:val="20"/>
              </w:rPr>
              <w:t>V.-</w:t>
            </w:r>
            <w:r w:rsidR="000B117C" w:rsidRPr="00FE031E">
              <w:rPr>
                <w:rFonts w:ascii="Arial" w:hAnsi="Arial" w:cs="Arial"/>
                <w:b/>
                <w:sz w:val="20"/>
                <w:szCs w:val="20"/>
              </w:rPr>
              <w:t xml:space="preserve"> </w:t>
            </w:r>
            <w:r w:rsidRPr="00FE031E">
              <w:rPr>
                <w:rFonts w:ascii="Arial" w:hAnsi="Arial" w:cs="Arial"/>
                <w:b/>
                <w:sz w:val="20"/>
                <w:szCs w:val="20"/>
              </w:rPr>
              <w:t>Por revalidación de oficios de división, unión y rectificación de medidas</w:t>
            </w:r>
          </w:p>
        </w:tc>
        <w:tc>
          <w:tcPr>
            <w:tcW w:w="1134" w:type="dxa"/>
          </w:tcPr>
          <w:p w14:paraId="77BCD523" w14:textId="15966815"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$22.00</w:t>
            </w:r>
          </w:p>
        </w:tc>
      </w:tr>
      <w:tr w:rsidR="00B60B66" w:rsidRPr="004C6AD3" w14:paraId="44209E60" w14:textId="77777777" w:rsidTr="00436215">
        <w:trPr>
          <w:jc w:val="center"/>
        </w:trPr>
        <w:tc>
          <w:tcPr>
            <w:tcW w:w="7796" w:type="dxa"/>
          </w:tcPr>
          <w:p w14:paraId="6C252BF4" w14:textId="4630A316"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0B117C">
              <w:rPr>
                <w:rFonts w:ascii="Arial" w:hAnsi="Arial" w:cs="Arial"/>
                <w:b/>
                <w:sz w:val="20"/>
                <w:szCs w:val="20"/>
              </w:rPr>
              <w:t>VI.-</w:t>
            </w:r>
            <w:r w:rsidR="000B117C">
              <w:rPr>
                <w:rFonts w:ascii="Arial" w:hAnsi="Arial" w:cs="Arial"/>
                <w:sz w:val="20"/>
                <w:szCs w:val="20"/>
              </w:rPr>
              <w:t xml:space="preserve"> </w:t>
            </w:r>
            <w:r w:rsidRPr="00FE031E">
              <w:rPr>
                <w:rFonts w:ascii="Arial" w:hAnsi="Arial" w:cs="Arial"/>
                <w:b/>
                <w:bCs/>
                <w:sz w:val="20"/>
                <w:szCs w:val="20"/>
              </w:rPr>
              <w:t>Por diligencias de verificación de medidas físicas y de colindancias</w:t>
            </w:r>
          </w:p>
        </w:tc>
        <w:tc>
          <w:tcPr>
            <w:tcW w:w="1134" w:type="dxa"/>
          </w:tcPr>
          <w:p w14:paraId="6914201B" w14:textId="77777777"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p>
        </w:tc>
      </w:tr>
      <w:tr w:rsidR="00B60B66" w:rsidRPr="004C6AD3" w14:paraId="7C9BE659" w14:textId="77777777" w:rsidTr="00436215">
        <w:trPr>
          <w:jc w:val="center"/>
        </w:trPr>
        <w:tc>
          <w:tcPr>
            <w:tcW w:w="7796" w:type="dxa"/>
          </w:tcPr>
          <w:p w14:paraId="76C3B247" w14:textId="5257A14C"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a)</w:t>
            </w:r>
            <w:r w:rsidRPr="004C6AD3">
              <w:rPr>
                <w:rFonts w:ascii="Arial" w:hAnsi="Arial" w:cs="Arial"/>
                <w:sz w:val="20"/>
                <w:szCs w:val="20"/>
              </w:rPr>
              <w:t xml:space="preserve"> Zona habitacional</w:t>
            </w:r>
          </w:p>
        </w:tc>
        <w:tc>
          <w:tcPr>
            <w:tcW w:w="1134" w:type="dxa"/>
          </w:tcPr>
          <w:p w14:paraId="4C9B4B13" w14:textId="3222C5CC"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$135.00</w:t>
            </w:r>
          </w:p>
        </w:tc>
      </w:tr>
      <w:tr w:rsidR="00B60B66" w:rsidRPr="004C6AD3" w14:paraId="60B33DAA" w14:textId="77777777" w:rsidTr="00436215">
        <w:trPr>
          <w:jc w:val="center"/>
        </w:trPr>
        <w:tc>
          <w:tcPr>
            <w:tcW w:w="7796" w:type="dxa"/>
          </w:tcPr>
          <w:p w14:paraId="28CCD711" w14:textId="7EFD4F6B"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b)</w:t>
            </w:r>
            <w:r w:rsidRPr="004C6AD3">
              <w:rPr>
                <w:rFonts w:ascii="Arial" w:hAnsi="Arial" w:cs="Arial"/>
                <w:sz w:val="20"/>
                <w:szCs w:val="20"/>
              </w:rPr>
              <w:t xml:space="preserve"> Zona comercial</w:t>
            </w:r>
          </w:p>
        </w:tc>
        <w:tc>
          <w:tcPr>
            <w:tcW w:w="1134" w:type="dxa"/>
          </w:tcPr>
          <w:p w14:paraId="556361FE" w14:textId="7A2CA8BF"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$140.00</w:t>
            </w:r>
          </w:p>
        </w:tc>
      </w:tr>
      <w:tr w:rsidR="00B60B66" w:rsidRPr="004C6AD3" w14:paraId="6DD4926C" w14:textId="77777777" w:rsidTr="00436215">
        <w:trPr>
          <w:jc w:val="center"/>
        </w:trPr>
        <w:tc>
          <w:tcPr>
            <w:tcW w:w="7796" w:type="dxa"/>
          </w:tcPr>
          <w:p w14:paraId="75F3F07D" w14:textId="2AEFCF10"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c)</w:t>
            </w:r>
            <w:r w:rsidR="000B117C">
              <w:rPr>
                <w:rFonts w:ascii="Arial" w:hAnsi="Arial" w:cs="Arial"/>
                <w:sz w:val="20"/>
                <w:szCs w:val="20"/>
              </w:rPr>
              <w:t xml:space="preserve"> </w:t>
            </w:r>
            <w:r w:rsidRPr="004C6AD3">
              <w:rPr>
                <w:rFonts w:ascii="Arial" w:hAnsi="Arial" w:cs="Arial"/>
                <w:sz w:val="20"/>
                <w:szCs w:val="20"/>
              </w:rPr>
              <w:t>Zona industrial</w:t>
            </w:r>
          </w:p>
        </w:tc>
        <w:tc>
          <w:tcPr>
            <w:tcW w:w="1134" w:type="dxa"/>
          </w:tcPr>
          <w:p w14:paraId="2A5DDC2E" w14:textId="6A2782A2"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$163.00</w:t>
            </w:r>
          </w:p>
        </w:tc>
      </w:tr>
      <w:tr w:rsidR="00B60B66" w:rsidRPr="004C6AD3" w14:paraId="12EDACDD" w14:textId="77777777" w:rsidTr="00436215">
        <w:trPr>
          <w:jc w:val="center"/>
        </w:trPr>
        <w:tc>
          <w:tcPr>
            <w:tcW w:w="7796" w:type="dxa"/>
          </w:tcPr>
          <w:p w14:paraId="198F616D" w14:textId="2007C990"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0B117C">
              <w:rPr>
                <w:rFonts w:ascii="Arial" w:hAnsi="Arial" w:cs="Arial"/>
                <w:b/>
                <w:sz w:val="20"/>
                <w:szCs w:val="20"/>
              </w:rPr>
              <w:t>VII.-</w:t>
            </w:r>
            <w:r w:rsidR="000B117C">
              <w:rPr>
                <w:rFonts w:ascii="Arial" w:hAnsi="Arial" w:cs="Arial"/>
                <w:sz w:val="20"/>
                <w:szCs w:val="20"/>
              </w:rPr>
              <w:t xml:space="preserve"> </w:t>
            </w:r>
            <w:r w:rsidRPr="00FE031E">
              <w:rPr>
                <w:rFonts w:ascii="Arial" w:hAnsi="Arial" w:cs="Arial"/>
                <w:b/>
                <w:bCs/>
                <w:sz w:val="20"/>
                <w:szCs w:val="20"/>
              </w:rPr>
              <w:t>Por los tr</w:t>
            </w:r>
            <w:r w:rsidR="00FE031E" w:rsidRPr="00FE031E">
              <w:rPr>
                <w:rFonts w:ascii="Arial" w:hAnsi="Arial" w:cs="Arial"/>
                <w:b/>
                <w:bCs/>
                <w:sz w:val="20"/>
                <w:szCs w:val="20"/>
              </w:rPr>
              <w:t>á</w:t>
            </w:r>
            <w:r w:rsidRPr="00FE031E">
              <w:rPr>
                <w:rFonts w:ascii="Arial" w:hAnsi="Arial" w:cs="Arial"/>
                <w:b/>
                <w:bCs/>
                <w:sz w:val="20"/>
                <w:szCs w:val="20"/>
              </w:rPr>
              <w:t>mites referentes al fundo legal:</w:t>
            </w:r>
          </w:p>
        </w:tc>
        <w:tc>
          <w:tcPr>
            <w:tcW w:w="1134" w:type="dxa"/>
          </w:tcPr>
          <w:p w14:paraId="2C995F67" w14:textId="77777777"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p>
        </w:tc>
      </w:tr>
      <w:tr w:rsidR="00B60B66" w:rsidRPr="004C6AD3" w14:paraId="15DD2F28" w14:textId="77777777" w:rsidTr="00436215">
        <w:trPr>
          <w:jc w:val="center"/>
        </w:trPr>
        <w:tc>
          <w:tcPr>
            <w:tcW w:w="7796" w:type="dxa"/>
          </w:tcPr>
          <w:p w14:paraId="0B8E694C" w14:textId="05A2EDC4"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a)</w:t>
            </w:r>
            <w:r w:rsidRPr="004C6AD3">
              <w:rPr>
                <w:rFonts w:ascii="Arial" w:hAnsi="Arial" w:cs="Arial"/>
                <w:sz w:val="20"/>
                <w:szCs w:val="20"/>
              </w:rPr>
              <w:t xml:space="preserve"> Historia de pago</w:t>
            </w:r>
          </w:p>
        </w:tc>
        <w:tc>
          <w:tcPr>
            <w:tcW w:w="1134" w:type="dxa"/>
          </w:tcPr>
          <w:p w14:paraId="716A4B71" w14:textId="0156EAE5"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100</w:t>
            </w:r>
            <w:r w:rsidRPr="004C6AD3">
              <w:rPr>
                <w:rFonts w:ascii="Arial" w:hAnsi="Arial" w:cs="Arial"/>
                <w:sz w:val="20"/>
                <w:szCs w:val="20"/>
              </w:rPr>
              <w:t>.00</w:t>
            </w:r>
          </w:p>
        </w:tc>
      </w:tr>
      <w:tr w:rsidR="00B60B66" w:rsidRPr="004C6AD3" w14:paraId="00CB24F3" w14:textId="77777777" w:rsidTr="00436215">
        <w:trPr>
          <w:jc w:val="center"/>
        </w:trPr>
        <w:tc>
          <w:tcPr>
            <w:tcW w:w="7796" w:type="dxa"/>
          </w:tcPr>
          <w:p w14:paraId="592B925B" w14:textId="0309AD72"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b)</w:t>
            </w:r>
            <w:r w:rsidRPr="004C6AD3">
              <w:rPr>
                <w:rFonts w:ascii="Arial" w:hAnsi="Arial" w:cs="Arial"/>
                <w:sz w:val="20"/>
                <w:szCs w:val="20"/>
              </w:rPr>
              <w:t xml:space="preserve"> Reposición</w:t>
            </w:r>
          </w:p>
        </w:tc>
        <w:tc>
          <w:tcPr>
            <w:tcW w:w="1134" w:type="dxa"/>
          </w:tcPr>
          <w:p w14:paraId="779A9821" w14:textId="1BC67923"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200</w:t>
            </w:r>
            <w:r w:rsidR="00E97270" w:rsidRPr="004C6AD3">
              <w:rPr>
                <w:rFonts w:ascii="Arial" w:hAnsi="Arial" w:cs="Arial"/>
                <w:sz w:val="20"/>
                <w:szCs w:val="20"/>
              </w:rPr>
              <w:t>.</w:t>
            </w:r>
            <w:r w:rsidRPr="004C6AD3">
              <w:rPr>
                <w:rFonts w:ascii="Arial" w:hAnsi="Arial" w:cs="Arial"/>
                <w:sz w:val="20"/>
                <w:szCs w:val="20"/>
              </w:rPr>
              <w:t>00</w:t>
            </w:r>
          </w:p>
        </w:tc>
      </w:tr>
      <w:tr w:rsidR="00B60B66" w:rsidRPr="004C6AD3" w14:paraId="45061F5B" w14:textId="77777777" w:rsidTr="00436215">
        <w:trPr>
          <w:jc w:val="center"/>
        </w:trPr>
        <w:tc>
          <w:tcPr>
            <w:tcW w:w="7796" w:type="dxa"/>
          </w:tcPr>
          <w:p w14:paraId="7F59256F" w14:textId="2AC2E038"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c)</w:t>
            </w:r>
            <w:r w:rsidR="000B117C">
              <w:rPr>
                <w:rFonts w:ascii="Arial" w:hAnsi="Arial" w:cs="Arial"/>
                <w:sz w:val="20"/>
                <w:szCs w:val="20"/>
              </w:rPr>
              <w:t xml:space="preserve"> </w:t>
            </w:r>
            <w:r w:rsidR="003F3B7C" w:rsidRPr="004C6AD3">
              <w:rPr>
                <w:rFonts w:ascii="Arial" w:hAnsi="Arial" w:cs="Arial"/>
                <w:sz w:val="20"/>
                <w:szCs w:val="20"/>
              </w:rPr>
              <w:t>Renovación</w:t>
            </w:r>
          </w:p>
        </w:tc>
        <w:tc>
          <w:tcPr>
            <w:tcW w:w="1134" w:type="dxa"/>
          </w:tcPr>
          <w:p w14:paraId="19FE1F5E" w14:textId="25EEBD7B"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150</w:t>
            </w:r>
            <w:r w:rsidRPr="004C6AD3">
              <w:rPr>
                <w:rFonts w:ascii="Arial" w:hAnsi="Arial" w:cs="Arial"/>
                <w:sz w:val="20"/>
                <w:szCs w:val="20"/>
              </w:rPr>
              <w:t>.00</w:t>
            </w:r>
          </w:p>
        </w:tc>
      </w:tr>
      <w:tr w:rsidR="00B60B66" w:rsidRPr="004C6AD3" w14:paraId="7D221821" w14:textId="77777777" w:rsidTr="00436215">
        <w:trPr>
          <w:jc w:val="center"/>
        </w:trPr>
        <w:tc>
          <w:tcPr>
            <w:tcW w:w="7796" w:type="dxa"/>
          </w:tcPr>
          <w:p w14:paraId="3B904233" w14:textId="334408E2"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d)</w:t>
            </w:r>
            <w:r w:rsidR="000B117C">
              <w:rPr>
                <w:rFonts w:ascii="Arial" w:hAnsi="Arial" w:cs="Arial"/>
                <w:sz w:val="20"/>
                <w:szCs w:val="20"/>
              </w:rPr>
              <w:t xml:space="preserve"> </w:t>
            </w:r>
            <w:r w:rsidRPr="004C6AD3">
              <w:rPr>
                <w:rFonts w:ascii="Arial" w:hAnsi="Arial" w:cs="Arial"/>
                <w:sz w:val="20"/>
                <w:szCs w:val="20"/>
              </w:rPr>
              <w:t xml:space="preserve">Traspaso y </w:t>
            </w:r>
            <w:r w:rsidR="003F3B7C" w:rsidRPr="004C6AD3">
              <w:rPr>
                <w:rFonts w:ascii="Arial" w:hAnsi="Arial" w:cs="Arial"/>
                <w:sz w:val="20"/>
                <w:szCs w:val="20"/>
              </w:rPr>
              <w:t>sesión</w:t>
            </w:r>
          </w:p>
        </w:tc>
        <w:tc>
          <w:tcPr>
            <w:tcW w:w="1134" w:type="dxa"/>
          </w:tcPr>
          <w:p w14:paraId="28486A48" w14:textId="62C03CFC"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200</w:t>
            </w:r>
            <w:r w:rsidRPr="004C6AD3">
              <w:rPr>
                <w:rFonts w:ascii="Arial" w:hAnsi="Arial" w:cs="Arial"/>
                <w:sz w:val="20"/>
                <w:szCs w:val="20"/>
              </w:rPr>
              <w:t>.00</w:t>
            </w:r>
          </w:p>
        </w:tc>
      </w:tr>
      <w:tr w:rsidR="00B60B66" w:rsidRPr="004C6AD3" w14:paraId="6AE20DD7" w14:textId="77777777" w:rsidTr="00436215">
        <w:trPr>
          <w:jc w:val="center"/>
        </w:trPr>
        <w:tc>
          <w:tcPr>
            <w:tcW w:w="7796" w:type="dxa"/>
          </w:tcPr>
          <w:p w14:paraId="7A68CB8B" w14:textId="1E02410A" w:rsidR="00B60B66" w:rsidRPr="004C6AD3" w:rsidRDefault="003F3B7C"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e)</w:t>
            </w:r>
            <w:r w:rsidRPr="004C6AD3">
              <w:rPr>
                <w:rFonts w:ascii="Arial" w:hAnsi="Arial" w:cs="Arial"/>
                <w:sz w:val="20"/>
                <w:szCs w:val="20"/>
              </w:rPr>
              <w:t xml:space="preserve"> Extrav</w:t>
            </w:r>
            <w:r w:rsidR="00FE031E">
              <w:rPr>
                <w:rFonts w:ascii="Arial" w:hAnsi="Arial" w:cs="Arial"/>
                <w:sz w:val="20"/>
                <w:szCs w:val="20"/>
              </w:rPr>
              <w:t>ío</w:t>
            </w:r>
          </w:p>
        </w:tc>
        <w:tc>
          <w:tcPr>
            <w:tcW w:w="1134" w:type="dxa"/>
          </w:tcPr>
          <w:p w14:paraId="21559280" w14:textId="6D58B3E0"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200</w:t>
            </w:r>
            <w:r w:rsidRPr="004C6AD3">
              <w:rPr>
                <w:rFonts w:ascii="Arial" w:hAnsi="Arial" w:cs="Arial"/>
                <w:sz w:val="20"/>
                <w:szCs w:val="20"/>
              </w:rPr>
              <w:t>.00</w:t>
            </w:r>
          </w:p>
        </w:tc>
      </w:tr>
      <w:tr w:rsidR="00B60B66" w:rsidRPr="004C6AD3" w14:paraId="0C12FF0C" w14:textId="77777777" w:rsidTr="00436215">
        <w:trPr>
          <w:jc w:val="center"/>
        </w:trPr>
        <w:tc>
          <w:tcPr>
            <w:tcW w:w="7796" w:type="dxa"/>
          </w:tcPr>
          <w:p w14:paraId="3DCAE5B4" w14:textId="1E4CA748" w:rsidR="00B60B66" w:rsidRPr="004C6AD3" w:rsidRDefault="003F3B7C"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f)</w:t>
            </w:r>
            <w:r w:rsidRPr="004C6AD3">
              <w:rPr>
                <w:rFonts w:ascii="Arial" w:hAnsi="Arial" w:cs="Arial"/>
                <w:sz w:val="20"/>
                <w:szCs w:val="20"/>
              </w:rPr>
              <w:t xml:space="preserve"> Actualización</w:t>
            </w:r>
            <w:r w:rsidR="00B60B66" w:rsidRPr="004C6AD3">
              <w:rPr>
                <w:rFonts w:ascii="Arial" w:hAnsi="Arial" w:cs="Arial"/>
                <w:sz w:val="20"/>
                <w:szCs w:val="20"/>
              </w:rPr>
              <w:t xml:space="preserve"> de c</w:t>
            </w:r>
            <w:r w:rsidR="00FE031E">
              <w:rPr>
                <w:rFonts w:ascii="Arial" w:hAnsi="Arial" w:cs="Arial"/>
                <w:sz w:val="20"/>
                <w:szCs w:val="20"/>
              </w:rPr>
              <w:t>é</w:t>
            </w:r>
            <w:r w:rsidR="00B60B66" w:rsidRPr="004C6AD3">
              <w:rPr>
                <w:rFonts w:ascii="Arial" w:hAnsi="Arial" w:cs="Arial"/>
                <w:sz w:val="20"/>
                <w:szCs w:val="20"/>
              </w:rPr>
              <w:t>dula</w:t>
            </w:r>
          </w:p>
        </w:tc>
        <w:tc>
          <w:tcPr>
            <w:tcW w:w="1134" w:type="dxa"/>
          </w:tcPr>
          <w:p w14:paraId="2BDB031B" w14:textId="43B8F487"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w:t>
            </w:r>
            <w:r w:rsidR="00725B0B" w:rsidRPr="004C6AD3">
              <w:rPr>
                <w:rFonts w:ascii="Arial" w:hAnsi="Arial" w:cs="Arial"/>
                <w:sz w:val="20"/>
                <w:szCs w:val="20"/>
              </w:rPr>
              <w:t>00</w:t>
            </w:r>
            <w:r w:rsidRPr="004C6AD3">
              <w:rPr>
                <w:rFonts w:ascii="Arial" w:hAnsi="Arial" w:cs="Arial"/>
                <w:sz w:val="20"/>
                <w:szCs w:val="20"/>
              </w:rPr>
              <w:t>.00</w:t>
            </w:r>
          </w:p>
        </w:tc>
      </w:tr>
      <w:tr w:rsidR="00B60B66" w:rsidRPr="004C6AD3" w14:paraId="349DEC39" w14:textId="77777777" w:rsidTr="00436215">
        <w:trPr>
          <w:jc w:val="center"/>
        </w:trPr>
        <w:tc>
          <w:tcPr>
            <w:tcW w:w="7796" w:type="dxa"/>
          </w:tcPr>
          <w:p w14:paraId="4F1E1D11" w14:textId="284E9E99" w:rsidR="00B60B66" w:rsidRPr="004C6AD3" w:rsidRDefault="003F3B7C"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g)</w:t>
            </w:r>
            <w:r w:rsidRPr="004C6AD3">
              <w:rPr>
                <w:rFonts w:ascii="Arial" w:hAnsi="Arial" w:cs="Arial"/>
                <w:sz w:val="20"/>
                <w:szCs w:val="20"/>
              </w:rPr>
              <w:t xml:space="preserve"> Traslado</w:t>
            </w:r>
            <w:r w:rsidR="00B60B66" w:rsidRPr="004C6AD3">
              <w:rPr>
                <w:rFonts w:ascii="Arial" w:hAnsi="Arial" w:cs="Arial"/>
                <w:sz w:val="20"/>
                <w:szCs w:val="20"/>
              </w:rPr>
              <w:t xml:space="preserve"> de dominio</w:t>
            </w:r>
          </w:p>
        </w:tc>
        <w:tc>
          <w:tcPr>
            <w:tcW w:w="1134" w:type="dxa"/>
          </w:tcPr>
          <w:p w14:paraId="514DE6D9" w14:textId="130C85F9"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50</w:t>
            </w:r>
            <w:r w:rsidRPr="004C6AD3">
              <w:rPr>
                <w:rFonts w:ascii="Arial" w:hAnsi="Arial" w:cs="Arial"/>
                <w:sz w:val="20"/>
                <w:szCs w:val="20"/>
              </w:rPr>
              <w:t>.00</w:t>
            </w:r>
          </w:p>
        </w:tc>
      </w:tr>
      <w:tr w:rsidR="00B60B66" w:rsidRPr="004C6AD3" w14:paraId="339B389F" w14:textId="77777777" w:rsidTr="00436215">
        <w:trPr>
          <w:jc w:val="center"/>
        </w:trPr>
        <w:tc>
          <w:tcPr>
            <w:tcW w:w="7796" w:type="dxa"/>
          </w:tcPr>
          <w:p w14:paraId="2005057D" w14:textId="08EF4446" w:rsidR="00B60B66" w:rsidRPr="004C6AD3" w:rsidRDefault="003F3B7C"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h)</w:t>
            </w:r>
            <w:r w:rsidRPr="004C6AD3">
              <w:rPr>
                <w:rFonts w:ascii="Arial" w:hAnsi="Arial" w:cs="Arial"/>
                <w:sz w:val="20"/>
                <w:szCs w:val="20"/>
              </w:rPr>
              <w:t xml:space="preserve"> Derecho</w:t>
            </w:r>
            <w:r w:rsidR="00B60B66" w:rsidRPr="004C6AD3">
              <w:rPr>
                <w:rFonts w:ascii="Arial" w:hAnsi="Arial" w:cs="Arial"/>
                <w:sz w:val="20"/>
                <w:szCs w:val="20"/>
              </w:rPr>
              <w:t xml:space="preserve"> de mejora</w:t>
            </w:r>
          </w:p>
        </w:tc>
        <w:tc>
          <w:tcPr>
            <w:tcW w:w="1134" w:type="dxa"/>
          </w:tcPr>
          <w:p w14:paraId="7BB0402F" w14:textId="4CD6F7CA"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w:t>
            </w:r>
            <w:r w:rsidR="00725B0B" w:rsidRPr="004C6AD3">
              <w:rPr>
                <w:rFonts w:ascii="Arial" w:hAnsi="Arial" w:cs="Arial"/>
                <w:sz w:val="20"/>
                <w:szCs w:val="20"/>
              </w:rPr>
              <w:t>00</w:t>
            </w:r>
            <w:r w:rsidRPr="004C6AD3">
              <w:rPr>
                <w:rFonts w:ascii="Arial" w:hAnsi="Arial" w:cs="Arial"/>
                <w:sz w:val="20"/>
                <w:szCs w:val="20"/>
              </w:rPr>
              <w:t>.00</w:t>
            </w:r>
          </w:p>
        </w:tc>
      </w:tr>
      <w:tr w:rsidR="00B60B66" w:rsidRPr="004C6AD3" w14:paraId="41850A14" w14:textId="77777777" w:rsidTr="00436215">
        <w:trPr>
          <w:jc w:val="center"/>
        </w:trPr>
        <w:tc>
          <w:tcPr>
            <w:tcW w:w="7796" w:type="dxa"/>
          </w:tcPr>
          <w:p w14:paraId="6D586D83" w14:textId="0DAC4B3F" w:rsidR="00B60B66" w:rsidRPr="004C6AD3" w:rsidRDefault="00B60B66"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i)</w:t>
            </w:r>
            <w:r w:rsidR="000B117C">
              <w:rPr>
                <w:rFonts w:ascii="Arial" w:hAnsi="Arial" w:cs="Arial"/>
                <w:sz w:val="20"/>
                <w:szCs w:val="20"/>
              </w:rPr>
              <w:t xml:space="preserve"> </w:t>
            </w:r>
            <w:r w:rsidR="003F3B7C" w:rsidRPr="004C6AD3">
              <w:rPr>
                <w:rFonts w:ascii="Arial" w:hAnsi="Arial" w:cs="Arial"/>
                <w:sz w:val="20"/>
                <w:szCs w:val="20"/>
              </w:rPr>
              <w:t>Corrección</w:t>
            </w:r>
            <w:r w:rsidRPr="004C6AD3">
              <w:rPr>
                <w:rFonts w:ascii="Arial" w:hAnsi="Arial" w:cs="Arial"/>
                <w:sz w:val="20"/>
                <w:szCs w:val="20"/>
              </w:rPr>
              <w:t xml:space="preserve"> de superficie</w:t>
            </w:r>
          </w:p>
        </w:tc>
        <w:tc>
          <w:tcPr>
            <w:tcW w:w="1134" w:type="dxa"/>
          </w:tcPr>
          <w:p w14:paraId="746E2B6E" w14:textId="70FBBCB8"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50</w:t>
            </w:r>
            <w:r w:rsidRPr="004C6AD3">
              <w:rPr>
                <w:rFonts w:ascii="Arial" w:hAnsi="Arial" w:cs="Arial"/>
                <w:sz w:val="20"/>
                <w:szCs w:val="20"/>
              </w:rPr>
              <w:t>.00</w:t>
            </w:r>
          </w:p>
        </w:tc>
      </w:tr>
      <w:tr w:rsidR="00B60B66" w:rsidRPr="004C6AD3" w14:paraId="04575B7C" w14:textId="77777777" w:rsidTr="00436215">
        <w:trPr>
          <w:jc w:val="center"/>
        </w:trPr>
        <w:tc>
          <w:tcPr>
            <w:tcW w:w="7796" w:type="dxa"/>
          </w:tcPr>
          <w:p w14:paraId="2297133B" w14:textId="643EC4CD" w:rsidR="00B60B66" w:rsidRPr="004C6AD3" w:rsidRDefault="003F3B7C" w:rsidP="000B117C">
            <w:pPr>
              <w:widowControl w:val="0"/>
              <w:autoSpaceDE w:val="0"/>
              <w:autoSpaceDN w:val="0"/>
              <w:adjustRightInd w:val="0"/>
              <w:spacing w:after="0" w:line="360" w:lineRule="auto"/>
              <w:ind w:left="454"/>
              <w:jc w:val="both"/>
              <w:rPr>
                <w:rFonts w:ascii="Arial" w:hAnsi="Arial" w:cs="Arial"/>
                <w:sz w:val="20"/>
                <w:szCs w:val="20"/>
              </w:rPr>
            </w:pPr>
            <w:r w:rsidRPr="000B117C">
              <w:rPr>
                <w:rFonts w:ascii="Arial" w:hAnsi="Arial" w:cs="Arial"/>
                <w:b/>
                <w:sz w:val="20"/>
                <w:szCs w:val="20"/>
              </w:rPr>
              <w:t>j)</w:t>
            </w:r>
            <w:r w:rsidRPr="004C6AD3">
              <w:rPr>
                <w:rFonts w:ascii="Arial" w:hAnsi="Arial" w:cs="Arial"/>
                <w:sz w:val="20"/>
                <w:szCs w:val="20"/>
              </w:rPr>
              <w:t xml:space="preserve"> Urbanización</w:t>
            </w:r>
          </w:p>
        </w:tc>
        <w:tc>
          <w:tcPr>
            <w:tcW w:w="1134" w:type="dxa"/>
          </w:tcPr>
          <w:p w14:paraId="18C979EE" w14:textId="1C1394E8" w:rsidR="00B60B66"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w:t>
            </w:r>
            <w:r w:rsidR="00725B0B" w:rsidRPr="004C6AD3">
              <w:rPr>
                <w:rFonts w:ascii="Arial" w:hAnsi="Arial" w:cs="Arial"/>
                <w:sz w:val="20"/>
                <w:szCs w:val="20"/>
              </w:rPr>
              <w:t>50</w:t>
            </w:r>
            <w:r w:rsidRPr="004C6AD3">
              <w:rPr>
                <w:rFonts w:ascii="Arial" w:hAnsi="Arial" w:cs="Arial"/>
                <w:sz w:val="20"/>
                <w:szCs w:val="20"/>
              </w:rPr>
              <w:t>.00</w:t>
            </w:r>
          </w:p>
        </w:tc>
      </w:tr>
    </w:tbl>
    <w:p w14:paraId="7DFEBA61" w14:textId="77777777" w:rsidR="009B4D88" w:rsidRPr="004C6AD3" w:rsidRDefault="009B4D88" w:rsidP="004C6AD3">
      <w:pPr>
        <w:widowControl w:val="0"/>
        <w:autoSpaceDE w:val="0"/>
        <w:autoSpaceDN w:val="0"/>
        <w:adjustRightInd w:val="0"/>
        <w:spacing w:after="0" w:line="360" w:lineRule="auto"/>
        <w:jc w:val="both"/>
        <w:rPr>
          <w:rFonts w:ascii="Arial" w:hAnsi="Arial" w:cs="Arial"/>
          <w:sz w:val="20"/>
          <w:szCs w:val="20"/>
        </w:rPr>
      </w:pPr>
    </w:p>
    <w:p w14:paraId="6F596B6D" w14:textId="29821224" w:rsidR="00B64FE9" w:rsidRPr="004C6AD3" w:rsidRDefault="00B60B66"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VIII.-</w:t>
      </w:r>
      <w:r w:rsidRPr="004C6AD3">
        <w:rPr>
          <w:rFonts w:ascii="Arial" w:hAnsi="Arial" w:cs="Arial"/>
          <w:sz w:val="20"/>
          <w:szCs w:val="20"/>
        </w:rPr>
        <w:t xml:space="preserve"> Por actualizaciones de predios</w:t>
      </w:r>
      <w:r w:rsidR="003F3B7C" w:rsidRPr="004C6AD3">
        <w:rPr>
          <w:rFonts w:ascii="Arial" w:hAnsi="Arial" w:cs="Arial"/>
          <w:sz w:val="20"/>
          <w:szCs w:val="20"/>
        </w:rPr>
        <w:t xml:space="preserve"> urbanos</w:t>
      </w:r>
      <w:r w:rsidRPr="004C6AD3">
        <w:rPr>
          <w:rFonts w:ascii="Arial" w:hAnsi="Arial" w:cs="Arial"/>
          <w:sz w:val="20"/>
          <w:szCs w:val="20"/>
        </w:rPr>
        <w:t xml:space="preserve"> se </w:t>
      </w:r>
      <w:r w:rsidR="003F3B7C" w:rsidRPr="004C6AD3">
        <w:rPr>
          <w:rFonts w:ascii="Arial" w:hAnsi="Arial" w:cs="Arial"/>
          <w:sz w:val="20"/>
          <w:szCs w:val="20"/>
        </w:rPr>
        <w:t>causarán</w:t>
      </w:r>
      <w:r w:rsidRPr="004C6AD3">
        <w:rPr>
          <w:rFonts w:ascii="Arial" w:hAnsi="Arial" w:cs="Arial"/>
          <w:sz w:val="20"/>
          <w:szCs w:val="20"/>
        </w:rPr>
        <w:t xml:space="preserve"> y </w:t>
      </w:r>
      <w:r w:rsidR="003F3B7C" w:rsidRPr="004C6AD3">
        <w:rPr>
          <w:rFonts w:ascii="Arial" w:hAnsi="Arial" w:cs="Arial"/>
          <w:sz w:val="20"/>
          <w:szCs w:val="20"/>
        </w:rPr>
        <w:t>pagarán</w:t>
      </w:r>
      <w:r w:rsidRPr="004C6AD3">
        <w:rPr>
          <w:rFonts w:ascii="Arial" w:hAnsi="Arial" w:cs="Arial"/>
          <w:sz w:val="20"/>
          <w:szCs w:val="20"/>
        </w:rPr>
        <w:t xml:space="preserve"> los siguientes derechos:</w:t>
      </w:r>
    </w:p>
    <w:p w14:paraId="131CBD4F" w14:textId="77777777" w:rsidR="003F56DB" w:rsidRPr="004C6AD3" w:rsidRDefault="003F56DB" w:rsidP="004C6AD3">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977"/>
        <w:gridCol w:w="1418"/>
        <w:gridCol w:w="2209"/>
        <w:gridCol w:w="1618"/>
      </w:tblGrid>
      <w:tr w:rsidR="003F3B7C" w:rsidRPr="004C6AD3" w14:paraId="099733A0" w14:textId="77777777" w:rsidTr="000B117C">
        <w:trPr>
          <w:jc w:val="center"/>
        </w:trPr>
        <w:tc>
          <w:tcPr>
            <w:tcW w:w="2977" w:type="dxa"/>
          </w:tcPr>
          <w:p w14:paraId="766800F9" w14:textId="39318BF3"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De un valor $0.01</w:t>
            </w:r>
          </w:p>
        </w:tc>
        <w:tc>
          <w:tcPr>
            <w:tcW w:w="1418" w:type="dxa"/>
          </w:tcPr>
          <w:p w14:paraId="0EFA59E1" w14:textId="6EDBD407"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A</w:t>
            </w:r>
          </w:p>
        </w:tc>
        <w:tc>
          <w:tcPr>
            <w:tcW w:w="2209" w:type="dxa"/>
          </w:tcPr>
          <w:p w14:paraId="3556C54F" w14:textId="16EE669A"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$2,000.00</w:t>
            </w:r>
          </w:p>
        </w:tc>
        <w:tc>
          <w:tcPr>
            <w:tcW w:w="1618" w:type="dxa"/>
          </w:tcPr>
          <w:p w14:paraId="5CDC46DB" w14:textId="5D146E47"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$23.00</w:t>
            </w:r>
          </w:p>
        </w:tc>
      </w:tr>
      <w:tr w:rsidR="003F3B7C" w:rsidRPr="004C6AD3" w14:paraId="5A08D9B0" w14:textId="77777777" w:rsidTr="000B117C">
        <w:trPr>
          <w:jc w:val="center"/>
        </w:trPr>
        <w:tc>
          <w:tcPr>
            <w:tcW w:w="2977" w:type="dxa"/>
          </w:tcPr>
          <w:p w14:paraId="08A44277" w14:textId="3C48CEE4"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De un valor $2,000.01</w:t>
            </w:r>
          </w:p>
        </w:tc>
        <w:tc>
          <w:tcPr>
            <w:tcW w:w="1418" w:type="dxa"/>
          </w:tcPr>
          <w:p w14:paraId="209691B2" w14:textId="5035C383"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A</w:t>
            </w:r>
          </w:p>
        </w:tc>
        <w:tc>
          <w:tcPr>
            <w:tcW w:w="2209" w:type="dxa"/>
          </w:tcPr>
          <w:p w14:paraId="4B60118F" w14:textId="518F7653"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$4,000.00</w:t>
            </w:r>
          </w:p>
        </w:tc>
        <w:tc>
          <w:tcPr>
            <w:tcW w:w="1618" w:type="dxa"/>
          </w:tcPr>
          <w:p w14:paraId="3F8E881F" w14:textId="07B78331"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$30.00</w:t>
            </w:r>
          </w:p>
        </w:tc>
      </w:tr>
      <w:tr w:rsidR="003F3B7C" w:rsidRPr="004C6AD3" w14:paraId="4F7F17C4" w14:textId="77777777" w:rsidTr="000B117C">
        <w:trPr>
          <w:jc w:val="center"/>
        </w:trPr>
        <w:tc>
          <w:tcPr>
            <w:tcW w:w="2977" w:type="dxa"/>
          </w:tcPr>
          <w:p w14:paraId="20941945" w14:textId="35EA51C6"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De un valor $4,000.01</w:t>
            </w:r>
          </w:p>
        </w:tc>
        <w:tc>
          <w:tcPr>
            <w:tcW w:w="1418" w:type="dxa"/>
          </w:tcPr>
          <w:p w14:paraId="6C9A27DB" w14:textId="794FD877"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A</w:t>
            </w:r>
          </w:p>
        </w:tc>
        <w:tc>
          <w:tcPr>
            <w:tcW w:w="2209" w:type="dxa"/>
          </w:tcPr>
          <w:p w14:paraId="70F7FACF" w14:textId="260EB187"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$6,000.00</w:t>
            </w:r>
          </w:p>
        </w:tc>
        <w:tc>
          <w:tcPr>
            <w:tcW w:w="1618" w:type="dxa"/>
          </w:tcPr>
          <w:p w14:paraId="745DD9F2" w14:textId="1585FC44"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$35.00</w:t>
            </w:r>
          </w:p>
        </w:tc>
      </w:tr>
      <w:tr w:rsidR="003F3B7C" w:rsidRPr="004C6AD3" w14:paraId="6C4C60FB" w14:textId="77777777" w:rsidTr="000B117C">
        <w:trPr>
          <w:jc w:val="center"/>
        </w:trPr>
        <w:tc>
          <w:tcPr>
            <w:tcW w:w="2977" w:type="dxa"/>
          </w:tcPr>
          <w:p w14:paraId="59BFA7F9" w14:textId="64718FAE"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De un valor $6,000.01</w:t>
            </w:r>
          </w:p>
        </w:tc>
        <w:tc>
          <w:tcPr>
            <w:tcW w:w="1418" w:type="dxa"/>
          </w:tcPr>
          <w:p w14:paraId="289BD945" w14:textId="73A1E465"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A</w:t>
            </w:r>
          </w:p>
        </w:tc>
        <w:tc>
          <w:tcPr>
            <w:tcW w:w="2209" w:type="dxa"/>
          </w:tcPr>
          <w:p w14:paraId="7DEAEF6C" w14:textId="704BC698"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$8,000.00</w:t>
            </w:r>
          </w:p>
        </w:tc>
        <w:tc>
          <w:tcPr>
            <w:tcW w:w="1618" w:type="dxa"/>
          </w:tcPr>
          <w:p w14:paraId="38F00DC0" w14:textId="6FF5BAAA"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$40.00</w:t>
            </w:r>
          </w:p>
        </w:tc>
      </w:tr>
      <w:tr w:rsidR="003F3B7C" w:rsidRPr="004C6AD3" w14:paraId="7210C2B9" w14:textId="77777777" w:rsidTr="000B117C">
        <w:trPr>
          <w:jc w:val="center"/>
        </w:trPr>
        <w:tc>
          <w:tcPr>
            <w:tcW w:w="2977" w:type="dxa"/>
          </w:tcPr>
          <w:p w14:paraId="49315C0B" w14:textId="22F40718"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De un valor $8,000.01</w:t>
            </w:r>
          </w:p>
        </w:tc>
        <w:tc>
          <w:tcPr>
            <w:tcW w:w="1418" w:type="dxa"/>
          </w:tcPr>
          <w:p w14:paraId="05A4EA57" w14:textId="06C0FBB0"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A</w:t>
            </w:r>
          </w:p>
        </w:tc>
        <w:tc>
          <w:tcPr>
            <w:tcW w:w="2209" w:type="dxa"/>
          </w:tcPr>
          <w:p w14:paraId="22BEC501" w14:textId="445E5656"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$10,000.00</w:t>
            </w:r>
          </w:p>
        </w:tc>
        <w:tc>
          <w:tcPr>
            <w:tcW w:w="1618" w:type="dxa"/>
          </w:tcPr>
          <w:p w14:paraId="0B987016" w14:textId="1C0B8B57"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$46.00</w:t>
            </w:r>
          </w:p>
        </w:tc>
      </w:tr>
      <w:tr w:rsidR="003F3B7C" w:rsidRPr="004C6AD3" w14:paraId="25300242" w14:textId="77777777" w:rsidTr="000B117C">
        <w:trPr>
          <w:jc w:val="center"/>
        </w:trPr>
        <w:tc>
          <w:tcPr>
            <w:tcW w:w="2977" w:type="dxa"/>
          </w:tcPr>
          <w:p w14:paraId="080B1F08" w14:textId="794F56EF"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De un valor $10,000.01</w:t>
            </w:r>
          </w:p>
        </w:tc>
        <w:tc>
          <w:tcPr>
            <w:tcW w:w="1418" w:type="dxa"/>
          </w:tcPr>
          <w:p w14:paraId="2DB23812" w14:textId="73C6F4CC"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A</w:t>
            </w:r>
          </w:p>
        </w:tc>
        <w:tc>
          <w:tcPr>
            <w:tcW w:w="2209" w:type="dxa"/>
          </w:tcPr>
          <w:p w14:paraId="291DCCED" w14:textId="03D851AC"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En adelante</w:t>
            </w:r>
          </w:p>
        </w:tc>
        <w:tc>
          <w:tcPr>
            <w:tcW w:w="1618" w:type="dxa"/>
          </w:tcPr>
          <w:p w14:paraId="774B7763" w14:textId="662A47FD"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$49.00</w:t>
            </w:r>
          </w:p>
        </w:tc>
      </w:tr>
    </w:tbl>
    <w:p w14:paraId="392E8892" w14:textId="6D6BCEE9" w:rsidR="00B60B66" w:rsidRPr="004C6AD3" w:rsidRDefault="00B60B66" w:rsidP="003F56DB">
      <w:pPr>
        <w:widowControl w:val="0"/>
        <w:autoSpaceDE w:val="0"/>
        <w:autoSpaceDN w:val="0"/>
        <w:adjustRightInd w:val="0"/>
        <w:spacing w:after="0" w:line="240" w:lineRule="auto"/>
        <w:jc w:val="both"/>
        <w:rPr>
          <w:rFonts w:ascii="Arial" w:hAnsi="Arial" w:cs="Arial"/>
          <w:sz w:val="20"/>
          <w:szCs w:val="20"/>
        </w:rPr>
      </w:pPr>
    </w:p>
    <w:p w14:paraId="5BEDA319" w14:textId="30D3827E"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FE031E">
        <w:rPr>
          <w:rFonts w:ascii="Arial" w:hAnsi="Arial" w:cs="Arial"/>
          <w:b/>
          <w:bCs/>
          <w:sz w:val="20"/>
          <w:szCs w:val="20"/>
        </w:rPr>
        <w:t>37</w:t>
      </w:r>
      <w:r w:rsidRPr="004C6AD3">
        <w:rPr>
          <w:rFonts w:ascii="Arial" w:hAnsi="Arial" w:cs="Arial"/>
          <w:b/>
          <w:sz w:val="20"/>
          <w:szCs w:val="20"/>
        </w:rPr>
        <w:t xml:space="preserve">.- </w:t>
      </w:r>
      <w:r w:rsidRPr="004C6AD3">
        <w:rPr>
          <w:rFonts w:ascii="Arial" w:hAnsi="Arial" w:cs="Arial"/>
          <w:sz w:val="20"/>
          <w:szCs w:val="20"/>
        </w:rPr>
        <w:t>No causar</w:t>
      </w:r>
      <w:r w:rsidR="00FE031E">
        <w:rPr>
          <w:rFonts w:ascii="Arial" w:hAnsi="Arial" w:cs="Arial"/>
          <w:sz w:val="20"/>
          <w:szCs w:val="20"/>
        </w:rPr>
        <w:t>á</w:t>
      </w:r>
      <w:r w:rsidRPr="004C6AD3">
        <w:rPr>
          <w:rFonts w:ascii="Arial" w:hAnsi="Arial" w:cs="Arial"/>
          <w:sz w:val="20"/>
          <w:szCs w:val="20"/>
        </w:rPr>
        <w:t>n derecho alguno las divisiones o fracciones de terrenos en zonas rusticas que sean destinadas plenamente a la producción agrícola o ganadera.</w:t>
      </w:r>
    </w:p>
    <w:p w14:paraId="0BED7F91" w14:textId="77777777" w:rsidR="003F3B7C" w:rsidRPr="004C6AD3" w:rsidRDefault="003F3B7C" w:rsidP="003F56DB">
      <w:pPr>
        <w:widowControl w:val="0"/>
        <w:autoSpaceDE w:val="0"/>
        <w:autoSpaceDN w:val="0"/>
        <w:adjustRightInd w:val="0"/>
        <w:spacing w:after="0" w:line="240" w:lineRule="auto"/>
        <w:jc w:val="both"/>
        <w:rPr>
          <w:rFonts w:ascii="Arial" w:hAnsi="Arial" w:cs="Arial"/>
          <w:sz w:val="20"/>
          <w:szCs w:val="20"/>
        </w:rPr>
      </w:pPr>
    </w:p>
    <w:p w14:paraId="3143999F" w14:textId="271C3256"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3</w:t>
      </w:r>
      <w:r w:rsidR="00FE031E">
        <w:rPr>
          <w:rFonts w:ascii="Arial" w:hAnsi="Arial" w:cs="Arial"/>
          <w:b/>
          <w:bCs/>
          <w:sz w:val="20"/>
          <w:szCs w:val="20"/>
        </w:rPr>
        <w:t>8</w:t>
      </w:r>
      <w:r w:rsidRPr="004C6AD3">
        <w:rPr>
          <w:rFonts w:ascii="Arial" w:hAnsi="Arial" w:cs="Arial"/>
          <w:b/>
          <w:sz w:val="20"/>
          <w:szCs w:val="20"/>
        </w:rPr>
        <w:t xml:space="preserve">.- </w:t>
      </w:r>
      <w:r w:rsidRPr="004C6AD3">
        <w:rPr>
          <w:rFonts w:ascii="Arial" w:hAnsi="Arial" w:cs="Arial"/>
          <w:sz w:val="20"/>
          <w:szCs w:val="20"/>
        </w:rPr>
        <w:t>Los fraccionamientos causar</w:t>
      </w:r>
      <w:r w:rsidR="00FE031E">
        <w:rPr>
          <w:rFonts w:ascii="Arial" w:hAnsi="Arial" w:cs="Arial"/>
          <w:sz w:val="20"/>
          <w:szCs w:val="20"/>
        </w:rPr>
        <w:t>á</w:t>
      </w:r>
      <w:r w:rsidRPr="004C6AD3">
        <w:rPr>
          <w:rFonts w:ascii="Arial" w:hAnsi="Arial" w:cs="Arial"/>
          <w:sz w:val="20"/>
          <w:szCs w:val="20"/>
        </w:rPr>
        <w:t xml:space="preserve">n derecho de deslinde a excepción de lo señalado en el </w:t>
      </w:r>
      <w:r w:rsidR="0032228D" w:rsidRPr="004C6AD3">
        <w:rPr>
          <w:rFonts w:ascii="Arial" w:hAnsi="Arial" w:cs="Arial"/>
          <w:sz w:val="20"/>
          <w:szCs w:val="20"/>
        </w:rPr>
        <w:t>artículo</w:t>
      </w:r>
      <w:r w:rsidRPr="004C6AD3">
        <w:rPr>
          <w:rFonts w:ascii="Arial" w:hAnsi="Arial" w:cs="Arial"/>
          <w:sz w:val="20"/>
          <w:szCs w:val="20"/>
        </w:rPr>
        <w:t xml:space="preserve"> anterior, de conformidad con lo siguiente:</w:t>
      </w:r>
    </w:p>
    <w:p w14:paraId="17073E4B" w14:textId="220C9B67" w:rsidR="003F3B7C" w:rsidRPr="004C6AD3" w:rsidRDefault="003F3B7C" w:rsidP="003F56DB">
      <w:pPr>
        <w:widowControl w:val="0"/>
        <w:autoSpaceDE w:val="0"/>
        <w:autoSpaceDN w:val="0"/>
        <w:adjustRightInd w:val="0"/>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523"/>
        <w:gridCol w:w="4265"/>
      </w:tblGrid>
      <w:tr w:rsidR="003F3B7C" w:rsidRPr="004C6AD3" w14:paraId="6394C79E" w14:textId="77777777" w:rsidTr="000B117C">
        <w:trPr>
          <w:jc w:val="center"/>
        </w:trPr>
        <w:tc>
          <w:tcPr>
            <w:tcW w:w="4523" w:type="dxa"/>
          </w:tcPr>
          <w:p w14:paraId="3869F3A6" w14:textId="50E58168"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0B117C">
              <w:rPr>
                <w:rFonts w:ascii="Arial" w:hAnsi="Arial" w:cs="Arial"/>
                <w:b/>
                <w:sz w:val="20"/>
                <w:szCs w:val="20"/>
              </w:rPr>
              <w:t>I.-</w:t>
            </w:r>
            <w:r w:rsidR="000B117C">
              <w:rPr>
                <w:rFonts w:ascii="Arial" w:hAnsi="Arial" w:cs="Arial"/>
                <w:sz w:val="20"/>
                <w:szCs w:val="20"/>
              </w:rPr>
              <w:t xml:space="preserve"> </w:t>
            </w:r>
            <w:r w:rsidRPr="004C6AD3">
              <w:rPr>
                <w:rFonts w:ascii="Arial" w:hAnsi="Arial" w:cs="Arial"/>
                <w:sz w:val="20"/>
                <w:szCs w:val="20"/>
              </w:rPr>
              <w:t>Hasta 160,000m2</w:t>
            </w:r>
          </w:p>
        </w:tc>
        <w:tc>
          <w:tcPr>
            <w:tcW w:w="4265" w:type="dxa"/>
          </w:tcPr>
          <w:p w14:paraId="53B50BDC" w14:textId="1BCEADAE"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$0.083</w:t>
            </w:r>
            <w:r w:rsidR="00AA239B" w:rsidRPr="004C6AD3">
              <w:rPr>
                <w:rFonts w:ascii="Arial" w:hAnsi="Arial" w:cs="Arial"/>
                <w:sz w:val="20"/>
                <w:szCs w:val="20"/>
              </w:rPr>
              <w:t xml:space="preserve"> </w:t>
            </w:r>
            <w:r w:rsidRPr="004C6AD3">
              <w:rPr>
                <w:rFonts w:ascii="Arial" w:hAnsi="Arial" w:cs="Arial"/>
                <w:sz w:val="20"/>
                <w:szCs w:val="20"/>
              </w:rPr>
              <w:t>por m2</w:t>
            </w:r>
          </w:p>
        </w:tc>
      </w:tr>
      <w:tr w:rsidR="003F3B7C" w:rsidRPr="004C6AD3" w14:paraId="2D886EAC" w14:textId="77777777" w:rsidTr="000B117C">
        <w:trPr>
          <w:jc w:val="center"/>
        </w:trPr>
        <w:tc>
          <w:tcPr>
            <w:tcW w:w="4523" w:type="dxa"/>
          </w:tcPr>
          <w:p w14:paraId="5DBAEA4A" w14:textId="2590DF16"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0B117C">
              <w:rPr>
                <w:rFonts w:ascii="Arial" w:hAnsi="Arial" w:cs="Arial"/>
                <w:b/>
                <w:sz w:val="20"/>
                <w:szCs w:val="20"/>
              </w:rPr>
              <w:t>II.-</w:t>
            </w:r>
            <w:r w:rsidRPr="004C6AD3">
              <w:rPr>
                <w:rFonts w:ascii="Arial" w:hAnsi="Arial" w:cs="Arial"/>
                <w:sz w:val="20"/>
                <w:szCs w:val="20"/>
              </w:rPr>
              <w:t xml:space="preserve"> M</w:t>
            </w:r>
            <w:r w:rsidR="00FE031E">
              <w:rPr>
                <w:rFonts w:ascii="Arial" w:hAnsi="Arial" w:cs="Arial"/>
                <w:sz w:val="20"/>
                <w:szCs w:val="20"/>
              </w:rPr>
              <w:t>á</w:t>
            </w:r>
            <w:r w:rsidRPr="004C6AD3">
              <w:rPr>
                <w:rFonts w:ascii="Arial" w:hAnsi="Arial" w:cs="Arial"/>
                <w:sz w:val="20"/>
                <w:szCs w:val="20"/>
              </w:rPr>
              <w:t>s de 160,000m2 por metros excedentes</w:t>
            </w:r>
          </w:p>
        </w:tc>
        <w:tc>
          <w:tcPr>
            <w:tcW w:w="4265" w:type="dxa"/>
          </w:tcPr>
          <w:p w14:paraId="66BAF651" w14:textId="2C2F61EB"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$0.052 por m2</w:t>
            </w:r>
          </w:p>
        </w:tc>
      </w:tr>
    </w:tbl>
    <w:p w14:paraId="58B2878C" w14:textId="5406EA7D" w:rsidR="003F3B7C" w:rsidRPr="004C6AD3" w:rsidRDefault="003F3B7C" w:rsidP="004C6AD3">
      <w:pPr>
        <w:widowControl w:val="0"/>
        <w:autoSpaceDE w:val="0"/>
        <w:autoSpaceDN w:val="0"/>
        <w:adjustRightInd w:val="0"/>
        <w:spacing w:after="0" w:line="360" w:lineRule="auto"/>
        <w:jc w:val="both"/>
        <w:rPr>
          <w:rFonts w:ascii="Arial" w:hAnsi="Arial" w:cs="Arial"/>
          <w:sz w:val="20"/>
          <w:szCs w:val="20"/>
        </w:rPr>
      </w:pPr>
    </w:p>
    <w:p w14:paraId="5DEC6138" w14:textId="704968E3" w:rsidR="00EA34A8" w:rsidRPr="004C6AD3" w:rsidRDefault="00EA34A8"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FE031E">
        <w:rPr>
          <w:rFonts w:ascii="Arial" w:hAnsi="Arial" w:cs="Arial"/>
          <w:b/>
          <w:bCs/>
          <w:sz w:val="20"/>
          <w:szCs w:val="20"/>
        </w:rPr>
        <w:t>39</w:t>
      </w:r>
      <w:r w:rsidRPr="004C6AD3">
        <w:rPr>
          <w:rFonts w:ascii="Arial" w:hAnsi="Arial" w:cs="Arial"/>
          <w:b/>
          <w:sz w:val="20"/>
          <w:szCs w:val="20"/>
        </w:rPr>
        <w:t xml:space="preserve">.- </w:t>
      </w:r>
      <w:r w:rsidRPr="004C6AD3">
        <w:rPr>
          <w:rFonts w:ascii="Arial" w:hAnsi="Arial" w:cs="Arial"/>
          <w:sz w:val="20"/>
          <w:szCs w:val="20"/>
        </w:rPr>
        <w:t>Por la revisión de la documentación de construcciones en régimen de condominio, se causarán derechos de acuerdo a su tipo:</w:t>
      </w:r>
    </w:p>
    <w:p w14:paraId="505A934F" w14:textId="77777777" w:rsidR="00EA34A8" w:rsidRPr="004C6AD3" w:rsidRDefault="00EA34A8" w:rsidP="003F56DB">
      <w:pPr>
        <w:widowControl w:val="0"/>
        <w:autoSpaceDE w:val="0"/>
        <w:autoSpaceDN w:val="0"/>
        <w:adjustRightInd w:val="0"/>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523"/>
        <w:gridCol w:w="4265"/>
      </w:tblGrid>
      <w:tr w:rsidR="00EA34A8" w:rsidRPr="004C6AD3" w14:paraId="79E83CCE" w14:textId="77777777" w:rsidTr="000B117C">
        <w:trPr>
          <w:jc w:val="center"/>
        </w:trPr>
        <w:tc>
          <w:tcPr>
            <w:tcW w:w="4523" w:type="dxa"/>
          </w:tcPr>
          <w:p w14:paraId="3DD2221B" w14:textId="20EE2010" w:rsidR="00EA34A8" w:rsidRPr="004C6AD3" w:rsidRDefault="00EA34A8" w:rsidP="004C6AD3">
            <w:pPr>
              <w:widowControl w:val="0"/>
              <w:autoSpaceDE w:val="0"/>
              <w:autoSpaceDN w:val="0"/>
              <w:adjustRightInd w:val="0"/>
              <w:spacing w:after="0" w:line="360" w:lineRule="auto"/>
              <w:jc w:val="both"/>
              <w:rPr>
                <w:rFonts w:ascii="Arial" w:hAnsi="Arial" w:cs="Arial"/>
                <w:sz w:val="20"/>
                <w:szCs w:val="20"/>
              </w:rPr>
            </w:pPr>
            <w:r w:rsidRPr="000B117C">
              <w:rPr>
                <w:rFonts w:ascii="Arial" w:hAnsi="Arial" w:cs="Arial"/>
                <w:b/>
                <w:sz w:val="20"/>
                <w:szCs w:val="20"/>
              </w:rPr>
              <w:t>I.-</w:t>
            </w:r>
            <w:r w:rsidR="000B117C">
              <w:rPr>
                <w:rFonts w:ascii="Arial" w:hAnsi="Arial" w:cs="Arial"/>
                <w:sz w:val="20"/>
                <w:szCs w:val="20"/>
              </w:rPr>
              <w:t xml:space="preserve"> </w:t>
            </w:r>
            <w:r w:rsidRPr="004C6AD3">
              <w:rPr>
                <w:rFonts w:ascii="Arial" w:hAnsi="Arial" w:cs="Arial"/>
                <w:sz w:val="20"/>
                <w:szCs w:val="20"/>
              </w:rPr>
              <w:t>Tipo comercial</w:t>
            </w:r>
          </w:p>
        </w:tc>
        <w:tc>
          <w:tcPr>
            <w:tcW w:w="4265" w:type="dxa"/>
          </w:tcPr>
          <w:p w14:paraId="41732892" w14:textId="549A9223" w:rsidR="00EA34A8" w:rsidRPr="004C6AD3" w:rsidRDefault="00EA34A8"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$55.00 por departamento</w:t>
            </w:r>
          </w:p>
        </w:tc>
      </w:tr>
      <w:tr w:rsidR="00EA34A8" w:rsidRPr="004C6AD3" w14:paraId="4C46D171" w14:textId="77777777" w:rsidTr="000B117C">
        <w:trPr>
          <w:jc w:val="center"/>
        </w:trPr>
        <w:tc>
          <w:tcPr>
            <w:tcW w:w="4523" w:type="dxa"/>
          </w:tcPr>
          <w:p w14:paraId="5D71ADE2" w14:textId="2896A88F" w:rsidR="00EA34A8" w:rsidRPr="004C6AD3" w:rsidRDefault="00EA34A8" w:rsidP="004C6AD3">
            <w:pPr>
              <w:widowControl w:val="0"/>
              <w:autoSpaceDE w:val="0"/>
              <w:autoSpaceDN w:val="0"/>
              <w:adjustRightInd w:val="0"/>
              <w:spacing w:after="0" w:line="360" w:lineRule="auto"/>
              <w:jc w:val="both"/>
              <w:rPr>
                <w:rFonts w:ascii="Arial" w:hAnsi="Arial" w:cs="Arial"/>
                <w:sz w:val="20"/>
                <w:szCs w:val="20"/>
              </w:rPr>
            </w:pPr>
            <w:r w:rsidRPr="000B117C">
              <w:rPr>
                <w:rFonts w:ascii="Arial" w:hAnsi="Arial" w:cs="Arial"/>
                <w:b/>
                <w:sz w:val="20"/>
                <w:szCs w:val="20"/>
              </w:rPr>
              <w:t>II.-</w:t>
            </w:r>
            <w:r w:rsidR="000B117C">
              <w:rPr>
                <w:rFonts w:ascii="Arial" w:hAnsi="Arial" w:cs="Arial"/>
                <w:sz w:val="20"/>
                <w:szCs w:val="20"/>
              </w:rPr>
              <w:t xml:space="preserve"> </w:t>
            </w:r>
            <w:r w:rsidRPr="004C6AD3">
              <w:rPr>
                <w:rFonts w:ascii="Arial" w:hAnsi="Arial" w:cs="Arial"/>
                <w:sz w:val="20"/>
                <w:szCs w:val="20"/>
              </w:rPr>
              <w:t>Tipo habitacional</w:t>
            </w:r>
          </w:p>
        </w:tc>
        <w:tc>
          <w:tcPr>
            <w:tcW w:w="4265" w:type="dxa"/>
          </w:tcPr>
          <w:p w14:paraId="6D28AB76" w14:textId="0A1C4DDD" w:rsidR="00EA34A8" w:rsidRPr="004C6AD3" w:rsidRDefault="00EA34A8"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$44.00 por departamento</w:t>
            </w:r>
          </w:p>
        </w:tc>
      </w:tr>
    </w:tbl>
    <w:p w14:paraId="53DDB464" w14:textId="77777777" w:rsidR="00EA34A8" w:rsidRPr="004C6AD3" w:rsidRDefault="00EA34A8" w:rsidP="004C6AD3">
      <w:pPr>
        <w:widowControl w:val="0"/>
        <w:autoSpaceDE w:val="0"/>
        <w:autoSpaceDN w:val="0"/>
        <w:adjustRightInd w:val="0"/>
        <w:spacing w:after="0" w:line="360" w:lineRule="auto"/>
        <w:jc w:val="both"/>
        <w:rPr>
          <w:rFonts w:ascii="Arial" w:hAnsi="Arial" w:cs="Arial"/>
          <w:sz w:val="20"/>
          <w:szCs w:val="20"/>
        </w:rPr>
      </w:pPr>
    </w:p>
    <w:p w14:paraId="70601E13" w14:textId="61DCF103" w:rsidR="00EA34A8" w:rsidRPr="004C6AD3" w:rsidRDefault="00EA34A8"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Artículo 4</w:t>
      </w:r>
      <w:r w:rsidR="00FE031E">
        <w:rPr>
          <w:rFonts w:ascii="Arial" w:hAnsi="Arial" w:cs="Arial"/>
          <w:b/>
          <w:bCs/>
          <w:sz w:val="20"/>
          <w:szCs w:val="20"/>
        </w:rPr>
        <w:t>0</w:t>
      </w:r>
      <w:r w:rsidRPr="004C6AD3">
        <w:rPr>
          <w:rFonts w:ascii="Arial" w:hAnsi="Arial" w:cs="Arial"/>
          <w:b/>
          <w:sz w:val="20"/>
          <w:szCs w:val="20"/>
        </w:rPr>
        <w:t xml:space="preserve">.- </w:t>
      </w:r>
      <w:r w:rsidRPr="004C6AD3">
        <w:rPr>
          <w:rFonts w:ascii="Arial" w:hAnsi="Arial" w:cs="Arial"/>
          <w:sz w:val="20"/>
          <w:szCs w:val="20"/>
        </w:rPr>
        <w:t>Queda</w:t>
      </w:r>
      <w:r w:rsidR="00FE031E">
        <w:rPr>
          <w:rFonts w:ascii="Arial" w:hAnsi="Arial" w:cs="Arial"/>
          <w:sz w:val="20"/>
          <w:szCs w:val="20"/>
        </w:rPr>
        <w:t>n</w:t>
      </w:r>
      <w:r w:rsidRPr="004C6AD3">
        <w:rPr>
          <w:rFonts w:ascii="Arial" w:hAnsi="Arial" w:cs="Arial"/>
          <w:sz w:val="20"/>
          <w:szCs w:val="20"/>
        </w:rPr>
        <w:t xml:space="preserve"> exentas del pago de los derechos que establece esta sección, las instituciones públicas.</w:t>
      </w:r>
    </w:p>
    <w:p w14:paraId="42FFDEDC" w14:textId="679F2A66" w:rsidR="00684255" w:rsidRDefault="00684255" w:rsidP="003F56DB">
      <w:pPr>
        <w:widowControl w:val="0"/>
        <w:autoSpaceDE w:val="0"/>
        <w:autoSpaceDN w:val="0"/>
        <w:adjustRightInd w:val="0"/>
        <w:spacing w:after="0" w:line="240" w:lineRule="auto"/>
        <w:rPr>
          <w:rFonts w:ascii="Arial" w:hAnsi="Arial" w:cs="Arial"/>
          <w:sz w:val="20"/>
          <w:szCs w:val="20"/>
        </w:rPr>
      </w:pPr>
    </w:p>
    <w:p w14:paraId="6E2E8C2E" w14:textId="36CF8AEE" w:rsidR="00FE031E" w:rsidRDefault="00FE031E" w:rsidP="00FE031E">
      <w:pPr>
        <w:widowControl w:val="0"/>
        <w:autoSpaceDE w:val="0"/>
        <w:autoSpaceDN w:val="0"/>
        <w:adjustRightInd w:val="0"/>
        <w:spacing w:after="0" w:line="360" w:lineRule="auto"/>
        <w:jc w:val="center"/>
        <w:rPr>
          <w:rFonts w:ascii="Arial" w:hAnsi="Arial" w:cs="Arial"/>
          <w:b/>
          <w:bCs/>
          <w:sz w:val="20"/>
          <w:szCs w:val="20"/>
        </w:rPr>
      </w:pPr>
      <w:r w:rsidRPr="00FE031E">
        <w:rPr>
          <w:rFonts w:ascii="Arial" w:hAnsi="Arial" w:cs="Arial"/>
          <w:b/>
          <w:bCs/>
          <w:sz w:val="20"/>
          <w:szCs w:val="20"/>
        </w:rPr>
        <w:t>CAPÍTULO XII</w:t>
      </w:r>
      <w:r w:rsidRPr="00FE031E">
        <w:rPr>
          <w:rFonts w:ascii="Arial" w:hAnsi="Arial" w:cs="Arial"/>
          <w:b/>
          <w:bCs/>
          <w:sz w:val="20"/>
          <w:szCs w:val="20"/>
        </w:rPr>
        <w:br/>
        <w:t xml:space="preserve">Derecho por Acceso a la </w:t>
      </w:r>
      <w:proofErr w:type="spellStart"/>
      <w:r w:rsidRPr="00FE031E">
        <w:rPr>
          <w:rFonts w:ascii="Arial" w:hAnsi="Arial" w:cs="Arial"/>
          <w:b/>
          <w:bCs/>
          <w:sz w:val="20"/>
          <w:szCs w:val="20"/>
        </w:rPr>
        <w:t>Información</w:t>
      </w:r>
      <w:proofErr w:type="spellEnd"/>
      <w:r w:rsidRPr="00FE031E">
        <w:rPr>
          <w:rFonts w:ascii="Arial" w:hAnsi="Arial" w:cs="Arial"/>
          <w:b/>
          <w:bCs/>
          <w:sz w:val="20"/>
          <w:szCs w:val="20"/>
        </w:rPr>
        <w:t xml:space="preserve"> </w:t>
      </w:r>
      <w:proofErr w:type="spellStart"/>
      <w:r w:rsidRPr="00FE031E">
        <w:rPr>
          <w:rFonts w:ascii="Arial" w:hAnsi="Arial" w:cs="Arial"/>
          <w:b/>
          <w:bCs/>
          <w:sz w:val="20"/>
          <w:szCs w:val="20"/>
        </w:rPr>
        <w:t>Pública</w:t>
      </w:r>
      <w:proofErr w:type="spellEnd"/>
    </w:p>
    <w:p w14:paraId="5311925E" w14:textId="77777777" w:rsidR="00FE031E" w:rsidRPr="00FE031E" w:rsidRDefault="00FE031E" w:rsidP="003F56DB">
      <w:pPr>
        <w:widowControl w:val="0"/>
        <w:autoSpaceDE w:val="0"/>
        <w:autoSpaceDN w:val="0"/>
        <w:adjustRightInd w:val="0"/>
        <w:spacing w:after="0" w:line="240" w:lineRule="auto"/>
        <w:jc w:val="center"/>
        <w:rPr>
          <w:rFonts w:ascii="Arial" w:hAnsi="Arial" w:cs="Arial"/>
          <w:b/>
          <w:bCs/>
          <w:sz w:val="20"/>
          <w:szCs w:val="20"/>
        </w:rPr>
      </w:pPr>
    </w:p>
    <w:p w14:paraId="0AC4A0D9" w14:textId="7F9D4D2A" w:rsidR="00FE031E" w:rsidRDefault="00FE031E" w:rsidP="00FE031E">
      <w:pPr>
        <w:widowControl w:val="0"/>
        <w:autoSpaceDE w:val="0"/>
        <w:autoSpaceDN w:val="0"/>
        <w:adjustRightInd w:val="0"/>
        <w:spacing w:after="0" w:line="360" w:lineRule="auto"/>
        <w:jc w:val="both"/>
        <w:rPr>
          <w:rFonts w:ascii="Arial" w:hAnsi="Arial" w:cs="Arial"/>
          <w:sz w:val="20"/>
          <w:szCs w:val="20"/>
        </w:rPr>
      </w:pPr>
      <w:proofErr w:type="spellStart"/>
      <w:r w:rsidRPr="00FE031E">
        <w:rPr>
          <w:rFonts w:ascii="Arial" w:hAnsi="Arial" w:cs="Arial"/>
          <w:b/>
          <w:bCs/>
          <w:sz w:val="20"/>
          <w:szCs w:val="20"/>
        </w:rPr>
        <w:t>Artículo</w:t>
      </w:r>
      <w:proofErr w:type="spellEnd"/>
      <w:r w:rsidRPr="00FE031E">
        <w:rPr>
          <w:rFonts w:ascii="Arial" w:hAnsi="Arial" w:cs="Arial"/>
          <w:b/>
          <w:bCs/>
          <w:sz w:val="20"/>
          <w:szCs w:val="20"/>
        </w:rPr>
        <w:t xml:space="preserve"> 41.-</w:t>
      </w:r>
      <w:r w:rsidRPr="00FE031E">
        <w:rPr>
          <w:rFonts w:ascii="Arial" w:hAnsi="Arial" w:cs="Arial"/>
          <w:sz w:val="20"/>
          <w:szCs w:val="20"/>
        </w:rPr>
        <w:t xml:space="preserve"> El derecho por acceso a la </w:t>
      </w:r>
      <w:proofErr w:type="spellStart"/>
      <w:r w:rsidRPr="00FE031E">
        <w:rPr>
          <w:rFonts w:ascii="Arial" w:hAnsi="Arial" w:cs="Arial"/>
          <w:sz w:val="20"/>
          <w:szCs w:val="20"/>
        </w:rPr>
        <w:t>información</w:t>
      </w:r>
      <w:proofErr w:type="spellEnd"/>
      <w:r w:rsidRPr="00FE031E">
        <w:rPr>
          <w:rFonts w:ascii="Arial" w:hAnsi="Arial" w:cs="Arial"/>
          <w:sz w:val="20"/>
          <w:szCs w:val="20"/>
        </w:rPr>
        <w:t xml:space="preserve"> </w:t>
      </w:r>
      <w:proofErr w:type="spellStart"/>
      <w:r w:rsidRPr="00FE031E">
        <w:rPr>
          <w:rFonts w:ascii="Arial" w:hAnsi="Arial" w:cs="Arial"/>
          <w:sz w:val="20"/>
          <w:szCs w:val="20"/>
        </w:rPr>
        <w:t>pública</w:t>
      </w:r>
      <w:proofErr w:type="spellEnd"/>
      <w:r w:rsidRPr="00FE031E">
        <w:rPr>
          <w:rFonts w:ascii="Arial" w:hAnsi="Arial" w:cs="Arial"/>
          <w:sz w:val="20"/>
          <w:szCs w:val="20"/>
        </w:rPr>
        <w:t xml:space="preserve"> que proporciona la Unidad de Transparencia municipal </w:t>
      </w:r>
      <w:proofErr w:type="spellStart"/>
      <w:r w:rsidRPr="00FE031E">
        <w:rPr>
          <w:rFonts w:ascii="Arial" w:hAnsi="Arial" w:cs="Arial"/>
          <w:sz w:val="20"/>
          <w:szCs w:val="20"/>
        </w:rPr>
        <w:t>sera</w:t>
      </w:r>
      <w:proofErr w:type="spellEnd"/>
      <w:r w:rsidRPr="00FE031E">
        <w:rPr>
          <w:rFonts w:ascii="Arial" w:hAnsi="Arial" w:cs="Arial"/>
          <w:sz w:val="20"/>
          <w:szCs w:val="20"/>
        </w:rPr>
        <w:t xml:space="preserve">́ gratuito. </w:t>
      </w:r>
    </w:p>
    <w:p w14:paraId="50A64668" w14:textId="77777777" w:rsidR="00FE031E" w:rsidRPr="00FE031E" w:rsidRDefault="00FE031E" w:rsidP="003F56DB">
      <w:pPr>
        <w:widowControl w:val="0"/>
        <w:autoSpaceDE w:val="0"/>
        <w:autoSpaceDN w:val="0"/>
        <w:adjustRightInd w:val="0"/>
        <w:spacing w:after="0" w:line="240" w:lineRule="auto"/>
        <w:jc w:val="both"/>
        <w:rPr>
          <w:rFonts w:ascii="Arial" w:hAnsi="Arial" w:cs="Arial"/>
          <w:sz w:val="20"/>
          <w:szCs w:val="20"/>
        </w:rPr>
      </w:pPr>
    </w:p>
    <w:p w14:paraId="08315112" w14:textId="77777777" w:rsidR="00FE031E" w:rsidRDefault="00FE031E" w:rsidP="00FE031E">
      <w:pPr>
        <w:widowControl w:val="0"/>
        <w:autoSpaceDE w:val="0"/>
        <w:autoSpaceDN w:val="0"/>
        <w:adjustRightInd w:val="0"/>
        <w:spacing w:after="0" w:line="360" w:lineRule="auto"/>
        <w:jc w:val="both"/>
        <w:rPr>
          <w:rFonts w:ascii="Arial" w:hAnsi="Arial" w:cs="Arial"/>
          <w:sz w:val="20"/>
          <w:szCs w:val="20"/>
        </w:rPr>
      </w:pPr>
      <w:r w:rsidRPr="00FE031E">
        <w:rPr>
          <w:rFonts w:ascii="Arial" w:hAnsi="Arial" w:cs="Arial"/>
          <w:sz w:val="20"/>
          <w:szCs w:val="20"/>
        </w:rPr>
        <w:t xml:space="preserve">La Unidad de Transparencia municipal </w:t>
      </w:r>
      <w:proofErr w:type="spellStart"/>
      <w:r w:rsidRPr="00FE031E">
        <w:rPr>
          <w:rFonts w:ascii="Arial" w:hAnsi="Arial" w:cs="Arial"/>
          <w:sz w:val="20"/>
          <w:szCs w:val="20"/>
        </w:rPr>
        <w:t>únicamente</w:t>
      </w:r>
      <w:proofErr w:type="spellEnd"/>
      <w:r w:rsidRPr="00FE031E">
        <w:rPr>
          <w:rFonts w:ascii="Arial" w:hAnsi="Arial" w:cs="Arial"/>
          <w:sz w:val="20"/>
          <w:szCs w:val="20"/>
        </w:rPr>
        <w:t xml:space="preserve"> </w:t>
      </w:r>
      <w:proofErr w:type="spellStart"/>
      <w:r w:rsidRPr="00FE031E">
        <w:rPr>
          <w:rFonts w:ascii="Arial" w:hAnsi="Arial" w:cs="Arial"/>
          <w:sz w:val="20"/>
          <w:szCs w:val="20"/>
        </w:rPr>
        <w:t>podra</w:t>
      </w:r>
      <w:proofErr w:type="spellEnd"/>
      <w:r w:rsidRPr="00FE031E">
        <w:rPr>
          <w:rFonts w:ascii="Arial" w:hAnsi="Arial" w:cs="Arial"/>
          <w:sz w:val="20"/>
          <w:szCs w:val="20"/>
        </w:rPr>
        <w:t xml:space="preserve">́ requerir pago por concepto de costo de </w:t>
      </w:r>
      <w:proofErr w:type="spellStart"/>
      <w:r w:rsidRPr="00FE031E">
        <w:rPr>
          <w:rFonts w:ascii="Arial" w:hAnsi="Arial" w:cs="Arial"/>
          <w:sz w:val="20"/>
          <w:szCs w:val="20"/>
        </w:rPr>
        <w:t>recuperación</w:t>
      </w:r>
      <w:proofErr w:type="spellEnd"/>
      <w:r w:rsidRPr="00FE031E">
        <w:rPr>
          <w:rFonts w:ascii="Arial" w:hAnsi="Arial" w:cs="Arial"/>
          <w:sz w:val="20"/>
          <w:szCs w:val="20"/>
        </w:rPr>
        <w:t xml:space="preserve"> cuando la </w:t>
      </w:r>
      <w:proofErr w:type="spellStart"/>
      <w:r w:rsidRPr="00FE031E">
        <w:rPr>
          <w:rFonts w:ascii="Arial" w:hAnsi="Arial" w:cs="Arial"/>
          <w:sz w:val="20"/>
          <w:szCs w:val="20"/>
        </w:rPr>
        <w:t>información</w:t>
      </w:r>
      <w:proofErr w:type="spellEnd"/>
      <w:r w:rsidRPr="00FE031E">
        <w:rPr>
          <w:rFonts w:ascii="Arial" w:hAnsi="Arial" w:cs="Arial"/>
          <w:sz w:val="20"/>
          <w:szCs w:val="20"/>
        </w:rPr>
        <w:t xml:space="preserve"> requerida sea entregada en documento impreso proporcionado por el Ayuntamiento y sea mayor a 20 hojas simples o certificadas, o cuando el solicitante no proporcione el medio </w:t>
      </w:r>
      <w:proofErr w:type="spellStart"/>
      <w:r w:rsidRPr="00FE031E">
        <w:rPr>
          <w:rFonts w:ascii="Arial" w:hAnsi="Arial" w:cs="Arial"/>
          <w:sz w:val="20"/>
          <w:szCs w:val="20"/>
        </w:rPr>
        <w:t>físico</w:t>
      </w:r>
      <w:proofErr w:type="spellEnd"/>
      <w:r w:rsidRPr="00FE031E">
        <w:rPr>
          <w:rFonts w:ascii="Arial" w:hAnsi="Arial" w:cs="Arial"/>
          <w:sz w:val="20"/>
          <w:szCs w:val="20"/>
        </w:rPr>
        <w:t xml:space="preserve">, </w:t>
      </w:r>
      <w:proofErr w:type="spellStart"/>
      <w:r w:rsidRPr="00FE031E">
        <w:rPr>
          <w:rFonts w:ascii="Arial" w:hAnsi="Arial" w:cs="Arial"/>
          <w:sz w:val="20"/>
          <w:szCs w:val="20"/>
        </w:rPr>
        <w:t>electrónico</w:t>
      </w:r>
      <w:proofErr w:type="spellEnd"/>
      <w:r w:rsidRPr="00FE031E">
        <w:rPr>
          <w:rFonts w:ascii="Arial" w:hAnsi="Arial" w:cs="Arial"/>
          <w:sz w:val="20"/>
          <w:szCs w:val="20"/>
        </w:rPr>
        <w:t xml:space="preserve"> o </w:t>
      </w:r>
      <w:proofErr w:type="spellStart"/>
      <w:r w:rsidRPr="00FE031E">
        <w:rPr>
          <w:rFonts w:ascii="Arial" w:hAnsi="Arial" w:cs="Arial"/>
          <w:sz w:val="20"/>
          <w:szCs w:val="20"/>
        </w:rPr>
        <w:t>magnético</w:t>
      </w:r>
      <w:proofErr w:type="spellEnd"/>
      <w:r w:rsidRPr="00FE031E">
        <w:rPr>
          <w:rFonts w:ascii="Arial" w:hAnsi="Arial" w:cs="Arial"/>
          <w:sz w:val="20"/>
          <w:szCs w:val="20"/>
        </w:rPr>
        <w:t xml:space="preserve"> a </w:t>
      </w:r>
      <w:proofErr w:type="spellStart"/>
      <w:r w:rsidRPr="00FE031E">
        <w:rPr>
          <w:rFonts w:ascii="Arial" w:hAnsi="Arial" w:cs="Arial"/>
          <w:sz w:val="20"/>
          <w:szCs w:val="20"/>
        </w:rPr>
        <w:t>través</w:t>
      </w:r>
      <w:proofErr w:type="spellEnd"/>
      <w:r w:rsidRPr="00FE031E">
        <w:rPr>
          <w:rFonts w:ascii="Arial" w:hAnsi="Arial" w:cs="Arial"/>
          <w:sz w:val="20"/>
          <w:szCs w:val="20"/>
        </w:rPr>
        <w:t xml:space="preserve"> del cual se le haga llegar dicha </w:t>
      </w:r>
      <w:proofErr w:type="spellStart"/>
      <w:r w:rsidRPr="00FE031E">
        <w:rPr>
          <w:rFonts w:ascii="Arial" w:hAnsi="Arial" w:cs="Arial"/>
          <w:sz w:val="20"/>
          <w:szCs w:val="20"/>
        </w:rPr>
        <w:t>información</w:t>
      </w:r>
      <w:proofErr w:type="spellEnd"/>
      <w:r w:rsidRPr="00FE031E">
        <w:rPr>
          <w:rFonts w:ascii="Arial" w:hAnsi="Arial" w:cs="Arial"/>
          <w:sz w:val="20"/>
          <w:szCs w:val="20"/>
        </w:rPr>
        <w:t xml:space="preserve">. </w:t>
      </w:r>
    </w:p>
    <w:p w14:paraId="00CA810F" w14:textId="77777777" w:rsidR="00FE031E" w:rsidRDefault="00FE031E" w:rsidP="003F56DB">
      <w:pPr>
        <w:widowControl w:val="0"/>
        <w:autoSpaceDE w:val="0"/>
        <w:autoSpaceDN w:val="0"/>
        <w:adjustRightInd w:val="0"/>
        <w:spacing w:after="0" w:line="240" w:lineRule="auto"/>
        <w:jc w:val="both"/>
        <w:rPr>
          <w:rFonts w:ascii="Arial" w:hAnsi="Arial" w:cs="Arial"/>
          <w:sz w:val="20"/>
          <w:szCs w:val="20"/>
        </w:rPr>
      </w:pPr>
    </w:p>
    <w:p w14:paraId="2F9C9D45" w14:textId="73C5C894" w:rsidR="00FE031E" w:rsidRDefault="00FE031E" w:rsidP="00FE031E">
      <w:pPr>
        <w:widowControl w:val="0"/>
        <w:autoSpaceDE w:val="0"/>
        <w:autoSpaceDN w:val="0"/>
        <w:adjustRightInd w:val="0"/>
        <w:spacing w:after="0" w:line="360" w:lineRule="auto"/>
        <w:jc w:val="both"/>
        <w:rPr>
          <w:rFonts w:ascii="Arial" w:hAnsi="Arial" w:cs="Arial"/>
          <w:sz w:val="20"/>
          <w:szCs w:val="20"/>
        </w:rPr>
      </w:pPr>
      <w:r w:rsidRPr="00FE031E">
        <w:rPr>
          <w:rFonts w:ascii="Arial" w:hAnsi="Arial" w:cs="Arial"/>
          <w:sz w:val="20"/>
          <w:szCs w:val="20"/>
        </w:rPr>
        <w:t xml:space="preserve">El costo de </w:t>
      </w:r>
      <w:proofErr w:type="spellStart"/>
      <w:r w:rsidRPr="00FE031E">
        <w:rPr>
          <w:rFonts w:ascii="Arial" w:hAnsi="Arial" w:cs="Arial"/>
          <w:sz w:val="20"/>
          <w:szCs w:val="20"/>
        </w:rPr>
        <w:t>recuperación</w:t>
      </w:r>
      <w:proofErr w:type="spellEnd"/>
      <w:r w:rsidRPr="00FE031E">
        <w:rPr>
          <w:rFonts w:ascii="Arial" w:hAnsi="Arial" w:cs="Arial"/>
          <w:sz w:val="20"/>
          <w:szCs w:val="20"/>
        </w:rPr>
        <w:t xml:space="preserve"> que </w:t>
      </w:r>
      <w:proofErr w:type="spellStart"/>
      <w:r w:rsidRPr="00FE031E">
        <w:rPr>
          <w:rFonts w:ascii="Arial" w:hAnsi="Arial" w:cs="Arial"/>
          <w:sz w:val="20"/>
          <w:szCs w:val="20"/>
        </w:rPr>
        <w:t>debera</w:t>
      </w:r>
      <w:proofErr w:type="spellEnd"/>
      <w:r w:rsidRPr="00FE031E">
        <w:rPr>
          <w:rFonts w:ascii="Arial" w:hAnsi="Arial" w:cs="Arial"/>
          <w:sz w:val="20"/>
          <w:szCs w:val="20"/>
        </w:rPr>
        <w:t xml:space="preserve">́ cubrir el solicitante por la modalidad de entrega de </w:t>
      </w:r>
      <w:proofErr w:type="spellStart"/>
      <w:r w:rsidRPr="00FE031E">
        <w:rPr>
          <w:rFonts w:ascii="Arial" w:hAnsi="Arial" w:cs="Arial"/>
          <w:sz w:val="20"/>
          <w:szCs w:val="20"/>
        </w:rPr>
        <w:t>reproducción</w:t>
      </w:r>
      <w:proofErr w:type="spellEnd"/>
      <w:r w:rsidRPr="00FE031E">
        <w:rPr>
          <w:rFonts w:ascii="Arial" w:hAnsi="Arial" w:cs="Arial"/>
          <w:sz w:val="20"/>
          <w:szCs w:val="20"/>
        </w:rPr>
        <w:t xml:space="preserve"> de la </w:t>
      </w:r>
      <w:proofErr w:type="spellStart"/>
      <w:r w:rsidRPr="00FE031E">
        <w:rPr>
          <w:rFonts w:ascii="Arial" w:hAnsi="Arial" w:cs="Arial"/>
          <w:sz w:val="20"/>
          <w:szCs w:val="20"/>
        </w:rPr>
        <w:t>información</w:t>
      </w:r>
      <w:proofErr w:type="spellEnd"/>
      <w:r w:rsidRPr="00FE031E">
        <w:rPr>
          <w:rFonts w:ascii="Arial" w:hAnsi="Arial" w:cs="Arial"/>
          <w:sz w:val="20"/>
          <w:szCs w:val="20"/>
        </w:rPr>
        <w:t xml:space="preserve"> a que se refiere este </w:t>
      </w:r>
      <w:proofErr w:type="spellStart"/>
      <w:r w:rsidRPr="00FE031E">
        <w:rPr>
          <w:rFonts w:ascii="Arial" w:hAnsi="Arial" w:cs="Arial"/>
          <w:sz w:val="20"/>
          <w:szCs w:val="20"/>
        </w:rPr>
        <w:t>Capítulo</w:t>
      </w:r>
      <w:proofErr w:type="spellEnd"/>
      <w:r w:rsidRPr="00FE031E">
        <w:rPr>
          <w:rFonts w:ascii="Arial" w:hAnsi="Arial" w:cs="Arial"/>
          <w:sz w:val="20"/>
          <w:szCs w:val="20"/>
        </w:rPr>
        <w:t xml:space="preserve">, no </w:t>
      </w:r>
      <w:proofErr w:type="spellStart"/>
      <w:r w:rsidRPr="00FE031E">
        <w:rPr>
          <w:rFonts w:ascii="Arial" w:hAnsi="Arial" w:cs="Arial"/>
          <w:sz w:val="20"/>
          <w:szCs w:val="20"/>
        </w:rPr>
        <w:t>podra</w:t>
      </w:r>
      <w:proofErr w:type="spellEnd"/>
      <w:r w:rsidRPr="00FE031E">
        <w:rPr>
          <w:rFonts w:ascii="Arial" w:hAnsi="Arial" w:cs="Arial"/>
          <w:sz w:val="20"/>
          <w:szCs w:val="20"/>
        </w:rPr>
        <w:t xml:space="preserve">́ ser superior a la suma del precio total del medio utilizado, y </w:t>
      </w:r>
      <w:proofErr w:type="spellStart"/>
      <w:r w:rsidRPr="00FE031E">
        <w:rPr>
          <w:rFonts w:ascii="Arial" w:hAnsi="Arial" w:cs="Arial"/>
          <w:sz w:val="20"/>
          <w:szCs w:val="20"/>
        </w:rPr>
        <w:t>sera</w:t>
      </w:r>
      <w:proofErr w:type="spellEnd"/>
      <w:r w:rsidRPr="00FE031E">
        <w:rPr>
          <w:rFonts w:ascii="Arial" w:hAnsi="Arial" w:cs="Arial"/>
          <w:sz w:val="20"/>
          <w:szCs w:val="20"/>
        </w:rPr>
        <w:t xml:space="preserve">́ de acuerdo con la siguiente tabla: </w:t>
      </w:r>
    </w:p>
    <w:p w14:paraId="05ACD573" w14:textId="77777777" w:rsidR="00FE031E" w:rsidRPr="00FE031E" w:rsidRDefault="00FE031E" w:rsidP="003F56DB">
      <w:pPr>
        <w:widowControl w:val="0"/>
        <w:autoSpaceDE w:val="0"/>
        <w:autoSpaceDN w:val="0"/>
        <w:adjustRightInd w:val="0"/>
        <w:spacing w:after="0" w:line="240" w:lineRule="auto"/>
        <w:jc w:val="both"/>
        <w:rPr>
          <w:rFonts w:ascii="Arial" w:hAnsi="Arial" w:cs="Arial"/>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08"/>
        <w:gridCol w:w="1397"/>
      </w:tblGrid>
      <w:tr w:rsidR="00FE031E" w:rsidRPr="00FE031E" w14:paraId="371535B7" w14:textId="77777777" w:rsidTr="00FE031E">
        <w:tc>
          <w:tcPr>
            <w:tcW w:w="0" w:type="auto"/>
            <w:tcBorders>
              <w:top w:val="single" w:sz="12" w:space="0" w:color="000000"/>
              <w:left w:val="single" w:sz="6" w:space="0" w:color="000000"/>
              <w:bottom w:val="single" w:sz="12" w:space="0" w:color="000000"/>
              <w:right w:val="single" w:sz="6" w:space="0" w:color="000000"/>
            </w:tcBorders>
            <w:shd w:val="clear" w:color="auto" w:fill="A5A5A5"/>
            <w:vAlign w:val="center"/>
            <w:hideMark/>
          </w:tcPr>
          <w:p w14:paraId="54285FA1" w14:textId="5E566B71" w:rsidR="00FE031E" w:rsidRPr="00FE031E" w:rsidRDefault="00FE031E" w:rsidP="00FE031E">
            <w:pPr>
              <w:spacing w:after="0" w:line="240" w:lineRule="auto"/>
              <w:jc w:val="center"/>
              <w:rPr>
                <w:rFonts w:ascii="Arial" w:hAnsi="Arial" w:cs="Arial"/>
                <w:b/>
                <w:bCs/>
                <w:sz w:val="21"/>
                <w:szCs w:val="21"/>
              </w:rPr>
            </w:pPr>
            <w:r w:rsidRPr="00FE031E">
              <w:rPr>
                <w:rFonts w:ascii="Arial" w:hAnsi="Arial" w:cs="Arial"/>
                <w:b/>
                <w:bCs/>
                <w:sz w:val="21"/>
                <w:szCs w:val="21"/>
              </w:rPr>
              <w:t>Medio de reproducción</w:t>
            </w:r>
          </w:p>
        </w:tc>
        <w:tc>
          <w:tcPr>
            <w:tcW w:w="0" w:type="auto"/>
            <w:tcBorders>
              <w:top w:val="single" w:sz="12" w:space="0" w:color="000000"/>
              <w:left w:val="single" w:sz="6" w:space="0" w:color="000000"/>
              <w:bottom w:val="single" w:sz="12" w:space="0" w:color="000000"/>
              <w:right w:val="single" w:sz="6" w:space="0" w:color="000000"/>
            </w:tcBorders>
            <w:shd w:val="clear" w:color="auto" w:fill="A5A5A5"/>
            <w:vAlign w:val="center"/>
            <w:hideMark/>
          </w:tcPr>
          <w:p w14:paraId="2BE97AB5" w14:textId="5518A659" w:rsidR="00FE031E" w:rsidRPr="00FE031E" w:rsidRDefault="00FE031E" w:rsidP="00FE031E">
            <w:pPr>
              <w:spacing w:after="0" w:line="240" w:lineRule="auto"/>
              <w:jc w:val="center"/>
              <w:rPr>
                <w:rFonts w:ascii="Arial" w:hAnsi="Arial" w:cs="Arial"/>
                <w:b/>
                <w:bCs/>
                <w:sz w:val="21"/>
                <w:szCs w:val="21"/>
              </w:rPr>
            </w:pPr>
            <w:r w:rsidRPr="00FE031E">
              <w:rPr>
                <w:rFonts w:ascii="Arial" w:hAnsi="Arial" w:cs="Arial"/>
                <w:b/>
                <w:bCs/>
                <w:sz w:val="21"/>
                <w:szCs w:val="21"/>
              </w:rPr>
              <w:t>Costo aplicable</w:t>
            </w:r>
          </w:p>
        </w:tc>
      </w:tr>
      <w:tr w:rsidR="00FE031E" w:rsidRPr="00FE031E" w14:paraId="37E2FA5D" w14:textId="77777777" w:rsidTr="00FE031E">
        <w:tc>
          <w:tcPr>
            <w:tcW w:w="0" w:type="auto"/>
            <w:tcBorders>
              <w:top w:val="single" w:sz="12" w:space="0" w:color="000000"/>
              <w:left w:val="single" w:sz="6" w:space="0" w:color="000000"/>
              <w:bottom w:val="single" w:sz="6" w:space="0" w:color="000000"/>
              <w:right w:val="single" w:sz="6" w:space="0" w:color="000000"/>
            </w:tcBorders>
            <w:shd w:val="clear" w:color="auto" w:fill="FFFFFF"/>
            <w:vAlign w:val="center"/>
            <w:hideMark/>
          </w:tcPr>
          <w:p w14:paraId="43BA7DA7" w14:textId="77777777" w:rsidR="00FE031E" w:rsidRPr="00FE031E" w:rsidRDefault="00FE031E" w:rsidP="00FE031E">
            <w:pPr>
              <w:spacing w:before="100" w:beforeAutospacing="1" w:after="100" w:afterAutospacing="1" w:line="240" w:lineRule="auto"/>
              <w:rPr>
                <w:rFonts w:ascii="Arial" w:hAnsi="Arial" w:cs="Arial"/>
                <w:sz w:val="21"/>
                <w:szCs w:val="21"/>
              </w:rPr>
            </w:pPr>
            <w:r w:rsidRPr="00FE031E">
              <w:rPr>
                <w:rFonts w:ascii="Arial" w:hAnsi="Arial" w:cs="Arial"/>
                <w:sz w:val="21"/>
                <w:szCs w:val="21"/>
              </w:rPr>
              <w:t xml:space="preserve">I. Copia simple o impresa a partir de la vigesimoprimera hoja proporcionada por la Unidad de Transparencia. </w:t>
            </w:r>
          </w:p>
        </w:tc>
        <w:tc>
          <w:tcPr>
            <w:tcW w:w="0" w:type="auto"/>
            <w:tcBorders>
              <w:top w:val="single" w:sz="12" w:space="0" w:color="000000"/>
              <w:left w:val="single" w:sz="6" w:space="0" w:color="000000"/>
              <w:bottom w:val="single" w:sz="6" w:space="0" w:color="000000"/>
              <w:right w:val="single" w:sz="6" w:space="0" w:color="000000"/>
            </w:tcBorders>
            <w:shd w:val="clear" w:color="auto" w:fill="FFFFFF"/>
            <w:vAlign w:val="center"/>
            <w:hideMark/>
          </w:tcPr>
          <w:p w14:paraId="64735724" w14:textId="77777777" w:rsidR="00FE031E" w:rsidRPr="00FE031E" w:rsidRDefault="00FE031E" w:rsidP="00FE031E">
            <w:pPr>
              <w:spacing w:before="100" w:beforeAutospacing="1" w:after="100" w:afterAutospacing="1" w:line="240" w:lineRule="auto"/>
              <w:rPr>
                <w:rFonts w:ascii="Arial" w:hAnsi="Arial" w:cs="Arial"/>
                <w:sz w:val="21"/>
                <w:szCs w:val="21"/>
              </w:rPr>
            </w:pPr>
            <w:r w:rsidRPr="00FE031E">
              <w:rPr>
                <w:rFonts w:ascii="Arial" w:hAnsi="Arial" w:cs="Arial"/>
                <w:sz w:val="21"/>
                <w:szCs w:val="21"/>
              </w:rPr>
              <w:t xml:space="preserve">$1.00 </w:t>
            </w:r>
          </w:p>
        </w:tc>
      </w:tr>
      <w:tr w:rsidR="00FE031E" w:rsidRPr="00FE031E" w14:paraId="5C9FBCFD" w14:textId="77777777" w:rsidTr="00FE031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B860C" w14:textId="77777777" w:rsidR="00FE031E" w:rsidRPr="00FE031E" w:rsidRDefault="00FE031E" w:rsidP="00FE031E">
            <w:pPr>
              <w:spacing w:before="100" w:beforeAutospacing="1" w:after="100" w:afterAutospacing="1" w:line="240" w:lineRule="auto"/>
              <w:rPr>
                <w:rFonts w:ascii="Arial" w:hAnsi="Arial" w:cs="Arial"/>
                <w:sz w:val="21"/>
                <w:szCs w:val="21"/>
              </w:rPr>
            </w:pPr>
            <w:r w:rsidRPr="00FE031E">
              <w:rPr>
                <w:rFonts w:ascii="Arial" w:hAnsi="Arial" w:cs="Arial"/>
                <w:sz w:val="21"/>
                <w:szCs w:val="21"/>
              </w:rPr>
              <w:t xml:space="preserve">II. Copia certificada a partir de la vigesimoprimera hoja proporcionada por la Unidad de Transparencia.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2400A" w14:textId="77777777" w:rsidR="00FE031E" w:rsidRPr="00FE031E" w:rsidRDefault="00FE031E" w:rsidP="00FE031E">
            <w:pPr>
              <w:spacing w:before="100" w:beforeAutospacing="1" w:after="100" w:afterAutospacing="1" w:line="240" w:lineRule="auto"/>
              <w:rPr>
                <w:rFonts w:ascii="Arial" w:hAnsi="Arial" w:cs="Arial"/>
                <w:sz w:val="21"/>
                <w:szCs w:val="21"/>
              </w:rPr>
            </w:pPr>
            <w:r w:rsidRPr="00FE031E">
              <w:rPr>
                <w:rFonts w:ascii="Arial" w:hAnsi="Arial" w:cs="Arial"/>
                <w:sz w:val="21"/>
                <w:szCs w:val="21"/>
              </w:rPr>
              <w:t xml:space="preserve">$3.00 </w:t>
            </w:r>
          </w:p>
        </w:tc>
      </w:tr>
      <w:tr w:rsidR="00FE031E" w:rsidRPr="00FE031E" w14:paraId="1B394327" w14:textId="77777777" w:rsidTr="00FE031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20B53" w14:textId="77777777" w:rsidR="00FE031E" w:rsidRPr="00FE031E" w:rsidRDefault="00FE031E" w:rsidP="00FE031E">
            <w:pPr>
              <w:spacing w:before="100" w:beforeAutospacing="1" w:after="100" w:afterAutospacing="1" w:line="240" w:lineRule="auto"/>
              <w:rPr>
                <w:rFonts w:ascii="Arial" w:hAnsi="Arial" w:cs="Arial"/>
                <w:sz w:val="21"/>
                <w:szCs w:val="21"/>
              </w:rPr>
            </w:pPr>
            <w:r w:rsidRPr="00FE031E">
              <w:rPr>
                <w:rFonts w:ascii="Arial" w:hAnsi="Arial" w:cs="Arial"/>
                <w:sz w:val="21"/>
                <w:szCs w:val="21"/>
              </w:rPr>
              <w:t xml:space="preserve">III. Disco compacto o multimedia (CD ó DVD) proporcionada por la Unidad de Transparencia.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9720D" w14:textId="77777777" w:rsidR="00FE031E" w:rsidRPr="00FE031E" w:rsidRDefault="00FE031E" w:rsidP="00FE031E">
            <w:pPr>
              <w:spacing w:before="100" w:beforeAutospacing="1" w:after="100" w:afterAutospacing="1" w:line="240" w:lineRule="auto"/>
              <w:rPr>
                <w:rFonts w:ascii="Arial" w:hAnsi="Arial" w:cs="Arial"/>
                <w:sz w:val="21"/>
                <w:szCs w:val="21"/>
              </w:rPr>
            </w:pPr>
            <w:r w:rsidRPr="00FE031E">
              <w:rPr>
                <w:rFonts w:ascii="Arial" w:hAnsi="Arial" w:cs="Arial"/>
                <w:sz w:val="21"/>
                <w:szCs w:val="21"/>
              </w:rPr>
              <w:t xml:space="preserve">$10.00 </w:t>
            </w:r>
          </w:p>
        </w:tc>
      </w:tr>
    </w:tbl>
    <w:p w14:paraId="602A86AF" w14:textId="77777777" w:rsidR="00FE031E" w:rsidRDefault="00FE031E" w:rsidP="003F56DB">
      <w:pPr>
        <w:widowControl w:val="0"/>
        <w:autoSpaceDE w:val="0"/>
        <w:autoSpaceDN w:val="0"/>
        <w:adjustRightInd w:val="0"/>
        <w:spacing w:after="0" w:line="240" w:lineRule="auto"/>
        <w:rPr>
          <w:rFonts w:ascii="Arial" w:hAnsi="Arial" w:cs="Arial"/>
          <w:sz w:val="20"/>
          <w:szCs w:val="20"/>
        </w:rPr>
      </w:pPr>
    </w:p>
    <w:p w14:paraId="13E835C4" w14:textId="77777777" w:rsidR="00FF386A" w:rsidRPr="004C6AD3" w:rsidRDefault="00FF386A" w:rsidP="003F56DB">
      <w:pPr>
        <w:widowControl w:val="0"/>
        <w:autoSpaceDE w:val="0"/>
        <w:autoSpaceDN w:val="0"/>
        <w:adjustRightInd w:val="0"/>
        <w:spacing w:after="0" w:line="240" w:lineRule="auto"/>
        <w:rPr>
          <w:rFonts w:ascii="Arial" w:hAnsi="Arial" w:cs="Arial"/>
          <w:sz w:val="20"/>
          <w:szCs w:val="20"/>
        </w:rPr>
      </w:pPr>
    </w:p>
    <w:p w14:paraId="6308835A" w14:textId="4E6362AA" w:rsidR="000B117C" w:rsidRDefault="002E24EF" w:rsidP="00FF386A">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TÍTULO QUINTO</w:t>
      </w:r>
    </w:p>
    <w:p w14:paraId="15FE38B2" w14:textId="58A41193"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CONTRIBUCIONES ESPECIALES</w:t>
      </w:r>
    </w:p>
    <w:p w14:paraId="54D1C627" w14:textId="77777777" w:rsidR="00684255" w:rsidRPr="004C6AD3" w:rsidRDefault="00684255" w:rsidP="003F56DB">
      <w:pPr>
        <w:widowControl w:val="0"/>
        <w:autoSpaceDE w:val="0"/>
        <w:autoSpaceDN w:val="0"/>
        <w:adjustRightInd w:val="0"/>
        <w:spacing w:after="0" w:line="240" w:lineRule="auto"/>
        <w:rPr>
          <w:rFonts w:ascii="Arial" w:hAnsi="Arial" w:cs="Arial"/>
          <w:sz w:val="20"/>
          <w:szCs w:val="20"/>
        </w:rPr>
      </w:pPr>
    </w:p>
    <w:p w14:paraId="0EAB9692" w14:textId="77777777" w:rsidR="008A57EE" w:rsidRPr="004C6AD3"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CAPÍTULO ÚNICO</w:t>
      </w:r>
    </w:p>
    <w:p w14:paraId="67BC0EB1"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 Contribuciones Especiales por Mejoras</w:t>
      </w:r>
    </w:p>
    <w:p w14:paraId="348C8A39" w14:textId="77777777" w:rsidR="00684255" w:rsidRPr="004C6AD3" w:rsidRDefault="00684255" w:rsidP="003F56DB">
      <w:pPr>
        <w:widowControl w:val="0"/>
        <w:autoSpaceDE w:val="0"/>
        <w:autoSpaceDN w:val="0"/>
        <w:adjustRightInd w:val="0"/>
        <w:spacing w:after="0" w:line="240" w:lineRule="auto"/>
        <w:rPr>
          <w:rFonts w:ascii="Arial" w:hAnsi="Arial" w:cs="Arial"/>
          <w:sz w:val="20"/>
          <w:szCs w:val="20"/>
        </w:rPr>
      </w:pPr>
    </w:p>
    <w:p w14:paraId="0EE818D8" w14:textId="465DE5D8" w:rsidR="00B14672"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4</w:t>
      </w:r>
      <w:r w:rsidR="00FE031E">
        <w:rPr>
          <w:rFonts w:ascii="Arial" w:hAnsi="Arial" w:cs="Arial"/>
          <w:b/>
          <w:bCs/>
          <w:sz w:val="20"/>
          <w:szCs w:val="20"/>
        </w:rPr>
        <w:t>2</w:t>
      </w:r>
      <w:r w:rsidRPr="004C6AD3">
        <w:rPr>
          <w:rFonts w:ascii="Arial" w:hAnsi="Arial" w:cs="Arial"/>
          <w:b/>
          <w:sz w:val="20"/>
          <w:szCs w:val="20"/>
        </w:rPr>
        <w:t xml:space="preserve">.- </w:t>
      </w:r>
      <w:r w:rsidRPr="004C6AD3">
        <w:rPr>
          <w:rFonts w:ascii="Arial" w:hAnsi="Arial" w:cs="Arial"/>
          <w:sz w:val="20"/>
          <w:szCs w:val="20"/>
        </w:rPr>
        <w:t xml:space="preserve">Son contribuciones especiales por mejoras las cantidades que la Hacienda Pública Municipal tiene derecho de percibir </w:t>
      </w:r>
      <w:r w:rsidR="00EB7343" w:rsidRPr="004C6AD3">
        <w:rPr>
          <w:rFonts w:ascii="Arial" w:hAnsi="Arial" w:cs="Arial"/>
          <w:sz w:val="20"/>
          <w:szCs w:val="20"/>
        </w:rPr>
        <w:t>de la ciudadanía directamente beneficiada, como aportación a los gastos que ocasione la realización de obras de mejoramiento o la prestación de un servicio de interés general, emprendidos para el beneficio</w:t>
      </w:r>
      <w:r w:rsidRPr="004C6AD3">
        <w:rPr>
          <w:rFonts w:ascii="Arial" w:hAnsi="Arial" w:cs="Arial"/>
          <w:sz w:val="20"/>
          <w:szCs w:val="20"/>
        </w:rPr>
        <w:t xml:space="preserve"> común.</w:t>
      </w:r>
    </w:p>
    <w:p w14:paraId="0D6C27DA" w14:textId="77777777" w:rsidR="000B117C" w:rsidRPr="004C6AD3" w:rsidRDefault="000B117C" w:rsidP="003F56DB">
      <w:pPr>
        <w:widowControl w:val="0"/>
        <w:autoSpaceDE w:val="0"/>
        <w:autoSpaceDN w:val="0"/>
        <w:adjustRightInd w:val="0"/>
        <w:spacing w:after="0" w:line="240" w:lineRule="auto"/>
        <w:jc w:val="both"/>
        <w:rPr>
          <w:rFonts w:ascii="Arial" w:hAnsi="Arial" w:cs="Arial"/>
          <w:sz w:val="20"/>
          <w:szCs w:val="20"/>
        </w:rPr>
      </w:pPr>
    </w:p>
    <w:p w14:paraId="1B13A179" w14:textId="63E3231A" w:rsidR="00B14672"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 xml:space="preserve">La cuota a pagar se determinará de conformidad con lo establecido al efecto por </w:t>
      </w:r>
      <w:r w:rsidR="009744FF" w:rsidRPr="004C6AD3">
        <w:rPr>
          <w:rFonts w:ascii="Arial" w:hAnsi="Arial" w:cs="Arial"/>
          <w:sz w:val="20"/>
          <w:szCs w:val="20"/>
        </w:rPr>
        <w:t xml:space="preserve">la Ley de Hacienda </w:t>
      </w:r>
      <w:r w:rsidR="00EB7343" w:rsidRPr="004C6AD3">
        <w:rPr>
          <w:rFonts w:ascii="Arial" w:hAnsi="Arial" w:cs="Arial"/>
          <w:sz w:val="20"/>
          <w:szCs w:val="20"/>
        </w:rPr>
        <w:t>del Municipio de Muna,</w:t>
      </w:r>
      <w:r w:rsidRPr="004C6AD3">
        <w:rPr>
          <w:rFonts w:ascii="Arial" w:hAnsi="Arial" w:cs="Arial"/>
          <w:sz w:val="20"/>
          <w:szCs w:val="20"/>
        </w:rPr>
        <w:t xml:space="preserve"> Yucatán.</w:t>
      </w:r>
    </w:p>
    <w:p w14:paraId="6C48AF0C" w14:textId="77777777" w:rsidR="00B14672" w:rsidRPr="004C6AD3" w:rsidRDefault="00B14672" w:rsidP="004C6AD3">
      <w:pPr>
        <w:widowControl w:val="0"/>
        <w:autoSpaceDE w:val="0"/>
        <w:autoSpaceDN w:val="0"/>
        <w:adjustRightInd w:val="0"/>
        <w:spacing w:after="0" w:line="360" w:lineRule="auto"/>
        <w:jc w:val="center"/>
        <w:rPr>
          <w:rFonts w:ascii="Arial" w:hAnsi="Arial" w:cs="Arial"/>
          <w:b/>
          <w:bCs/>
          <w:sz w:val="20"/>
          <w:szCs w:val="20"/>
        </w:rPr>
      </w:pPr>
    </w:p>
    <w:p w14:paraId="094198CF" w14:textId="77777777" w:rsidR="000B117C" w:rsidRDefault="002E24EF"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TÍTULO SEXTO</w:t>
      </w:r>
      <w:r w:rsidR="00684255" w:rsidRPr="004C6AD3">
        <w:rPr>
          <w:rFonts w:ascii="Arial" w:hAnsi="Arial" w:cs="Arial"/>
          <w:b/>
          <w:bCs/>
          <w:sz w:val="20"/>
          <w:szCs w:val="20"/>
        </w:rPr>
        <w:t xml:space="preserve"> </w:t>
      </w:r>
    </w:p>
    <w:p w14:paraId="65ADCF42" w14:textId="34900309"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PRODUCTOS</w:t>
      </w:r>
    </w:p>
    <w:p w14:paraId="57F4FB28" w14:textId="77777777" w:rsidR="00684255" w:rsidRPr="004C6AD3" w:rsidRDefault="00684255" w:rsidP="003F56DB">
      <w:pPr>
        <w:widowControl w:val="0"/>
        <w:autoSpaceDE w:val="0"/>
        <w:autoSpaceDN w:val="0"/>
        <w:adjustRightInd w:val="0"/>
        <w:spacing w:after="0" w:line="240" w:lineRule="auto"/>
        <w:rPr>
          <w:rFonts w:ascii="Arial" w:hAnsi="Arial" w:cs="Arial"/>
          <w:sz w:val="20"/>
          <w:szCs w:val="20"/>
        </w:rPr>
      </w:pPr>
    </w:p>
    <w:p w14:paraId="6C5401C0"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I</w:t>
      </w:r>
    </w:p>
    <w:p w14:paraId="6DD402E1"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Productos Derivados de Bienes Inmuebles</w:t>
      </w:r>
    </w:p>
    <w:p w14:paraId="797F73BC" w14:textId="77777777" w:rsidR="00684255" w:rsidRPr="004C6AD3" w:rsidRDefault="00684255" w:rsidP="003F56DB">
      <w:pPr>
        <w:widowControl w:val="0"/>
        <w:autoSpaceDE w:val="0"/>
        <w:autoSpaceDN w:val="0"/>
        <w:adjustRightInd w:val="0"/>
        <w:spacing w:after="0" w:line="240" w:lineRule="auto"/>
        <w:rPr>
          <w:rFonts w:ascii="Arial" w:hAnsi="Arial" w:cs="Arial"/>
          <w:sz w:val="20"/>
          <w:szCs w:val="20"/>
        </w:rPr>
      </w:pPr>
    </w:p>
    <w:p w14:paraId="2987F932" w14:textId="28C43793"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4</w:t>
      </w:r>
      <w:r w:rsidR="00A80955" w:rsidRPr="004C6AD3">
        <w:rPr>
          <w:rFonts w:ascii="Arial" w:hAnsi="Arial" w:cs="Arial"/>
          <w:b/>
          <w:bCs/>
          <w:sz w:val="20"/>
          <w:szCs w:val="20"/>
        </w:rPr>
        <w:t>3</w:t>
      </w:r>
      <w:r w:rsidRPr="004C6AD3">
        <w:rPr>
          <w:rFonts w:ascii="Arial" w:hAnsi="Arial" w:cs="Arial"/>
          <w:b/>
          <w:bCs/>
          <w:sz w:val="20"/>
          <w:szCs w:val="20"/>
        </w:rPr>
        <w:t xml:space="preserve">.- </w:t>
      </w:r>
      <w:r w:rsidRPr="004C6AD3">
        <w:rPr>
          <w:rFonts w:ascii="Arial" w:hAnsi="Arial" w:cs="Arial"/>
          <w:sz w:val="20"/>
          <w:szCs w:val="20"/>
        </w:rPr>
        <w:t>El Municipio percibirá productos derivados de sus bienes inmuebles por los siguientes conceptos:</w:t>
      </w:r>
    </w:p>
    <w:p w14:paraId="606FBD6B"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39C28BF0" w14:textId="2F4EE336"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I.- </w:t>
      </w:r>
      <w:r w:rsidRPr="004C6AD3">
        <w:rPr>
          <w:rFonts w:ascii="Arial" w:hAnsi="Arial" w:cs="Arial"/>
          <w:sz w:val="20"/>
          <w:szCs w:val="20"/>
        </w:rPr>
        <w:t>Arrendamiento o enajenación de bienes inmuebles</w:t>
      </w:r>
      <w:r w:rsidR="00EB7343" w:rsidRPr="004C6AD3">
        <w:rPr>
          <w:rFonts w:ascii="Arial" w:hAnsi="Arial" w:cs="Arial"/>
          <w:sz w:val="20"/>
          <w:szCs w:val="20"/>
        </w:rPr>
        <w:t>. La cantidad por percibir será la acordada por el Cabildo al considerar las características y ubicación del Inmueble;</w:t>
      </w:r>
    </w:p>
    <w:p w14:paraId="777F3666"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6656DA71" w14:textId="6CB6753D"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II.</w:t>
      </w:r>
      <w:r w:rsidRPr="004C6AD3">
        <w:rPr>
          <w:rFonts w:ascii="Arial" w:hAnsi="Arial" w:cs="Arial"/>
          <w:sz w:val="20"/>
          <w:szCs w:val="20"/>
        </w:rPr>
        <w:t>- Por arrendamiento temporal o concesión por el tiempo útil de locales ubicados en bienes de dominio público, tales como mercados</w:t>
      </w:r>
      <w:r w:rsidR="008A57EE" w:rsidRPr="004C6AD3">
        <w:rPr>
          <w:rFonts w:ascii="Arial" w:hAnsi="Arial" w:cs="Arial"/>
          <w:sz w:val="20"/>
          <w:szCs w:val="20"/>
        </w:rPr>
        <w:t xml:space="preserve">, </w:t>
      </w:r>
      <w:r w:rsidRPr="004C6AD3">
        <w:rPr>
          <w:rFonts w:ascii="Arial" w:hAnsi="Arial" w:cs="Arial"/>
          <w:sz w:val="20"/>
          <w:szCs w:val="20"/>
        </w:rPr>
        <w:t>plazas, jardines, unidades deportivas y otros bienes des</w:t>
      </w:r>
      <w:r w:rsidR="000511FE" w:rsidRPr="004C6AD3">
        <w:rPr>
          <w:rFonts w:ascii="Arial" w:hAnsi="Arial" w:cs="Arial"/>
          <w:sz w:val="20"/>
          <w:szCs w:val="20"/>
        </w:rPr>
        <w:t>tinados a un servicio público, la cantidad a percibir será la acordada por el cabildo</w:t>
      </w:r>
      <w:r w:rsidR="00EB7343" w:rsidRPr="004C6AD3">
        <w:rPr>
          <w:rFonts w:ascii="Arial" w:hAnsi="Arial" w:cs="Arial"/>
          <w:sz w:val="20"/>
          <w:szCs w:val="20"/>
        </w:rPr>
        <w:t xml:space="preserve"> al considerar las características y ubicación del inmueble, y</w:t>
      </w:r>
    </w:p>
    <w:p w14:paraId="2D0716C4"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39F7BD38" w14:textId="72C97209" w:rsidR="00684255"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III.- </w:t>
      </w:r>
      <w:r w:rsidRPr="004C6AD3">
        <w:rPr>
          <w:rFonts w:ascii="Arial" w:hAnsi="Arial" w:cs="Arial"/>
          <w:sz w:val="20"/>
          <w:szCs w:val="20"/>
        </w:rPr>
        <w:t xml:space="preserve">Por concesión del uso del piso en la vía pública o en bienes destinados a un servicio público como </w:t>
      </w:r>
      <w:r w:rsidR="00EB7343" w:rsidRPr="004C6AD3">
        <w:rPr>
          <w:rFonts w:ascii="Arial" w:hAnsi="Arial" w:cs="Arial"/>
          <w:sz w:val="20"/>
          <w:szCs w:val="20"/>
        </w:rPr>
        <w:t xml:space="preserve">mercados, </w:t>
      </w:r>
      <w:r w:rsidRPr="004C6AD3">
        <w:rPr>
          <w:rFonts w:ascii="Arial" w:hAnsi="Arial" w:cs="Arial"/>
          <w:sz w:val="20"/>
          <w:szCs w:val="20"/>
        </w:rPr>
        <w:t>unidades deportivas, plazas y otros bienes de dominio público</w:t>
      </w:r>
      <w:r w:rsidR="000511FE" w:rsidRPr="004C6AD3">
        <w:rPr>
          <w:rFonts w:ascii="Arial" w:hAnsi="Arial" w:cs="Arial"/>
          <w:sz w:val="20"/>
          <w:szCs w:val="20"/>
        </w:rPr>
        <w:t>.</w:t>
      </w:r>
    </w:p>
    <w:p w14:paraId="33F24FB3" w14:textId="77777777" w:rsidR="000B117C" w:rsidRPr="004C6AD3" w:rsidRDefault="000B117C" w:rsidP="000B117C">
      <w:pPr>
        <w:widowControl w:val="0"/>
        <w:autoSpaceDE w:val="0"/>
        <w:autoSpaceDN w:val="0"/>
        <w:adjustRightInd w:val="0"/>
        <w:spacing w:after="0" w:line="240" w:lineRule="auto"/>
        <w:jc w:val="both"/>
        <w:rPr>
          <w:rFonts w:ascii="Arial" w:hAnsi="Arial" w:cs="Arial"/>
          <w:sz w:val="20"/>
          <w:szCs w:val="20"/>
        </w:rPr>
      </w:pPr>
    </w:p>
    <w:p w14:paraId="7022CD7B" w14:textId="04113A2C" w:rsidR="00684255" w:rsidRPr="004C6AD3" w:rsidRDefault="00684255" w:rsidP="000B117C">
      <w:pPr>
        <w:pStyle w:val="Prrafodelista"/>
        <w:widowControl w:val="0"/>
        <w:numPr>
          <w:ilvl w:val="0"/>
          <w:numId w:val="1"/>
        </w:numPr>
        <w:autoSpaceDE w:val="0"/>
        <w:autoSpaceDN w:val="0"/>
        <w:adjustRightInd w:val="0"/>
        <w:spacing w:after="0" w:line="360" w:lineRule="auto"/>
        <w:ind w:left="1134" w:hanging="425"/>
        <w:jc w:val="both"/>
        <w:rPr>
          <w:rFonts w:ascii="Arial" w:hAnsi="Arial" w:cs="Arial"/>
          <w:sz w:val="20"/>
          <w:szCs w:val="20"/>
        </w:rPr>
      </w:pPr>
      <w:r w:rsidRPr="004C6AD3">
        <w:rPr>
          <w:rFonts w:ascii="Arial" w:hAnsi="Arial" w:cs="Arial"/>
          <w:sz w:val="20"/>
          <w:szCs w:val="20"/>
        </w:rPr>
        <w:t>Por derecho de piso a vendedores con puestos semifijos</w:t>
      </w:r>
      <w:r w:rsidR="00814AEB" w:rsidRPr="004C6AD3">
        <w:rPr>
          <w:rFonts w:ascii="Arial" w:hAnsi="Arial" w:cs="Arial"/>
          <w:sz w:val="20"/>
          <w:szCs w:val="20"/>
        </w:rPr>
        <w:t xml:space="preserve"> se pagará una cuota de $ </w:t>
      </w:r>
      <w:r w:rsidR="00EB7343" w:rsidRPr="004C6AD3">
        <w:rPr>
          <w:rFonts w:ascii="Arial" w:hAnsi="Arial" w:cs="Arial"/>
          <w:sz w:val="20"/>
          <w:szCs w:val="20"/>
        </w:rPr>
        <w:t>12</w:t>
      </w:r>
      <w:r w:rsidR="00EE4ED3" w:rsidRPr="004C6AD3">
        <w:rPr>
          <w:rFonts w:ascii="Arial" w:hAnsi="Arial" w:cs="Arial"/>
          <w:sz w:val="20"/>
          <w:szCs w:val="20"/>
        </w:rPr>
        <w:t>.00</w:t>
      </w:r>
      <w:r w:rsidR="002871E8" w:rsidRPr="004C6AD3">
        <w:rPr>
          <w:rFonts w:ascii="Arial" w:hAnsi="Arial" w:cs="Arial"/>
          <w:sz w:val="20"/>
          <w:szCs w:val="20"/>
        </w:rPr>
        <w:t xml:space="preserve"> </w:t>
      </w:r>
      <w:r w:rsidRPr="004C6AD3">
        <w:rPr>
          <w:rFonts w:ascii="Arial" w:hAnsi="Arial" w:cs="Arial"/>
          <w:sz w:val="20"/>
          <w:szCs w:val="20"/>
        </w:rPr>
        <w:t>diarios</w:t>
      </w:r>
      <w:r w:rsidR="00EB7343" w:rsidRPr="004C6AD3">
        <w:rPr>
          <w:rFonts w:ascii="Arial" w:hAnsi="Arial" w:cs="Arial"/>
          <w:sz w:val="20"/>
          <w:szCs w:val="20"/>
        </w:rPr>
        <w:t xml:space="preserve"> por metro cuadrado asignado;</w:t>
      </w:r>
    </w:p>
    <w:p w14:paraId="0231D41C" w14:textId="561D745A" w:rsidR="00684255" w:rsidRPr="004C6AD3" w:rsidRDefault="00684255" w:rsidP="000B117C">
      <w:pPr>
        <w:pStyle w:val="Prrafodelista"/>
        <w:widowControl w:val="0"/>
        <w:numPr>
          <w:ilvl w:val="0"/>
          <w:numId w:val="1"/>
        </w:numPr>
        <w:autoSpaceDE w:val="0"/>
        <w:autoSpaceDN w:val="0"/>
        <w:adjustRightInd w:val="0"/>
        <w:spacing w:after="0" w:line="360" w:lineRule="auto"/>
        <w:ind w:left="1134" w:hanging="425"/>
        <w:jc w:val="both"/>
        <w:rPr>
          <w:rFonts w:ascii="Arial" w:hAnsi="Arial" w:cs="Arial"/>
          <w:sz w:val="20"/>
          <w:szCs w:val="20"/>
        </w:rPr>
      </w:pPr>
      <w:r w:rsidRPr="004C6AD3">
        <w:rPr>
          <w:rFonts w:ascii="Arial" w:hAnsi="Arial" w:cs="Arial"/>
          <w:sz w:val="20"/>
          <w:szCs w:val="20"/>
        </w:rPr>
        <w:t xml:space="preserve">En los casos de vendedores ambulantes se establecerá una cuota fija de $ </w:t>
      </w:r>
      <w:r w:rsidR="00EB7343" w:rsidRPr="004C6AD3">
        <w:rPr>
          <w:rFonts w:ascii="Arial" w:hAnsi="Arial" w:cs="Arial"/>
          <w:sz w:val="20"/>
          <w:szCs w:val="20"/>
        </w:rPr>
        <w:t>75</w:t>
      </w:r>
      <w:r w:rsidR="00EE4ED3" w:rsidRPr="004C6AD3">
        <w:rPr>
          <w:rFonts w:ascii="Arial" w:hAnsi="Arial" w:cs="Arial"/>
          <w:sz w:val="20"/>
          <w:szCs w:val="20"/>
        </w:rPr>
        <w:t xml:space="preserve">.00 </w:t>
      </w:r>
      <w:r w:rsidRPr="004C6AD3">
        <w:rPr>
          <w:rFonts w:ascii="Arial" w:hAnsi="Arial" w:cs="Arial"/>
          <w:sz w:val="20"/>
          <w:szCs w:val="20"/>
        </w:rPr>
        <w:t>por día.</w:t>
      </w:r>
    </w:p>
    <w:p w14:paraId="43058985" w14:textId="28514E63" w:rsidR="00EB7343" w:rsidRPr="004C6AD3" w:rsidRDefault="00EB7343" w:rsidP="004C6AD3">
      <w:pPr>
        <w:widowControl w:val="0"/>
        <w:tabs>
          <w:tab w:val="left" w:pos="1985"/>
        </w:tabs>
        <w:autoSpaceDE w:val="0"/>
        <w:autoSpaceDN w:val="0"/>
        <w:adjustRightInd w:val="0"/>
        <w:spacing w:after="0" w:line="360" w:lineRule="auto"/>
        <w:rPr>
          <w:rFonts w:ascii="Arial" w:hAnsi="Arial" w:cs="Arial"/>
          <w:sz w:val="20"/>
          <w:szCs w:val="20"/>
        </w:rPr>
      </w:pPr>
    </w:p>
    <w:p w14:paraId="52390428" w14:textId="4A04EDD7" w:rsidR="00EB7343" w:rsidRPr="004C6AD3" w:rsidRDefault="00EB7343" w:rsidP="004C6AD3">
      <w:pPr>
        <w:widowControl w:val="0"/>
        <w:tabs>
          <w:tab w:val="left" w:pos="1985"/>
        </w:tabs>
        <w:autoSpaceDE w:val="0"/>
        <w:autoSpaceDN w:val="0"/>
        <w:adjustRightInd w:val="0"/>
        <w:spacing w:after="0" w:line="360" w:lineRule="auto"/>
        <w:rPr>
          <w:rFonts w:ascii="Arial" w:hAnsi="Arial" w:cs="Arial"/>
          <w:sz w:val="20"/>
          <w:szCs w:val="20"/>
        </w:rPr>
      </w:pPr>
      <w:r w:rsidRPr="004C6AD3">
        <w:rPr>
          <w:rFonts w:ascii="Arial" w:hAnsi="Arial" w:cs="Arial"/>
          <w:sz w:val="20"/>
          <w:szCs w:val="20"/>
        </w:rPr>
        <w:t>Cuando los bienes a los que se refieren las fracciones I y II sean arrendados por mes o meses, la persona que renta deberá pagar por el consumo de energía eléctrica que utilice.</w:t>
      </w:r>
    </w:p>
    <w:p w14:paraId="7A8A5B21" w14:textId="77777777" w:rsidR="000B117C" w:rsidRDefault="000B117C" w:rsidP="003F56DB">
      <w:pPr>
        <w:widowControl w:val="0"/>
        <w:autoSpaceDE w:val="0"/>
        <w:autoSpaceDN w:val="0"/>
        <w:adjustRightInd w:val="0"/>
        <w:spacing w:after="0" w:line="240" w:lineRule="auto"/>
        <w:jc w:val="center"/>
        <w:rPr>
          <w:rFonts w:ascii="Arial" w:hAnsi="Arial" w:cs="Arial"/>
          <w:b/>
          <w:bCs/>
          <w:sz w:val="20"/>
          <w:szCs w:val="20"/>
        </w:rPr>
      </w:pPr>
    </w:p>
    <w:p w14:paraId="29FCE666"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II</w:t>
      </w:r>
    </w:p>
    <w:p w14:paraId="661FA31B"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Productos Derivados de Bienes Muebles</w:t>
      </w:r>
    </w:p>
    <w:p w14:paraId="66C12AA8" w14:textId="77777777" w:rsidR="00684255" w:rsidRPr="004C6AD3" w:rsidRDefault="00684255" w:rsidP="003F56DB">
      <w:pPr>
        <w:widowControl w:val="0"/>
        <w:autoSpaceDE w:val="0"/>
        <w:autoSpaceDN w:val="0"/>
        <w:adjustRightInd w:val="0"/>
        <w:spacing w:after="0" w:line="240" w:lineRule="auto"/>
        <w:rPr>
          <w:rFonts w:ascii="Arial" w:hAnsi="Arial" w:cs="Arial"/>
          <w:sz w:val="20"/>
          <w:szCs w:val="20"/>
        </w:rPr>
      </w:pPr>
    </w:p>
    <w:p w14:paraId="1B8E65CC" w14:textId="5AC728CA"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4</w:t>
      </w:r>
      <w:r w:rsidR="00A80955" w:rsidRPr="004C6AD3">
        <w:rPr>
          <w:rFonts w:ascii="Arial" w:hAnsi="Arial" w:cs="Arial"/>
          <w:b/>
          <w:bCs/>
          <w:sz w:val="20"/>
          <w:szCs w:val="20"/>
        </w:rPr>
        <w:t>4</w:t>
      </w:r>
      <w:r w:rsidRPr="004C6AD3">
        <w:rPr>
          <w:rFonts w:ascii="Arial" w:hAnsi="Arial" w:cs="Arial"/>
          <w:b/>
          <w:bCs/>
          <w:sz w:val="20"/>
          <w:szCs w:val="20"/>
        </w:rPr>
        <w:t xml:space="preserve">.- </w:t>
      </w:r>
      <w:r w:rsidRPr="004C6AD3">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w:t>
      </w:r>
      <w:r w:rsidR="00FD6071" w:rsidRPr="004C6AD3">
        <w:rPr>
          <w:rFonts w:ascii="Arial" w:hAnsi="Arial" w:cs="Arial"/>
          <w:sz w:val="20"/>
          <w:szCs w:val="20"/>
        </w:rPr>
        <w:t xml:space="preserve">de conformidad a lo establecido en la </w:t>
      </w:r>
      <w:r w:rsidR="009744FF" w:rsidRPr="004C6AD3">
        <w:rPr>
          <w:rFonts w:ascii="Arial" w:hAnsi="Arial" w:cs="Arial"/>
          <w:sz w:val="20"/>
          <w:szCs w:val="20"/>
        </w:rPr>
        <w:t xml:space="preserve">Ley de Hacienda </w:t>
      </w:r>
      <w:r w:rsidR="00FD6071" w:rsidRPr="004C6AD3">
        <w:rPr>
          <w:rFonts w:ascii="Arial" w:hAnsi="Arial" w:cs="Arial"/>
          <w:sz w:val="20"/>
          <w:szCs w:val="20"/>
        </w:rPr>
        <w:t>del Municipio de Muna,</w:t>
      </w:r>
      <w:r w:rsidRPr="004C6AD3">
        <w:rPr>
          <w:rFonts w:ascii="Arial" w:hAnsi="Arial" w:cs="Arial"/>
          <w:sz w:val="20"/>
          <w:szCs w:val="20"/>
        </w:rPr>
        <w:t xml:space="preserve"> Yucatán.</w:t>
      </w:r>
    </w:p>
    <w:p w14:paraId="1A38094C" w14:textId="77777777" w:rsidR="00434933" w:rsidRPr="004C6AD3" w:rsidRDefault="00434933" w:rsidP="003F56DB">
      <w:pPr>
        <w:widowControl w:val="0"/>
        <w:autoSpaceDE w:val="0"/>
        <w:autoSpaceDN w:val="0"/>
        <w:adjustRightInd w:val="0"/>
        <w:spacing w:after="0" w:line="240" w:lineRule="auto"/>
        <w:rPr>
          <w:rFonts w:ascii="Arial" w:hAnsi="Arial" w:cs="Arial"/>
          <w:b/>
          <w:bCs/>
          <w:sz w:val="20"/>
          <w:szCs w:val="20"/>
        </w:rPr>
      </w:pPr>
    </w:p>
    <w:p w14:paraId="28D6EDB6" w14:textId="77777777" w:rsidR="000B117C"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 xml:space="preserve">CAPÍTULO III </w:t>
      </w:r>
    </w:p>
    <w:p w14:paraId="03E510C3" w14:textId="586A282C"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Productos Financieros</w:t>
      </w:r>
    </w:p>
    <w:p w14:paraId="05C0CE3A"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50B44230" w14:textId="4813DE39"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4</w:t>
      </w:r>
      <w:r w:rsidR="00A80955" w:rsidRPr="004C6AD3">
        <w:rPr>
          <w:rFonts w:ascii="Arial" w:hAnsi="Arial" w:cs="Arial"/>
          <w:b/>
          <w:bCs/>
          <w:sz w:val="20"/>
          <w:szCs w:val="20"/>
        </w:rPr>
        <w:t>5</w:t>
      </w:r>
      <w:r w:rsidRPr="004C6AD3">
        <w:rPr>
          <w:rFonts w:ascii="Arial" w:hAnsi="Arial" w:cs="Arial"/>
          <w:b/>
          <w:bCs/>
          <w:sz w:val="20"/>
          <w:szCs w:val="20"/>
        </w:rPr>
        <w:t xml:space="preserve">.- </w:t>
      </w:r>
      <w:r w:rsidRPr="004C6AD3">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E5C1157"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7B93FDA4" w14:textId="77777777" w:rsidR="000B117C"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 xml:space="preserve">CAPÍTULO IV </w:t>
      </w:r>
    </w:p>
    <w:p w14:paraId="1D1211A5" w14:textId="77767EBA" w:rsidR="00684255"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Otros Productos</w:t>
      </w:r>
    </w:p>
    <w:p w14:paraId="55CCF204" w14:textId="77777777" w:rsidR="00FF386A" w:rsidRPr="004C6AD3" w:rsidRDefault="00FF386A" w:rsidP="004C6AD3">
      <w:pPr>
        <w:widowControl w:val="0"/>
        <w:autoSpaceDE w:val="0"/>
        <w:autoSpaceDN w:val="0"/>
        <w:adjustRightInd w:val="0"/>
        <w:spacing w:after="0" w:line="360" w:lineRule="auto"/>
        <w:jc w:val="center"/>
        <w:rPr>
          <w:rFonts w:ascii="Arial" w:hAnsi="Arial" w:cs="Arial"/>
          <w:sz w:val="20"/>
          <w:szCs w:val="20"/>
        </w:rPr>
      </w:pPr>
    </w:p>
    <w:p w14:paraId="593BB504" w14:textId="597CFE77"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23035" w:rsidRPr="004C6AD3">
        <w:rPr>
          <w:rFonts w:ascii="Arial" w:hAnsi="Arial" w:cs="Arial"/>
          <w:b/>
          <w:bCs/>
          <w:sz w:val="20"/>
          <w:szCs w:val="20"/>
        </w:rPr>
        <w:t>4</w:t>
      </w:r>
      <w:r w:rsidR="00A80955" w:rsidRPr="004C6AD3">
        <w:rPr>
          <w:rFonts w:ascii="Arial" w:hAnsi="Arial" w:cs="Arial"/>
          <w:b/>
          <w:bCs/>
          <w:sz w:val="20"/>
          <w:szCs w:val="20"/>
        </w:rPr>
        <w:t>6</w:t>
      </w:r>
      <w:r w:rsidRPr="004C6AD3">
        <w:rPr>
          <w:rFonts w:ascii="Arial" w:hAnsi="Arial" w:cs="Arial"/>
          <w:b/>
          <w:bCs/>
          <w:sz w:val="20"/>
          <w:szCs w:val="20"/>
        </w:rPr>
        <w:t xml:space="preserve">.- </w:t>
      </w:r>
      <w:r w:rsidRPr="004C6AD3">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2B86768E" w14:textId="77777777" w:rsidR="00FF386A" w:rsidRDefault="00FF386A" w:rsidP="004C6AD3">
      <w:pPr>
        <w:widowControl w:val="0"/>
        <w:autoSpaceDE w:val="0"/>
        <w:autoSpaceDN w:val="0"/>
        <w:adjustRightInd w:val="0"/>
        <w:spacing w:after="0" w:line="360" w:lineRule="auto"/>
        <w:jc w:val="center"/>
        <w:rPr>
          <w:rFonts w:ascii="Arial" w:hAnsi="Arial" w:cs="Arial"/>
          <w:b/>
          <w:bCs/>
          <w:sz w:val="20"/>
          <w:szCs w:val="20"/>
        </w:rPr>
      </w:pPr>
    </w:p>
    <w:p w14:paraId="607EE38D" w14:textId="77777777" w:rsidR="00FF386A" w:rsidRDefault="00FF386A" w:rsidP="004C6AD3">
      <w:pPr>
        <w:widowControl w:val="0"/>
        <w:autoSpaceDE w:val="0"/>
        <w:autoSpaceDN w:val="0"/>
        <w:adjustRightInd w:val="0"/>
        <w:spacing w:after="0" w:line="360" w:lineRule="auto"/>
        <w:jc w:val="center"/>
        <w:rPr>
          <w:rFonts w:ascii="Arial" w:hAnsi="Arial" w:cs="Arial"/>
          <w:b/>
          <w:bCs/>
          <w:sz w:val="20"/>
          <w:szCs w:val="20"/>
        </w:rPr>
      </w:pPr>
    </w:p>
    <w:p w14:paraId="17E8930B" w14:textId="326D70A0" w:rsidR="000B117C" w:rsidRDefault="002E24EF"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TÍTULO S</w:t>
      </w:r>
      <w:r w:rsidR="00FE031E">
        <w:rPr>
          <w:rFonts w:ascii="Arial" w:hAnsi="Arial" w:cs="Arial"/>
          <w:b/>
          <w:bCs/>
          <w:sz w:val="20"/>
          <w:szCs w:val="20"/>
        </w:rPr>
        <w:t>É</w:t>
      </w:r>
      <w:r w:rsidRPr="004C6AD3">
        <w:rPr>
          <w:rFonts w:ascii="Arial" w:hAnsi="Arial" w:cs="Arial"/>
          <w:b/>
          <w:bCs/>
          <w:sz w:val="20"/>
          <w:szCs w:val="20"/>
        </w:rPr>
        <w:t>PTIMO</w:t>
      </w:r>
      <w:r w:rsidR="00684255" w:rsidRPr="004C6AD3">
        <w:rPr>
          <w:rFonts w:ascii="Arial" w:hAnsi="Arial" w:cs="Arial"/>
          <w:b/>
          <w:bCs/>
          <w:sz w:val="20"/>
          <w:szCs w:val="20"/>
        </w:rPr>
        <w:t xml:space="preserve"> </w:t>
      </w:r>
    </w:p>
    <w:p w14:paraId="1F1BA113" w14:textId="505DCF02"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APROVECHAMIENTOS</w:t>
      </w:r>
    </w:p>
    <w:p w14:paraId="01FF0FAD" w14:textId="77777777" w:rsidR="00684255" w:rsidRPr="004C6AD3" w:rsidRDefault="00684255" w:rsidP="00C80798">
      <w:pPr>
        <w:widowControl w:val="0"/>
        <w:autoSpaceDE w:val="0"/>
        <w:autoSpaceDN w:val="0"/>
        <w:adjustRightInd w:val="0"/>
        <w:spacing w:after="0" w:line="240" w:lineRule="auto"/>
        <w:rPr>
          <w:rFonts w:ascii="Arial" w:hAnsi="Arial" w:cs="Arial"/>
          <w:sz w:val="20"/>
          <w:szCs w:val="20"/>
        </w:rPr>
      </w:pPr>
    </w:p>
    <w:p w14:paraId="3109150C"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I</w:t>
      </w:r>
    </w:p>
    <w:p w14:paraId="447945DA" w14:textId="2A0E93D4" w:rsidR="00684255" w:rsidRPr="004C6AD3" w:rsidRDefault="00684255"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Aprovechamientos Derivados por Sanciones Municipales</w:t>
      </w:r>
    </w:p>
    <w:p w14:paraId="0C4A0050" w14:textId="77777777" w:rsidR="004F204C" w:rsidRPr="004C6AD3" w:rsidRDefault="004F204C" w:rsidP="00C80798">
      <w:pPr>
        <w:widowControl w:val="0"/>
        <w:autoSpaceDE w:val="0"/>
        <w:autoSpaceDN w:val="0"/>
        <w:adjustRightInd w:val="0"/>
        <w:spacing w:after="0" w:line="240" w:lineRule="auto"/>
        <w:jc w:val="center"/>
        <w:rPr>
          <w:rFonts w:ascii="Arial" w:hAnsi="Arial" w:cs="Arial"/>
          <w:sz w:val="20"/>
          <w:szCs w:val="20"/>
        </w:rPr>
      </w:pPr>
    </w:p>
    <w:p w14:paraId="7B799A87" w14:textId="125DC931"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34266E" w:rsidRPr="004C6AD3">
        <w:rPr>
          <w:rFonts w:ascii="Arial" w:hAnsi="Arial" w:cs="Arial"/>
          <w:b/>
          <w:bCs/>
          <w:sz w:val="20"/>
          <w:szCs w:val="20"/>
        </w:rPr>
        <w:t>4</w:t>
      </w:r>
      <w:r w:rsidR="00A80955" w:rsidRPr="004C6AD3">
        <w:rPr>
          <w:rFonts w:ascii="Arial" w:hAnsi="Arial" w:cs="Arial"/>
          <w:b/>
          <w:bCs/>
          <w:sz w:val="20"/>
          <w:szCs w:val="20"/>
        </w:rPr>
        <w:t>7</w:t>
      </w:r>
      <w:r w:rsidRPr="004C6AD3">
        <w:rPr>
          <w:rFonts w:ascii="Arial" w:hAnsi="Arial" w:cs="Arial"/>
          <w:b/>
          <w:bCs/>
          <w:sz w:val="20"/>
          <w:szCs w:val="20"/>
        </w:rPr>
        <w:t xml:space="preserve">.- </w:t>
      </w:r>
      <w:r w:rsidRPr="004C6AD3">
        <w:rPr>
          <w:rFonts w:ascii="Arial" w:hAnsi="Arial" w:cs="Arial"/>
          <w:sz w:val="20"/>
          <w:szCs w:val="20"/>
        </w:rPr>
        <w:t xml:space="preserve">Son aprovechamientos los ingresos que percibe </w:t>
      </w:r>
      <w:r w:rsidR="00FD6071" w:rsidRPr="004C6AD3">
        <w:rPr>
          <w:rFonts w:ascii="Arial" w:hAnsi="Arial" w:cs="Arial"/>
          <w:sz w:val="20"/>
          <w:szCs w:val="20"/>
        </w:rPr>
        <w:t xml:space="preserve">el Municipio por </w:t>
      </w:r>
      <w:r w:rsidRPr="004C6AD3">
        <w:rPr>
          <w:rFonts w:ascii="Arial" w:hAnsi="Arial" w:cs="Arial"/>
          <w:sz w:val="20"/>
          <w:szCs w:val="20"/>
        </w:rPr>
        <w:t>funciones de derecho público distintos de las contribuciones. Los ingresos derivad</w:t>
      </w:r>
      <w:r w:rsidR="008A57EE" w:rsidRPr="004C6AD3">
        <w:rPr>
          <w:rFonts w:ascii="Arial" w:hAnsi="Arial" w:cs="Arial"/>
          <w:sz w:val="20"/>
          <w:szCs w:val="20"/>
        </w:rPr>
        <w:t xml:space="preserve">os </w:t>
      </w:r>
      <w:r w:rsidRPr="004C6AD3">
        <w:rPr>
          <w:rFonts w:ascii="Arial" w:hAnsi="Arial" w:cs="Arial"/>
          <w:sz w:val="20"/>
          <w:szCs w:val="20"/>
        </w:rPr>
        <w:t>de financiamiento</w:t>
      </w:r>
      <w:r w:rsidR="00FD6071" w:rsidRPr="004C6AD3">
        <w:rPr>
          <w:rFonts w:ascii="Arial" w:hAnsi="Arial" w:cs="Arial"/>
          <w:sz w:val="20"/>
          <w:szCs w:val="20"/>
        </w:rPr>
        <w:t>s</w:t>
      </w:r>
      <w:r w:rsidRPr="004C6AD3">
        <w:rPr>
          <w:rFonts w:ascii="Arial" w:hAnsi="Arial" w:cs="Arial"/>
          <w:sz w:val="20"/>
          <w:szCs w:val="20"/>
        </w:rPr>
        <w:t xml:space="preserve"> y de los que obtengan los organismos descentralizados</w:t>
      </w:r>
      <w:r w:rsidR="00FD6071" w:rsidRPr="004C6AD3">
        <w:rPr>
          <w:rFonts w:ascii="Arial" w:hAnsi="Arial" w:cs="Arial"/>
          <w:sz w:val="20"/>
          <w:szCs w:val="20"/>
        </w:rPr>
        <w:t>.</w:t>
      </w:r>
    </w:p>
    <w:p w14:paraId="032A2130" w14:textId="77777777" w:rsidR="00684255" w:rsidRPr="004C6AD3" w:rsidRDefault="00684255" w:rsidP="00C80798">
      <w:pPr>
        <w:widowControl w:val="0"/>
        <w:autoSpaceDE w:val="0"/>
        <w:autoSpaceDN w:val="0"/>
        <w:adjustRightInd w:val="0"/>
        <w:spacing w:after="0" w:line="240" w:lineRule="auto"/>
        <w:rPr>
          <w:rFonts w:ascii="Arial" w:hAnsi="Arial" w:cs="Arial"/>
          <w:sz w:val="20"/>
          <w:szCs w:val="20"/>
        </w:rPr>
      </w:pPr>
    </w:p>
    <w:p w14:paraId="0247D089" w14:textId="77777777"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sz w:val="20"/>
          <w:szCs w:val="20"/>
        </w:rPr>
        <w:t>El Municipio percibirá aprovechamientos derivados de:</w:t>
      </w:r>
    </w:p>
    <w:p w14:paraId="1817BDB0" w14:textId="77777777" w:rsidR="00684255" w:rsidRPr="004C6AD3" w:rsidRDefault="00684255" w:rsidP="00C80798">
      <w:pPr>
        <w:widowControl w:val="0"/>
        <w:autoSpaceDE w:val="0"/>
        <w:autoSpaceDN w:val="0"/>
        <w:adjustRightInd w:val="0"/>
        <w:spacing w:after="0" w:line="240" w:lineRule="auto"/>
        <w:rPr>
          <w:rFonts w:ascii="Arial" w:hAnsi="Arial" w:cs="Arial"/>
          <w:sz w:val="20"/>
          <w:szCs w:val="20"/>
        </w:rPr>
      </w:pPr>
    </w:p>
    <w:p w14:paraId="61D4CFF7" w14:textId="77777777"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w:t>
      </w:r>
      <w:r w:rsidRPr="004C6AD3">
        <w:rPr>
          <w:rFonts w:ascii="Arial" w:hAnsi="Arial" w:cs="Arial"/>
          <w:sz w:val="20"/>
          <w:szCs w:val="20"/>
        </w:rPr>
        <w:t xml:space="preserve"> Infracciones por faltas administrativas:</w:t>
      </w:r>
    </w:p>
    <w:p w14:paraId="40F27AEB" w14:textId="0E1FA963" w:rsidR="00684255" w:rsidRPr="004C6AD3" w:rsidRDefault="00966587" w:rsidP="000B117C">
      <w:pPr>
        <w:pStyle w:val="Prrafodelista"/>
        <w:widowControl w:val="0"/>
        <w:numPr>
          <w:ilvl w:val="0"/>
          <w:numId w:val="21"/>
        </w:numPr>
        <w:tabs>
          <w:tab w:val="left" w:pos="993"/>
        </w:tabs>
        <w:autoSpaceDE w:val="0"/>
        <w:autoSpaceDN w:val="0"/>
        <w:adjustRightInd w:val="0"/>
        <w:spacing w:after="0" w:line="360" w:lineRule="auto"/>
        <w:ind w:left="993" w:hanging="426"/>
        <w:jc w:val="both"/>
        <w:rPr>
          <w:rFonts w:ascii="Arial" w:hAnsi="Arial" w:cs="Arial"/>
          <w:sz w:val="20"/>
          <w:szCs w:val="20"/>
        </w:rPr>
      </w:pPr>
      <w:r w:rsidRPr="004C6AD3">
        <w:rPr>
          <w:rFonts w:ascii="Arial" w:hAnsi="Arial" w:cs="Arial"/>
          <w:sz w:val="20"/>
          <w:szCs w:val="20"/>
        </w:rPr>
        <w:t>Por</w:t>
      </w:r>
      <w:r w:rsidR="00684255" w:rsidRPr="004C6AD3">
        <w:rPr>
          <w:rFonts w:ascii="Arial" w:hAnsi="Arial" w:cs="Arial"/>
          <w:sz w:val="20"/>
          <w:szCs w:val="20"/>
        </w:rPr>
        <w:t xml:space="preserve"> violación a las disposiciones contenidas en los reglamentos municipales, se cobrarán las multas establecidas en cada uno de dichos ordenamientos.</w:t>
      </w:r>
    </w:p>
    <w:p w14:paraId="1529ADF9" w14:textId="77777777" w:rsidR="009B4D88" w:rsidRPr="004C6AD3" w:rsidRDefault="009B4D88" w:rsidP="004C6AD3">
      <w:pPr>
        <w:widowControl w:val="0"/>
        <w:autoSpaceDE w:val="0"/>
        <w:autoSpaceDN w:val="0"/>
        <w:adjustRightInd w:val="0"/>
        <w:spacing w:after="0" w:line="360" w:lineRule="auto"/>
        <w:jc w:val="both"/>
        <w:rPr>
          <w:rFonts w:ascii="Arial" w:hAnsi="Arial" w:cs="Arial"/>
          <w:b/>
          <w:bCs/>
          <w:sz w:val="20"/>
          <w:szCs w:val="20"/>
        </w:rPr>
      </w:pPr>
    </w:p>
    <w:p w14:paraId="5516593D" w14:textId="1D11574C" w:rsidR="00684255"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II.-</w:t>
      </w:r>
      <w:r w:rsidRPr="004C6AD3">
        <w:rPr>
          <w:rFonts w:ascii="Arial" w:hAnsi="Arial" w:cs="Arial"/>
          <w:sz w:val="20"/>
          <w:szCs w:val="20"/>
        </w:rPr>
        <w:t xml:space="preserve"> Infracciones por faltas de carácter fiscal:</w:t>
      </w:r>
    </w:p>
    <w:p w14:paraId="1586D724" w14:textId="77777777" w:rsidR="000B117C" w:rsidRPr="004C6AD3" w:rsidRDefault="000B117C" w:rsidP="004C6AD3">
      <w:pPr>
        <w:widowControl w:val="0"/>
        <w:autoSpaceDE w:val="0"/>
        <w:autoSpaceDN w:val="0"/>
        <w:adjustRightInd w:val="0"/>
        <w:spacing w:after="0" w:line="360" w:lineRule="auto"/>
        <w:jc w:val="both"/>
        <w:rPr>
          <w:rFonts w:ascii="Arial" w:hAnsi="Arial" w:cs="Arial"/>
          <w:sz w:val="20"/>
          <w:szCs w:val="20"/>
        </w:rPr>
      </w:pPr>
    </w:p>
    <w:p w14:paraId="556A6581" w14:textId="321BE6EB" w:rsidR="00684255" w:rsidRPr="004C6AD3" w:rsidRDefault="00684255" w:rsidP="000B117C">
      <w:pPr>
        <w:pStyle w:val="Prrafodelista"/>
        <w:widowControl w:val="0"/>
        <w:numPr>
          <w:ilvl w:val="0"/>
          <w:numId w:val="2"/>
        </w:numPr>
        <w:autoSpaceDE w:val="0"/>
        <w:autoSpaceDN w:val="0"/>
        <w:adjustRightInd w:val="0"/>
        <w:spacing w:after="0" w:line="360" w:lineRule="auto"/>
        <w:ind w:left="993" w:hanging="426"/>
        <w:jc w:val="both"/>
        <w:rPr>
          <w:rFonts w:ascii="Arial" w:hAnsi="Arial" w:cs="Arial"/>
          <w:sz w:val="20"/>
          <w:szCs w:val="20"/>
        </w:rPr>
      </w:pPr>
      <w:r w:rsidRPr="004C6AD3">
        <w:rPr>
          <w:rFonts w:ascii="Arial" w:hAnsi="Arial" w:cs="Arial"/>
          <w:sz w:val="20"/>
          <w:szCs w:val="20"/>
        </w:rPr>
        <w:t>Por pagarse en forma extemporánea y a requerimiento de la autoridad municipal cualquiera de las contribuciones a que se refiera a esta Ley. Multa de</w:t>
      </w:r>
      <w:r w:rsidR="00FD6071" w:rsidRPr="004C6AD3">
        <w:rPr>
          <w:rFonts w:ascii="Arial" w:hAnsi="Arial" w:cs="Arial"/>
          <w:sz w:val="20"/>
          <w:szCs w:val="20"/>
        </w:rPr>
        <w:t>sde</w:t>
      </w:r>
      <w:r w:rsidRPr="004C6AD3">
        <w:rPr>
          <w:rFonts w:ascii="Arial" w:hAnsi="Arial" w:cs="Arial"/>
          <w:sz w:val="20"/>
          <w:szCs w:val="20"/>
        </w:rPr>
        <w:t xml:space="preserve"> </w:t>
      </w:r>
      <w:r w:rsidR="00FD6071" w:rsidRPr="004C6AD3">
        <w:rPr>
          <w:rFonts w:ascii="Arial" w:hAnsi="Arial" w:cs="Arial"/>
          <w:sz w:val="20"/>
          <w:szCs w:val="20"/>
        </w:rPr>
        <w:t>1.5</w:t>
      </w:r>
      <w:r w:rsidR="00EE4ED3" w:rsidRPr="004C6AD3">
        <w:rPr>
          <w:rFonts w:ascii="Arial" w:hAnsi="Arial" w:cs="Arial"/>
          <w:sz w:val="20"/>
          <w:szCs w:val="20"/>
        </w:rPr>
        <w:t xml:space="preserve"> </w:t>
      </w:r>
      <w:r w:rsidRPr="004C6AD3">
        <w:rPr>
          <w:rFonts w:ascii="Arial" w:hAnsi="Arial" w:cs="Arial"/>
          <w:sz w:val="20"/>
          <w:szCs w:val="20"/>
        </w:rPr>
        <w:t xml:space="preserve">a </w:t>
      </w:r>
      <w:r w:rsidR="00FD6071" w:rsidRPr="004C6AD3">
        <w:rPr>
          <w:rFonts w:ascii="Arial" w:hAnsi="Arial" w:cs="Arial"/>
          <w:sz w:val="20"/>
          <w:szCs w:val="20"/>
        </w:rPr>
        <w:t>4</w:t>
      </w:r>
      <w:r w:rsidR="002871E8" w:rsidRPr="004C6AD3">
        <w:rPr>
          <w:rFonts w:ascii="Arial" w:hAnsi="Arial" w:cs="Arial"/>
          <w:sz w:val="20"/>
          <w:szCs w:val="20"/>
        </w:rPr>
        <w:t xml:space="preserve"> </w:t>
      </w:r>
      <w:r w:rsidRPr="004C6AD3">
        <w:rPr>
          <w:rFonts w:ascii="Arial" w:hAnsi="Arial" w:cs="Arial"/>
          <w:sz w:val="20"/>
          <w:szCs w:val="20"/>
        </w:rPr>
        <w:t xml:space="preserve">veces </w:t>
      </w:r>
      <w:r w:rsidR="009744FF" w:rsidRPr="004C6AD3">
        <w:rPr>
          <w:rFonts w:ascii="Arial" w:hAnsi="Arial" w:cs="Arial"/>
          <w:sz w:val="20"/>
          <w:szCs w:val="20"/>
        </w:rPr>
        <w:t>la Unidad de Medida y Actualización</w:t>
      </w:r>
      <w:r w:rsidRPr="004C6AD3">
        <w:rPr>
          <w:rFonts w:ascii="Arial" w:hAnsi="Arial" w:cs="Arial"/>
          <w:sz w:val="20"/>
          <w:szCs w:val="20"/>
        </w:rPr>
        <w:t>.</w:t>
      </w:r>
    </w:p>
    <w:p w14:paraId="6DC4F8BA" w14:textId="6D9A7F86" w:rsidR="00684255" w:rsidRPr="004C6AD3" w:rsidRDefault="00684255" w:rsidP="000B117C">
      <w:pPr>
        <w:pStyle w:val="Prrafodelista"/>
        <w:widowControl w:val="0"/>
        <w:numPr>
          <w:ilvl w:val="0"/>
          <w:numId w:val="2"/>
        </w:numPr>
        <w:autoSpaceDE w:val="0"/>
        <w:autoSpaceDN w:val="0"/>
        <w:adjustRightInd w:val="0"/>
        <w:spacing w:after="0" w:line="360" w:lineRule="auto"/>
        <w:ind w:left="993" w:hanging="426"/>
        <w:jc w:val="both"/>
        <w:rPr>
          <w:rFonts w:ascii="Arial" w:hAnsi="Arial" w:cs="Arial"/>
          <w:sz w:val="20"/>
          <w:szCs w:val="20"/>
        </w:rPr>
      </w:pPr>
      <w:r w:rsidRPr="004C6AD3">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FD6071" w:rsidRPr="004C6AD3">
        <w:rPr>
          <w:rFonts w:ascii="Arial" w:hAnsi="Arial" w:cs="Arial"/>
          <w:sz w:val="20"/>
          <w:szCs w:val="20"/>
        </w:rPr>
        <w:t>1.5</w:t>
      </w:r>
      <w:r w:rsidR="002871E8" w:rsidRPr="004C6AD3">
        <w:rPr>
          <w:rFonts w:ascii="Arial" w:hAnsi="Arial" w:cs="Arial"/>
          <w:sz w:val="20"/>
          <w:szCs w:val="20"/>
        </w:rPr>
        <w:t xml:space="preserve"> </w:t>
      </w:r>
      <w:r w:rsidRPr="004C6AD3">
        <w:rPr>
          <w:rFonts w:ascii="Arial" w:hAnsi="Arial" w:cs="Arial"/>
          <w:sz w:val="20"/>
          <w:szCs w:val="20"/>
        </w:rPr>
        <w:t xml:space="preserve">a </w:t>
      </w:r>
      <w:r w:rsidR="00FD6071" w:rsidRPr="004C6AD3">
        <w:rPr>
          <w:rFonts w:ascii="Arial" w:hAnsi="Arial" w:cs="Arial"/>
          <w:sz w:val="20"/>
          <w:szCs w:val="20"/>
        </w:rPr>
        <w:t>4</w:t>
      </w:r>
      <w:r w:rsidR="002871E8" w:rsidRPr="004C6AD3">
        <w:rPr>
          <w:rFonts w:ascii="Arial" w:hAnsi="Arial" w:cs="Arial"/>
          <w:sz w:val="20"/>
          <w:szCs w:val="20"/>
        </w:rPr>
        <w:t xml:space="preserve"> </w:t>
      </w:r>
      <w:r w:rsidRPr="004C6AD3">
        <w:rPr>
          <w:rFonts w:ascii="Arial" w:hAnsi="Arial" w:cs="Arial"/>
          <w:sz w:val="20"/>
          <w:szCs w:val="20"/>
        </w:rPr>
        <w:t xml:space="preserve">veces </w:t>
      </w:r>
      <w:r w:rsidR="009744FF" w:rsidRPr="004C6AD3">
        <w:rPr>
          <w:rFonts w:ascii="Arial" w:hAnsi="Arial" w:cs="Arial"/>
          <w:sz w:val="20"/>
          <w:szCs w:val="20"/>
        </w:rPr>
        <w:t>la Unidad de Medida y Actualización</w:t>
      </w:r>
      <w:r w:rsidRPr="004C6AD3">
        <w:rPr>
          <w:rFonts w:ascii="Arial" w:hAnsi="Arial" w:cs="Arial"/>
          <w:sz w:val="20"/>
          <w:szCs w:val="20"/>
        </w:rPr>
        <w:t>.</w:t>
      </w:r>
    </w:p>
    <w:p w14:paraId="3886E2DE" w14:textId="3B13FB22" w:rsidR="00684255" w:rsidRPr="004C6AD3" w:rsidRDefault="00684255" w:rsidP="000B117C">
      <w:pPr>
        <w:pStyle w:val="Prrafodelista"/>
        <w:widowControl w:val="0"/>
        <w:numPr>
          <w:ilvl w:val="0"/>
          <w:numId w:val="2"/>
        </w:numPr>
        <w:autoSpaceDE w:val="0"/>
        <w:autoSpaceDN w:val="0"/>
        <w:adjustRightInd w:val="0"/>
        <w:spacing w:after="0" w:line="360" w:lineRule="auto"/>
        <w:ind w:left="993" w:hanging="426"/>
        <w:jc w:val="both"/>
        <w:rPr>
          <w:rFonts w:ascii="Arial" w:hAnsi="Arial" w:cs="Arial"/>
          <w:sz w:val="20"/>
          <w:szCs w:val="20"/>
        </w:rPr>
      </w:pPr>
      <w:r w:rsidRPr="004C6AD3">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FD6071" w:rsidRPr="004C6AD3">
        <w:rPr>
          <w:rFonts w:ascii="Arial" w:hAnsi="Arial" w:cs="Arial"/>
          <w:sz w:val="20"/>
          <w:szCs w:val="20"/>
        </w:rPr>
        <w:t xml:space="preserve">1.5 </w:t>
      </w:r>
      <w:r w:rsidRPr="004C6AD3">
        <w:rPr>
          <w:rFonts w:ascii="Arial" w:hAnsi="Arial" w:cs="Arial"/>
          <w:sz w:val="20"/>
          <w:szCs w:val="20"/>
        </w:rPr>
        <w:t xml:space="preserve">a </w:t>
      </w:r>
      <w:r w:rsidR="00FD6071" w:rsidRPr="004C6AD3">
        <w:rPr>
          <w:rFonts w:ascii="Arial" w:hAnsi="Arial" w:cs="Arial"/>
          <w:sz w:val="20"/>
          <w:szCs w:val="20"/>
        </w:rPr>
        <w:t>4</w:t>
      </w:r>
      <w:r w:rsidR="002871E8" w:rsidRPr="004C6AD3">
        <w:rPr>
          <w:rFonts w:ascii="Arial" w:hAnsi="Arial" w:cs="Arial"/>
          <w:sz w:val="20"/>
          <w:szCs w:val="20"/>
        </w:rPr>
        <w:t xml:space="preserve"> </w:t>
      </w:r>
      <w:r w:rsidRPr="004C6AD3">
        <w:rPr>
          <w:rFonts w:ascii="Arial" w:hAnsi="Arial" w:cs="Arial"/>
          <w:sz w:val="20"/>
          <w:szCs w:val="20"/>
        </w:rPr>
        <w:t xml:space="preserve">veces </w:t>
      </w:r>
      <w:r w:rsidR="009744FF" w:rsidRPr="004C6AD3">
        <w:rPr>
          <w:rFonts w:ascii="Arial" w:hAnsi="Arial" w:cs="Arial"/>
          <w:sz w:val="20"/>
          <w:szCs w:val="20"/>
        </w:rPr>
        <w:t>la Unidad de Medida y Actualización</w:t>
      </w:r>
      <w:r w:rsidRPr="004C6AD3">
        <w:rPr>
          <w:rFonts w:ascii="Arial" w:hAnsi="Arial" w:cs="Arial"/>
          <w:sz w:val="20"/>
          <w:szCs w:val="20"/>
        </w:rPr>
        <w:t>.</w:t>
      </w:r>
    </w:p>
    <w:p w14:paraId="29BA3CAF"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68B6DDD6" w14:textId="732BB340" w:rsidR="00684255"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III</w:t>
      </w:r>
      <w:r w:rsidRPr="004C6AD3">
        <w:rPr>
          <w:rFonts w:ascii="Arial" w:hAnsi="Arial" w:cs="Arial"/>
          <w:sz w:val="20"/>
          <w:szCs w:val="20"/>
        </w:rPr>
        <w:t>.- Sanciones por falta de pago oportuno de créditos fiscales</w:t>
      </w:r>
      <w:r w:rsidR="00966587" w:rsidRPr="004C6AD3">
        <w:rPr>
          <w:rFonts w:ascii="Arial" w:hAnsi="Arial" w:cs="Arial"/>
          <w:sz w:val="20"/>
          <w:szCs w:val="20"/>
        </w:rPr>
        <w:t>:</w:t>
      </w:r>
    </w:p>
    <w:p w14:paraId="1F1EDA26" w14:textId="77777777" w:rsidR="000B117C" w:rsidRPr="004C6AD3" w:rsidRDefault="000B117C" w:rsidP="004C6AD3">
      <w:pPr>
        <w:widowControl w:val="0"/>
        <w:autoSpaceDE w:val="0"/>
        <w:autoSpaceDN w:val="0"/>
        <w:adjustRightInd w:val="0"/>
        <w:spacing w:after="0" w:line="360" w:lineRule="auto"/>
        <w:jc w:val="both"/>
        <w:rPr>
          <w:rFonts w:ascii="Arial" w:hAnsi="Arial" w:cs="Arial"/>
          <w:sz w:val="20"/>
          <w:szCs w:val="20"/>
        </w:rPr>
      </w:pPr>
    </w:p>
    <w:p w14:paraId="147B4AB9" w14:textId="77777777" w:rsidR="00966587" w:rsidRPr="004C6AD3" w:rsidRDefault="00966587" w:rsidP="000B117C">
      <w:pPr>
        <w:pStyle w:val="Prrafodelista"/>
        <w:widowControl w:val="0"/>
        <w:numPr>
          <w:ilvl w:val="0"/>
          <w:numId w:val="4"/>
        </w:numPr>
        <w:autoSpaceDE w:val="0"/>
        <w:autoSpaceDN w:val="0"/>
        <w:adjustRightInd w:val="0"/>
        <w:spacing w:after="0" w:line="360" w:lineRule="auto"/>
        <w:ind w:left="993" w:hanging="426"/>
        <w:jc w:val="both"/>
        <w:rPr>
          <w:rFonts w:ascii="Arial" w:hAnsi="Arial" w:cs="Arial"/>
          <w:sz w:val="20"/>
          <w:szCs w:val="20"/>
        </w:rPr>
      </w:pPr>
      <w:r w:rsidRPr="004C6AD3">
        <w:rPr>
          <w:rFonts w:ascii="Arial" w:hAnsi="Arial" w:cs="Arial"/>
          <w:sz w:val="20"/>
          <w:szCs w:val="20"/>
        </w:rPr>
        <w:t>Por la falta de pago oportuno de los créditos fiscales y demás impuestos a que tiene derecho el municipio por parte de los contribuyentes municipales, en apego a lo dispuesto en la Ley de Hacienda del Municipio de Muna, Yucatán, se causaran recargos en la forma establecida en el Código Fiscal del Estado de Yucatán.</w:t>
      </w:r>
    </w:p>
    <w:p w14:paraId="0A610EB0" w14:textId="77777777" w:rsidR="000B117C" w:rsidRDefault="000B117C" w:rsidP="004C6AD3">
      <w:pPr>
        <w:widowControl w:val="0"/>
        <w:autoSpaceDE w:val="0"/>
        <w:autoSpaceDN w:val="0"/>
        <w:adjustRightInd w:val="0"/>
        <w:spacing w:after="0" w:line="360" w:lineRule="auto"/>
        <w:jc w:val="center"/>
        <w:rPr>
          <w:rFonts w:ascii="Arial" w:hAnsi="Arial" w:cs="Arial"/>
          <w:b/>
          <w:bCs/>
          <w:sz w:val="20"/>
          <w:szCs w:val="20"/>
        </w:rPr>
      </w:pPr>
    </w:p>
    <w:p w14:paraId="46AA8965"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II</w:t>
      </w:r>
    </w:p>
    <w:p w14:paraId="1765D46A"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Aprovechamientos Derivados de Recursos Transferidos al Municipio</w:t>
      </w:r>
    </w:p>
    <w:p w14:paraId="3892AF7D"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41BFC9F8" w14:textId="77777777" w:rsidR="0043493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48</w:t>
      </w:r>
      <w:r w:rsidRPr="004C6AD3">
        <w:rPr>
          <w:rFonts w:ascii="Arial" w:hAnsi="Arial" w:cs="Arial"/>
          <w:b/>
          <w:bCs/>
          <w:sz w:val="20"/>
          <w:szCs w:val="20"/>
        </w:rPr>
        <w:t xml:space="preserve">.- </w:t>
      </w:r>
      <w:r w:rsidRPr="004C6AD3">
        <w:rPr>
          <w:rFonts w:ascii="Arial" w:hAnsi="Arial" w:cs="Arial"/>
          <w:sz w:val="20"/>
          <w:szCs w:val="20"/>
        </w:rPr>
        <w:t xml:space="preserve">Corresponderán a este capítulo de ingresos, los que perciba el </w:t>
      </w:r>
      <w:r w:rsidR="00966587" w:rsidRPr="004C6AD3">
        <w:rPr>
          <w:rFonts w:ascii="Arial" w:hAnsi="Arial" w:cs="Arial"/>
          <w:sz w:val="20"/>
          <w:szCs w:val="20"/>
        </w:rPr>
        <w:t>M</w:t>
      </w:r>
      <w:r w:rsidRPr="004C6AD3">
        <w:rPr>
          <w:rFonts w:ascii="Arial" w:hAnsi="Arial" w:cs="Arial"/>
          <w:sz w:val="20"/>
          <w:szCs w:val="20"/>
        </w:rPr>
        <w:t>unicipio por cuenta de:</w:t>
      </w:r>
    </w:p>
    <w:p w14:paraId="487D322E" w14:textId="77777777" w:rsidR="000B117C" w:rsidRPr="004C6AD3" w:rsidRDefault="000B117C" w:rsidP="004C6AD3">
      <w:pPr>
        <w:widowControl w:val="0"/>
        <w:autoSpaceDE w:val="0"/>
        <w:autoSpaceDN w:val="0"/>
        <w:adjustRightInd w:val="0"/>
        <w:spacing w:after="0" w:line="360" w:lineRule="auto"/>
        <w:jc w:val="both"/>
        <w:rPr>
          <w:rFonts w:ascii="Arial" w:hAnsi="Arial" w:cs="Arial"/>
          <w:sz w:val="20"/>
          <w:szCs w:val="20"/>
        </w:rPr>
      </w:pPr>
    </w:p>
    <w:p w14:paraId="759E5B32" w14:textId="77777777" w:rsidR="00434933" w:rsidRPr="004C6AD3" w:rsidRDefault="00966587"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C</w:t>
      </w:r>
      <w:r w:rsidR="00684255" w:rsidRPr="004C6AD3">
        <w:rPr>
          <w:rFonts w:ascii="Arial" w:hAnsi="Arial" w:cs="Arial"/>
          <w:sz w:val="20"/>
          <w:szCs w:val="20"/>
        </w:rPr>
        <w:t>e</w:t>
      </w:r>
      <w:r w:rsidR="008857F1" w:rsidRPr="004C6AD3">
        <w:rPr>
          <w:rFonts w:ascii="Arial" w:hAnsi="Arial" w:cs="Arial"/>
          <w:sz w:val="20"/>
          <w:szCs w:val="20"/>
        </w:rPr>
        <w:t>s</w:t>
      </w:r>
      <w:r w:rsidR="00684255" w:rsidRPr="004C6AD3">
        <w:rPr>
          <w:rFonts w:ascii="Arial" w:hAnsi="Arial" w:cs="Arial"/>
          <w:sz w:val="20"/>
          <w:szCs w:val="20"/>
        </w:rPr>
        <w:t>iones;</w:t>
      </w:r>
    </w:p>
    <w:p w14:paraId="6A2C371A" w14:textId="77777777" w:rsidR="00434933"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Herencias;</w:t>
      </w:r>
    </w:p>
    <w:p w14:paraId="4191E75B" w14:textId="77777777" w:rsidR="00434933"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Legados;</w:t>
      </w:r>
    </w:p>
    <w:p w14:paraId="29D8DA9F" w14:textId="77777777" w:rsidR="00434933"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Donaciones;</w:t>
      </w:r>
    </w:p>
    <w:p w14:paraId="5E02CEE3" w14:textId="77777777" w:rsidR="00434933"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 xml:space="preserve">Adjudicaciones </w:t>
      </w:r>
      <w:r w:rsidR="00814AEB" w:rsidRPr="004C6AD3">
        <w:rPr>
          <w:rFonts w:ascii="Arial" w:hAnsi="Arial" w:cs="Arial"/>
          <w:sz w:val="20"/>
          <w:szCs w:val="20"/>
        </w:rPr>
        <w:t>j</w:t>
      </w:r>
      <w:r w:rsidRPr="004C6AD3">
        <w:rPr>
          <w:rFonts w:ascii="Arial" w:hAnsi="Arial" w:cs="Arial"/>
          <w:sz w:val="20"/>
          <w:szCs w:val="20"/>
        </w:rPr>
        <w:t>udiciales;</w:t>
      </w:r>
    </w:p>
    <w:p w14:paraId="0EC659BA" w14:textId="77777777" w:rsidR="00434933"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 xml:space="preserve">Adjudicaciones </w:t>
      </w:r>
      <w:r w:rsidR="00814AEB" w:rsidRPr="004C6AD3">
        <w:rPr>
          <w:rFonts w:ascii="Arial" w:hAnsi="Arial" w:cs="Arial"/>
          <w:sz w:val="20"/>
          <w:szCs w:val="20"/>
        </w:rPr>
        <w:t>a</w:t>
      </w:r>
      <w:r w:rsidRPr="004C6AD3">
        <w:rPr>
          <w:rFonts w:ascii="Arial" w:hAnsi="Arial" w:cs="Arial"/>
          <w:sz w:val="20"/>
          <w:szCs w:val="20"/>
        </w:rPr>
        <w:t>dministrativas;</w:t>
      </w:r>
    </w:p>
    <w:p w14:paraId="4B57AA98" w14:textId="77777777" w:rsidR="00434933"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 xml:space="preserve">Subsidios de </w:t>
      </w:r>
      <w:r w:rsidR="00814AEB" w:rsidRPr="004C6AD3">
        <w:rPr>
          <w:rFonts w:ascii="Arial" w:hAnsi="Arial" w:cs="Arial"/>
          <w:sz w:val="20"/>
          <w:szCs w:val="20"/>
        </w:rPr>
        <w:t>o</w:t>
      </w:r>
      <w:r w:rsidRPr="004C6AD3">
        <w:rPr>
          <w:rFonts w:ascii="Arial" w:hAnsi="Arial" w:cs="Arial"/>
          <w:sz w:val="20"/>
          <w:szCs w:val="20"/>
        </w:rPr>
        <w:t xml:space="preserve">tro </w:t>
      </w:r>
      <w:r w:rsidR="00814AEB" w:rsidRPr="004C6AD3">
        <w:rPr>
          <w:rFonts w:ascii="Arial" w:hAnsi="Arial" w:cs="Arial"/>
          <w:sz w:val="20"/>
          <w:szCs w:val="20"/>
        </w:rPr>
        <w:t>n</w:t>
      </w:r>
      <w:r w:rsidRPr="004C6AD3">
        <w:rPr>
          <w:rFonts w:ascii="Arial" w:hAnsi="Arial" w:cs="Arial"/>
          <w:sz w:val="20"/>
          <w:szCs w:val="20"/>
        </w:rPr>
        <w:t xml:space="preserve">ivel de </w:t>
      </w:r>
      <w:r w:rsidR="00814AEB" w:rsidRPr="004C6AD3">
        <w:rPr>
          <w:rFonts w:ascii="Arial" w:hAnsi="Arial" w:cs="Arial"/>
          <w:sz w:val="20"/>
          <w:szCs w:val="20"/>
        </w:rPr>
        <w:t>g</w:t>
      </w:r>
      <w:r w:rsidRPr="004C6AD3">
        <w:rPr>
          <w:rFonts w:ascii="Arial" w:hAnsi="Arial" w:cs="Arial"/>
          <w:sz w:val="20"/>
          <w:szCs w:val="20"/>
        </w:rPr>
        <w:t>obierno;</w:t>
      </w:r>
    </w:p>
    <w:p w14:paraId="07CE017E" w14:textId="77777777" w:rsidR="00434933"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 xml:space="preserve">Subsidios de </w:t>
      </w:r>
      <w:r w:rsidR="00814AEB" w:rsidRPr="004C6AD3">
        <w:rPr>
          <w:rFonts w:ascii="Arial" w:hAnsi="Arial" w:cs="Arial"/>
          <w:sz w:val="20"/>
          <w:szCs w:val="20"/>
        </w:rPr>
        <w:t>o</w:t>
      </w:r>
      <w:r w:rsidRPr="004C6AD3">
        <w:rPr>
          <w:rFonts w:ascii="Arial" w:hAnsi="Arial" w:cs="Arial"/>
          <w:sz w:val="20"/>
          <w:szCs w:val="20"/>
        </w:rPr>
        <w:t xml:space="preserve">rganismos </w:t>
      </w:r>
      <w:r w:rsidR="00814AEB" w:rsidRPr="004C6AD3">
        <w:rPr>
          <w:rFonts w:ascii="Arial" w:hAnsi="Arial" w:cs="Arial"/>
          <w:sz w:val="20"/>
          <w:szCs w:val="20"/>
        </w:rPr>
        <w:t>p</w:t>
      </w:r>
      <w:r w:rsidRPr="004C6AD3">
        <w:rPr>
          <w:rFonts w:ascii="Arial" w:hAnsi="Arial" w:cs="Arial"/>
          <w:sz w:val="20"/>
          <w:szCs w:val="20"/>
        </w:rPr>
        <w:t xml:space="preserve">úblicos y </w:t>
      </w:r>
      <w:r w:rsidR="00814AEB" w:rsidRPr="004C6AD3">
        <w:rPr>
          <w:rFonts w:ascii="Arial" w:hAnsi="Arial" w:cs="Arial"/>
          <w:sz w:val="20"/>
          <w:szCs w:val="20"/>
        </w:rPr>
        <w:t>p</w:t>
      </w:r>
      <w:r w:rsidRPr="004C6AD3">
        <w:rPr>
          <w:rFonts w:ascii="Arial" w:hAnsi="Arial" w:cs="Arial"/>
          <w:sz w:val="20"/>
          <w:szCs w:val="20"/>
        </w:rPr>
        <w:t>rivados, y</w:t>
      </w:r>
    </w:p>
    <w:p w14:paraId="68B60387" w14:textId="347F0420" w:rsidR="00B14672" w:rsidRPr="004C6AD3" w:rsidRDefault="00684255" w:rsidP="000B117C">
      <w:pPr>
        <w:pStyle w:val="Prrafodelista"/>
        <w:widowControl w:val="0"/>
        <w:numPr>
          <w:ilvl w:val="0"/>
          <w:numId w:val="32"/>
        </w:numPr>
        <w:autoSpaceDE w:val="0"/>
        <w:autoSpaceDN w:val="0"/>
        <w:adjustRightInd w:val="0"/>
        <w:spacing w:after="0" w:line="360" w:lineRule="auto"/>
        <w:ind w:left="567" w:firstLine="0"/>
        <w:jc w:val="both"/>
        <w:rPr>
          <w:rFonts w:ascii="Arial" w:hAnsi="Arial" w:cs="Arial"/>
          <w:sz w:val="20"/>
          <w:szCs w:val="20"/>
        </w:rPr>
      </w:pPr>
      <w:r w:rsidRPr="004C6AD3">
        <w:rPr>
          <w:rFonts w:ascii="Arial" w:hAnsi="Arial" w:cs="Arial"/>
          <w:sz w:val="20"/>
          <w:szCs w:val="20"/>
        </w:rPr>
        <w:t xml:space="preserve">Multas </w:t>
      </w:r>
      <w:r w:rsidR="00814AEB" w:rsidRPr="004C6AD3">
        <w:rPr>
          <w:rFonts w:ascii="Arial" w:hAnsi="Arial" w:cs="Arial"/>
          <w:sz w:val="20"/>
          <w:szCs w:val="20"/>
        </w:rPr>
        <w:t>i</w:t>
      </w:r>
      <w:r w:rsidRPr="004C6AD3">
        <w:rPr>
          <w:rFonts w:ascii="Arial" w:hAnsi="Arial" w:cs="Arial"/>
          <w:sz w:val="20"/>
          <w:szCs w:val="20"/>
        </w:rPr>
        <w:t xml:space="preserve">mpuestas por </w:t>
      </w:r>
      <w:r w:rsidR="00814AEB" w:rsidRPr="004C6AD3">
        <w:rPr>
          <w:rFonts w:ascii="Arial" w:hAnsi="Arial" w:cs="Arial"/>
          <w:sz w:val="20"/>
          <w:szCs w:val="20"/>
        </w:rPr>
        <w:t>a</w:t>
      </w:r>
      <w:r w:rsidRPr="004C6AD3">
        <w:rPr>
          <w:rFonts w:ascii="Arial" w:hAnsi="Arial" w:cs="Arial"/>
          <w:sz w:val="20"/>
          <w:szCs w:val="20"/>
        </w:rPr>
        <w:t xml:space="preserve">utoridades </w:t>
      </w:r>
      <w:r w:rsidR="00814AEB" w:rsidRPr="004C6AD3">
        <w:rPr>
          <w:rFonts w:ascii="Arial" w:hAnsi="Arial" w:cs="Arial"/>
          <w:sz w:val="20"/>
          <w:szCs w:val="20"/>
        </w:rPr>
        <w:t>a</w:t>
      </w:r>
      <w:r w:rsidRPr="004C6AD3">
        <w:rPr>
          <w:rFonts w:ascii="Arial" w:hAnsi="Arial" w:cs="Arial"/>
          <w:sz w:val="20"/>
          <w:szCs w:val="20"/>
        </w:rPr>
        <w:t xml:space="preserve">dministrativas </w:t>
      </w:r>
      <w:r w:rsidR="00814AEB" w:rsidRPr="004C6AD3">
        <w:rPr>
          <w:rFonts w:ascii="Arial" w:hAnsi="Arial" w:cs="Arial"/>
          <w:sz w:val="20"/>
          <w:szCs w:val="20"/>
        </w:rPr>
        <w:t>f</w:t>
      </w:r>
      <w:r w:rsidRPr="004C6AD3">
        <w:rPr>
          <w:rFonts w:ascii="Arial" w:hAnsi="Arial" w:cs="Arial"/>
          <w:sz w:val="20"/>
          <w:szCs w:val="20"/>
        </w:rPr>
        <w:t xml:space="preserve">ederales no </w:t>
      </w:r>
      <w:r w:rsidR="00814AEB" w:rsidRPr="004C6AD3">
        <w:rPr>
          <w:rFonts w:ascii="Arial" w:hAnsi="Arial" w:cs="Arial"/>
          <w:sz w:val="20"/>
          <w:szCs w:val="20"/>
        </w:rPr>
        <w:t>f</w:t>
      </w:r>
      <w:r w:rsidRPr="004C6AD3">
        <w:rPr>
          <w:rFonts w:ascii="Arial" w:hAnsi="Arial" w:cs="Arial"/>
          <w:sz w:val="20"/>
          <w:szCs w:val="20"/>
        </w:rPr>
        <w:t>iscales.</w:t>
      </w:r>
    </w:p>
    <w:p w14:paraId="7FF658B3" w14:textId="77777777" w:rsidR="00B14672" w:rsidRPr="004C6AD3" w:rsidRDefault="00B14672" w:rsidP="004C6AD3">
      <w:pPr>
        <w:widowControl w:val="0"/>
        <w:autoSpaceDE w:val="0"/>
        <w:autoSpaceDN w:val="0"/>
        <w:adjustRightInd w:val="0"/>
        <w:spacing w:after="0" w:line="360" w:lineRule="auto"/>
        <w:jc w:val="center"/>
        <w:rPr>
          <w:rFonts w:ascii="Arial" w:hAnsi="Arial" w:cs="Arial"/>
          <w:b/>
          <w:bCs/>
          <w:sz w:val="20"/>
          <w:szCs w:val="20"/>
        </w:rPr>
      </w:pPr>
    </w:p>
    <w:p w14:paraId="2A557F21" w14:textId="77777777" w:rsidR="00B14672"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III</w:t>
      </w:r>
    </w:p>
    <w:p w14:paraId="407A7087" w14:textId="6039F414"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Aprovechamientos Diversos</w:t>
      </w:r>
    </w:p>
    <w:p w14:paraId="343BCCE6"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5E766D73" w14:textId="0C63E8F2" w:rsidR="00B14672"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A80955" w:rsidRPr="004C6AD3">
        <w:rPr>
          <w:rFonts w:ascii="Arial" w:hAnsi="Arial" w:cs="Arial"/>
          <w:b/>
          <w:bCs/>
          <w:sz w:val="20"/>
          <w:szCs w:val="20"/>
        </w:rPr>
        <w:t>49</w:t>
      </w:r>
      <w:r w:rsidRPr="004C6AD3">
        <w:rPr>
          <w:rFonts w:ascii="Arial" w:hAnsi="Arial" w:cs="Arial"/>
          <w:b/>
          <w:bCs/>
          <w:sz w:val="20"/>
          <w:szCs w:val="20"/>
        </w:rPr>
        <w:t xml:space="preserve">.- </w:t>
      </w:r>
      <w:r w:rsidRPr="004C6AD3">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DA7D0B6" w14:textId="77777777" w:rsidR="003F56DB" w:rsidRDefault="003F56DB" w:rsidP="004C6AD3">
      <w:pPr>
        <w:widowControl w:val="0"/>
        <w:autoSpaceDE w:val="0"/>
        <w:autoSpaceDN w:val="0"/>
        <w:adjustRightInd w:val="0"/>
        <w:spacing w:after="0" w:line="360" w:lineRule="auto"/>
        <w:jc w:val="center"/>
        <w:rPr>
          <w:rFonts w:ascii="Arial" w:hAnsi="Arial" w:cs="Arial"/>
          <w:b/>
          <w:bCs/>
          <w:sz w:val="20"/>
          <w:szCs w:val="20"/>
        </w:rPr>
      </w:pPr>
    </w:p>
    <w:p w14:paraId="7EEC7A60" w14:textId="77777777" w:rsidR="00FF386A" w:rsidRDefault="00FF386A" w:rsidP="004C6AD3">
      <w:pPr>
        <w:widowControl w:val="0"/>
        <w:autoSpaceDE w:val="0"/>
        <w:autoSpaceDN w:val="0"/>
        <w:adjustRightInd w:val="0"/>
        <w:spacing w:after="0" w:line="360" w:lineRule="auto"/>
        <w:jc w:val="center"/>
        <w:rPr>
          <w:rFonts w:ascii="Arial" w:hAnsi="Arial" w:cs="Arial"/>
          <w:b/>
          <w:bCs/>
          <w:sz w:val="20"/>
          <w:szCs w:val="20"/>
        </w:rPr>
      </w:pPr>
    </w:p>
    <w:p w14:paraId="4C5429B6" w14:textId="3C031CD8" w:rsidR="000466C9" w:rsidRPr="004C6AD3" w:rsidRDefault="002E24EF" w:rsidP="004C6AD3">
      <w:pPr>
        <w:widowControl w:val="0"/>
        <w:autoSpaceDE w:val="0"/>
        <w:autoSpaceDN w:val="0"/>
        <w:adjustRightInd w:val="0"/>
        <w:spacing w:after="0" w:line="360" w:lineRule="auto"/>
        <w:jc w:val="center"/>
        <w:rPr>
          <w:rFonts w:ascii="Arial" w:hAnsi="Arial" w:cs="Arial"/>
          <w:b/>
          <w:bCs/>
          <w:sz w:val="20"/>
          <w:szCs w:val="20"/>
        </w:rPr>
      </w:pPr>
      <w:r w:rsidRPr="004C6AD3">
        <w:rPr>
          <w:rFonts w:ascii="Arial" w:hAnsi="Arial" w:cs="Arial"/>
          <w:b/>
          <w:bCs/>
          <w:sz w:val="20"/>
          <w:szCs w:val="20"/>
        </w:rPr>
        <w:t>TÍTULO OCTAVO</w:t>
      </w:r>
    </w:p>
    <w:p w14:paraId="53D0FDB0"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PARTICIPACIONES Y APORTACIONES</w:t>
      </w:r>
    </w:p>
    <w:p w14:paraId="13A12939"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28B732D8"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ÚNICO</w:t>
      </w:r>
    </w:p>
    <w:p w14:paraId="172658B8"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Participaciones Federales, Estatales y Aportaciones</w:t>
      </w:r>
    </w:p>
    <w:p w14:paraId="352652ED" w14:textId="77777777" w:rsidR="00EF2608" w:rsidRPr="004C6AD3" w:rsidRDefault="00EF2608" w:rsidP="004C6AD3">
      <w:pPr>
        <w:widowControl w:val="0"/>
        <w:autoSpaceDE w:val="0"/>
        <w:autoSpaceDN w:val="0"/>
        <w:adjustRightInd w:val="0"/>
        <w:spacing w:after="0" w:line="360" w:lineRule="auto"/>
        <w:rPr>
          <w:rFonts w:ascii="Arial" w:hAnsi="Arial" w:cs="Arial"/>
          <w:sz w:val="20"/>
          <w:szCs w:val="20"/>
        </w:rPr>
      </w:pPr>
    </w:p>
    <w:p w14:paraId="78D872CF" w14:textId="77777777" w:rsidR="00FE031E" w:rsidRDefault="00684255" w:rsidP="00FE031E">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5</w:t>
      </w:r>
      <w:r w:rsidR="00A80955" w:rsidRPr="004C6AD3">
        <w:rPr>
          <w:rFonts w:ascii="Arial" w:hAnsi="Arial" w:cs="Arial"/>
          <w:b/>
          <w:bCs/>
          <w:sz w:val="20"/>
          <w:szCs w:val="20"/>
        </w:rPr>
        <w:t>0</w:t>
      </w:r>
      <w:r w:rsidRPr="004C6AD3">
        <w:rPr>
          <w:rFonts w:ascii="Arial" w:hAnsi="Arial" w:cs="Arial"/>
          <w:b/>
          <w:bCs/>
          <w:sz w:val="20"/>
          <w:szCs w:val="20"/>
        </w:rPr>
        <w:t>.</w:t>
      </w:r>
      <w:r w:rsidRPr="004C6AD3">
        <w:rPr>
          <w:rFonts w:ascii="Arial" w:hAnsi="Arial" w:cs="Arial"/>
          <w:sz w:val="20"/>
          <w:szCs w:val="20"/>
        </w:rPr>
        <w:t>- Son participaciones y aportaciones, los ingresos provenientes de contribuciones y aprovechamientos federales</w:t>
      </w:r>
      <w:r w:rsidR="00966587" w:rsidRPr="004C6AD3">
        <w:rPr>
          <w:rFonts w:ascii="Arial" w:hAnsi="Arial" w:cs="Arial"/>
          <w:sz w:val="20"/>
          <w:szCs w:val="20"/>
        </w:rPr>
        <w:t xml:space="preserve"> o</w:t>
      </w:r>
      <w:r w:rsidRPr="004C6AD3">
        <w:rPr>
          <w:rFonts w:ascii="Arial" w:hAnsi="Arial" w:cs="Arial"/>
          <w:sz w:val="20"/>
          <w:szCs w:val="20"/>
        </w:rPr>
        <w:t xml:space="preserve"> estatales </w:t>
      </w:r>
      <w:r w:rsidR="00966587" w:rsidRPr="004C6AD3">
        <w:rPr>
          <w:rFonts w:ascii="Arial" w:hAnsi="Arial" w:cs="Arial"/>
          <w:sz w:val="20"/>
          <w:szCs w:val="20"/>
        </w:rPr>
        <w:t>que tiene derecho a</w:t>
      </w:r>
      <w:r w:rsidRPr="004C6AD3">
        <w:rPr>
          <w:rFonts w:ascii="Arial" w:hAnsi="Arial" w:cs="Arial"/>
          <w:sz w:val="20"/>
          <w:szCs w:val="20"/>
        </w:rPr>
        <w:t xml:space="preserve"> percibir </w:t>
      </w:r>
      <w:r w:rsidR="00966587" w:rsidRPr="004C6AD3">
        <w:rPr>
          <w:rFonts w:ascii="Arial" w:hAnsi="Arial" w:cs="Arial"/>
          <w:sz w:val="20"/>
          <w:szCs w:val="20"/>
        </w:rPr>
        <w:t>los</w:t>
      </w:r>
      <w:r w:rsidRPr="004C6AD3">
        <w:rPr>
          <w:rFonts w:ascii="Arial" w:hAnsi="Arial" w:cs="Arial"/>
          <w:sz w:val="20"/>
          <w:szCs w:val="20"/>
        </w:rPr>
        <w:t xml:space="preserve"> Municipios, en virtud de </w:t>
      </w:r>
      <w:r w:rsidR="00966587" w:rsidRPr="004C6AD3">
        <w:rPr>
          <w:rFonts w:ascii="Arial" w:hAnsi="Arial" w:cs="Arial"/>
          <w:sz w:val="20"/>
          <w:szCs w:val="20"/>
        </w:rPr>
        <w:t>los convenios de</w:t>
      </w:r>
      <w:r w:rsidRPr="004C6AD3">
        <w:rPr>
          <w:rFonts w:ascii="Arial" w:hAnsi="Arial" w:cs="Arial"/>
          <w:sz w:val="20"/>
          <w:szCs w:val="20"/>
        </w:rPr>
        <w:t xml:space="preserve"> adhesión al Sistema Nacional de Coordinación Fiscal</w:t>
      </w:r>
      <w:r w:rsidR="00966587" w:rsidRPr="004C6AD3">
        <w:rPr>
          <w:rFonts w:ascii="Arial" w:hAnsi="Arial" w:cs="Arial"/>
          <w:sz w:val="20"/>
          <w:szCs w:val="20"/>
        </w:rPr>
        <w:t>, celebrados entre el Estado y la Federación</w:t>
      </w:r>
      <w:r w:rsidRPr="004C6AD3">
        <w:rPr>
          <w:rFonts w:ascii="Arial" w:hAnsi="Arial" w:cs="Arial"/>
          <w:sz w:val="20"/>
          <w:szCs w:val="20"/>
        </w:rPr>
        <w:t xml:space="preserve"> o de las leyes fiscales relativas y conforme a las normas que establezcan y regulen su distribución.</w:t>
      </w:r>
      <w:r w:rsidR="00966587" w:rsidRPr="004C6AD3">
        <w:rPr>
          <w:rFonts w:ascii="Arial" w:hAnsi="Arial" w:cs="Arial"/>
          <w:sz w:val="20"/>
          <w:szCs w:val="20"/>
        </w:rPr>
        <w:t xml:space="preserve"> </w:t>
      </w:r>
      <w:r w:rsidRPr="004C6AD3">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3FA8AC18" w14:textId="77777777" w:rsidR="00FE031E" w:rsidRDefault="00FE031E" w:rsidP="00FE031E">
      <w:pPr>
        <w:widowControl w:val="0"/>
        <w:autoSpaceDE w:val="0"/>
        <w:autoSpaceDN w:val="0"/>
        <w:adjustRightInd w:val="0"/>
        <w:spacing w:after="0" w:line="360" w:lineRule="auto"/>
        <w:jc w:val="both"/>
        <w:rPr>
          <w:rFonts w:ascii="Arial" w:hAnsi="Arial" w:cs="Arial"/>
          <w:sz w:val="20"/>
          <w:szCs w:val="20"/>
        </w:rPr>
      </w:pPr>
    </w:p>
    <w:p w14:paraId="1B1DBE32" w14:textId="22B97420" w:rsidR="000466C9" w:rsidRPr="00FE031E" w:rsidRDefault="002E24EF" w:rsidP="00FE031E">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TÍTULO NOVENO</w:t>
      </w:r>
    </w:p>
    <w:p w14:paraId="5F16343B"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 xml:space="preserve"> INGRESOS</w:t>
      </w:r>
      <w:r w:rsidR="00D00743" w:rsidRPr="004C6AD3">
        <w:rPr>
          <w:rFonts w:ascii="Arial" w:hAnsi="Arial" w:cs="Arial"/>
          <w:b/>
          <w:bCs/>
          <w:sz w:val="20"/>
          <w:szCs w:val="20"/>
        </w:rPr>
        <w:t xml:space="preserve"> </w:t>
      </w:r>
      <w:r w:rsidRPr="004C6AD3">
        <w:rPr>
          <w:rFonts w:ascii="Arial" w:hAnsi="Arial" w:cs="Arial"/>
          <w:b/>
          <w:bCs/>
          <w:sz w:val="20"/>
          <w:szCs w:val="20"/>
        </w:rPr>
        <w:t>EXTRAORDINARIOS</w:t>
      </w:r>
    </w:p>
    <w:p w14:paraId="71DE9622"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03327EA8"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CAPÍTULO ÚNICO</w:t>
      </w:r>
    </w:p>
    <w:p w14:paraId="4331A083" w14:textId="77777777" w:rsidR="00684255" w:rsidRPr="004C6AD3" w:rsidRDefault="00684255" w:rsidP="004C6AD3">
      <w:pPr>
        <w:widowControl w:val="0"/>
        <w:autoSpaceDE w:val="0"/>
        <w:autoSpaceDN w:val="0"/>
        <w:adjustRightInd w:val="0"/>
        <w:spacing w:after="0" w:line="360" w:lineRule="auto"/>
        <w:jc w:val="center"/>
        <w:rPr>
          <w:rFonts w:ascii="Arial" w:hAnsi="Arial" w:cs="Arial"/>
          <w:sz w:val="20"/>
          <w:szCs w:val="20"/>
        </w:rPr>
      </w:pPr>
      <w:r w:rsidRPr="004C6AD3">
        <w:rPr>
          <w:rFonts w:ascii="Arial" w:hAnsi="Arial" w:cs="Arial"/>
          <w:b/>
          <w:bCs/>
          <w:sz w:val="20"/>
          <w:szCs w:val="20"/>
        </w:rPr>
        <w:t>De los Empréstitos, Subsidios y los Provenientes del Estado o la Federación</w:t>
      </w:r>
    </w:p>
    <w:p w14:paraId="61E7A53F" w14:textId="77777777" w:rsidR="00684255" w:rsidRPr="004C6AD3" w:rsidRDefault="00684255" w:rsidP="004C6AD3">
      <w:pPr>
        <w:widowControl w:val="0"/>
        <w:autoSpaceDE w:val="0"/>
        <w:autoSpaceDN w:val="0"/>
        <w:adjustRightInd w:val="0"/>
        <w:spacing w:after="0" w:line="360" w:lineRule="auto"/>
        <w:rPr>
          <w:rFonts w:ascii="Arial" w:hAnsi="Arial" w:cs="Arial"/>
          <w:sz w:val="20"/>
          <w:szCs w:val="20"/>
        </w:rPr>
      </w:pPr>
    </w:p>
    <w:p w14:paraId="0EBB42B3" w14:textId="218ECBFC" w:rsidR="00684255" w:rsidRPr="004C6AD3" w:rsidRDefault="00684255" w:rsidP="004C6AD3">
      <w:pPr>
        <w:widowControl w:val="0"/>
        <w:autoSpaceDE w:val="0"/>
        <w:autoSpaceDN w:val="0"/>
        <w:adjustRightInd w:val="0"/>
        <w:spacing w:after="0" w:line="360" w:lineRule="auto"/>
        <w:jc w:val="both"/>
        <w:rPr>
          <w:rFonts w:ascii="Arial" w:hAnsi="Arial" w:cs="Arial"/>
          <w:sz w:val="20"/>
          <w:szCs w:val="20"/>
        </w:rPr>
      </w:pPr>
      <w:r w:rsidRPr="004C6AD3">
        <w:rPr>
          <w:rFonts w:ascii="Arial" w:hAnsi="Arial" w:cs="Arial"/>
          <w:b/>
          <w:bCs/>
          <w:sz w:val="20"/>
          <w:szCs w:val="20"/>
        </w:rPr>
        <w:t xml:space="preserve">Artículo </w:t>
      </w:r>
      <w:r w:rsidR="00096941" w:rsidRPr="004C6AD3">
        <w:rPr>
          <w:rFonts w:ascii="Arial" w:hAnsi="Arial" w:cs="Arial"/>
          <w:b/>
          <w:bCs/>
          <w:sz w:val="20"/>
          <w:szCs w:val="20"/>
        </w:rPr>
        <w:t>5</w:t>
      </w:r>
      <w:r w:rsidR="00A80955" w:rsidRPr="004C6AD3">
        <w:rPr>
          <w:rFonts w:ascii="Arial" w:hAnsi="Arial" w:cs="Arial"/>
          <w:b/>
          <w:bCs/>
          <w:sz w:val="20"/>
          <w:szCs w:val="20"/>
        </w:rPr>
        <w:t>1</w:t>
      </w:r>
      <w:r w:rsidRPr="004C6AD3">
        <w:rPr>
          <w:rFonts w:ascii="Arial" w:hAnsi="Arial" w:cs="Arial"/>
          <w:b/>
          <w:bCs/>
          <w:sz w:val="20"/>
          <w:szCs w:val="20"/>
        </w:rPr>
        <w:t xml:space="preserve">.- </w:t>
      </w:r>
      <w:r w:rsidRPr="004C6AD3">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32D0CB1B" w14:textId="77777777" w:rsidR="00A33DC0" w:rsidRPr="00FE031E" w:rsidRDefault="00A33DC0" w:rsidP="00573868">
      <w:pPr>
        <w:widowControl w:val="0"/>
        <w:autoSpaceDE w:val="0"/>
        <w:autoSpaceDN w:val="0"/>
        <w:adjustRightInd w:val="0"/>
        <w:spacing w:after="0" w:line="240" w:lineRule="auto"/>
        <w:jc w:val="center"/>
        <w:rPr>
          <w:rFonts w:ascii="Arial" w:hAnsi="Arial" w:cs="Arial"/>
          <w:b/>
          <w:bCs/>
          <w:sz w:val="20"/>
          <w:szCs w:val="20"/>
        </w:rPr>
      </w:pPr>
    </w:p>
    <w:p w14:paraId="40FA7437" w14:textId="0456CD1B" w:rsidR="00684255" w:rsidRPr="004C6AD3" w:rsidRDefault="00684255" w:rsidP="004C6AD3">
      <w:pPr>
        <w:widowControl w:val="0"/>
        <w:autoSpaceDE w:val="0"/>
        <w:autoSpaceDN w:val="0"/>
        <w:adjustRightInd w:val="0"/>
        <w:spacing w:after="0" w:line="360" w:lineRule="auto"/>
        <w:jc w:val="center"/>
        <w:rPr>
          <w:rFonts w:ascii="Arial" w:hAnsi="Arial" w:cs="Arial"/>
          <w:b/>
          <w:bCs/>
          <w:sz w:val="20"/>
          <w:szCs w:val="20"/>
          <w:lang w:val="en-US"/>
        </w:rPr>
      </w:pPr>
      <w:r w:rsidRPr="004C6AD3">
        <w:rPr>
          <w:rFonts w:ascii="Arial" w:hAnsi="Arial" w:cs="Arial"/>
          <w:b/>
          <w:bCs/>
          <w:sz w:val="20"/>
          <w:szCs w:val="20"/>
          <w:lang w:val="en-US"/>
        </w:rPr>
        <w:t xml:space="preserve">T r </w:t>
      </w:r>
      <w:r w:rsidR="008857F1" w:rsidRPr="004C6AD3">
        <w:rPr>
          <w:rFonts w:ascii="Arial" w:hAnsi="Arial" w:cs="Arial"/>
          <w:b/>
          <w:bCs/>
          <w:sz w:val="20"/>
          <w:szCs w:val="20"/>
          <w:lang w:val="en-US"/>
        </w:rPr>
        <w:t xml:space="preserve">á </w:t>
      </w:r>
      <w:r w:rsidR="00F97C6B">
        <w:rPr>
          <w:rFonts w:ascii="Arial" w:hAnsi="Arial" w:cs="Arial"/>
          <w:b/>
          <w:bCs/>
          <w:sz w:val="20"/>
          <w:szCs w:val="20"/>
          <w:lang w:val="en-US"/>
        </w:rPr>
        <w:t xml:space="preserve">n s </w:t>
      </w:r>
      <w:proofErr w:type="spellStart"/>
      <w:r w:rsidR="00F97C6B">
        <w:rPr>
          <w:rFonts w:ascii="Arial" w:hAnsi="Arial" w:cs="Arial"/>
          <w:b/>
          <w:bCs/>
          <w:sz w:val="20"/>
          <w:szCs w:val="20"/>
          <w:lang w:val="en-US"/>
        </w:rPr>
        <w:t>i</w:t>
      </w:r>
      <w:proofErr w:type="spellEnd"/>
      <w:r w:rsidR="00F97C6B">
        <w:rPr>
          <w:rFonts w:ascii="Arial" w:hAnsi="Arial" w:cs="Arial"/>
          <w:b/>
          <w:bCs/>
          <w:sz w:val="20"/>
          <w:szCs w:val="20"/>
          <w:lang w:val="en-US"/>
        </w:rPr>
        <w:t xml:space="preserve"> t o r </w:t>
      </w:r>
      <w:proofErr w:type="spellStart"/>
      <w:r w:rsidR="00F97C6B">
        <w:rPr>
          <w:rFonts w:ascii="Arial" w:hAnsi="Arial" w:cs="Arial"/>
          <w:b/>
          <w:bCs/>
          <w:sz w:val="20"/>
          <w:szCs w:val="20"/>
          <w:lang w:val="en-US"/>
        </w:rPr>
        <w:t>i</w:t>
      </w:r>
      <w:proofErr w:type="spellEnd"/>
      <w:r w:rsidR="00F97C6B">
        <w:rPr>
          <w:rFonts w:ascii="Arial" w:hAnsi="Arial" w:cs="Arial"/>
          <w:b/>
          <w:bCs/>
          <w:sz w:val="20"/>
          <w:szCs w:val="20"/>
          <w:lang w:val="en-US"/>
        </w:rPr>
        <w:t xml:space="preserve"> o</w:t>
      </w:r>
    </w:p>
    <w:p w14:paraId="63493BBE" w14:textId="77777777" w:rsidR="00907A0A" w:rsidRPr="004C6AD3" w:rsidRDefault="00907A0A" w:rsidP="004C6AD3">
      <w:pPr>
        <w:widowControl w:val="0"/>
        <w:autoSpaceDE w:val="0"/>
        <w:autoSpaceDN w:val="0"/>
        <w:adjustRightInd w:val="0"/>
        <w:spacing w:after="0" w:line="360" w:lineRule="auto"/>
        <w:jc w:val="center"/>
        <w:rPr>
          <w:rFonts w:ascii="Arial" w:hAnsi="Arial" w:cs="Arial"/>
          <w:sz w:val="20"/>
          <w:szCs w:val="20"/>
          <w:lang w:val="en-US"/>
        </w:rPr>
      </w:pPr>
    </w:p>
    <w:p w14:paraId="0B85D918" w14:textId="7736FFFF" w:rsidR="00684255" w:rsidRPr="00FE031E" w:rsidRDefault="002E24EF" w:rsidP="004C6AD3">
      <w:pPr>
        <w:widowControl w:val="0"/>
        <w:autoSpaceDE w:val="0"/>
        <w:autoSpaceDN w:val="0"/>
        <w:adjustRightInd w:val="0"/>
        <w:spacing w:after="0" w:line="360" w:lineRule="auto"/>
        <w:jc w:val="both"/>
        <w:rPr>
          <w:rFonts w:ascii="Arial" w:hAnsi="Arial" w:cs="Arial"/>
          <w:sz w:val="20"/>
          <w:szCs w:val="20"/>
        </w:rPr>
      </w:pPr>
      <w:r w:rsidRPr="00FE031E">
        <w:rPr>
          <w:rFonts w:ascii="Arial" w:hAnsi="Arial" w:cs="Arial"/>
          <w:b/>
          <w:bCs/>
          <w:sz w:val="20"/>
          <w:szCs w:val="20"/>
        </w:rPr>
        <w:t xml:space="preserve">Artículo </w:t>
      </w:r>
      <w:r w:rsidR="003F56DB">
        <w:rPr>
          <w:rFonts w:ascii="Arial" w:hAnsi="Arial" w:cs="Arial"/>
          <w:b/>
          <w:bCs/>
          <w:sz w:val="20"/>
          <w:szCs w:val="20"/>
        </w:rPr>
        <w:t>único</w:t>
      </w:r>
      <w:r w:rsidR="00684255" w:rsidRPr="00FE031E">
        <w:rPr>
          <w:rFonts w:ascii="Arial" w:hAnsi="Arial" w:cs="Arial"/>
          <w:b/>
          <w:bCs/>
          <w:sz w:val="20"/>
          <w:szCs w:val="20"/>
        </w:rPr>
        <w:t>.</w:t>
      </w:r>
      <w:r w:rsidR="008857F1" w:rsidRPr="00FE031E">
        <w:rPr>
          <w:rFonts w:ascii="Arial" w:hAnsi="Arial" w:cs="Arial"/>
          <w:b/>
          <w:bCs/>
          <w:sz w:val="20"/>
          <w:szCs w:val="20"/>
        </w:rPr>
        <w:t xml:space="preserve"> </w:t>
      </w:r>
      <w:r w:rsidR="00684255" w:rsidRPr="00FE031E">
        <w:rPr>
          <w:rFonts w:ascii="Arial" w:hAnsi="Arial" w:cs="Arial"/>
          <w:b/>
          <w:bCs/>
          <w:sz w:val="20"/>
          <w:szCs w:val="20"/>
        </w:rPr>
        <w:t xml:space="preserve">- </w:t>
      </w:r>
      <w:r w:rsidR="00684255" w:rsidRPr="00FE031E">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0315AE39" w14:textId="77777777" w:rsidR="00A45C46" w:rsidRDefault="00A45C46" w:rsidP="00A45C46">
      <w:pPr>
        <w:widowControl w:val="0"/>
        <w:autoSpaceDE w:val="0"/>
        <w:autoSpaceDN w:val="0"/>
        <w:adjustRightInd w:val="0"/>
        <w:spacing w:after="0" w:line="360" w:lineRule="auto"/>
        <w:rPr>
          <w:rFonts w:ascii="Arial" w:hAnsi="Arial" w:cs="Arial"/>
          <w:sz w:val="20"/>
          <w:szCs w:val="20"/>
          <w:highlight w:val="yellow"/>
        </w:rPr>
      </w:pPr>
    </w:p>
    <w:p w14:paraId="7EF74D82" w14:textId="77777777" w:rsidR="00A45C46" w:rsidRPr="00A45C46" w:rsidRDefault="00A45C46" w:rsidP="00A45C46">
      <w:pPr>
        <w:widowControl w:val="0"/>
        <w:autoSpaceDE w:val="0"/>
        <w:autoSpaceDN w:val="0"/>
        <w:spacing w:after="0" w:line="360" w:lineRule="auto"/>
        <w:jc w:val="center"/>
        <w:rPr>
          <w:rFonts w:ascii="Arial" w:eastAsia="Arial MT" w:hAnsi="Arial" w:cs="Arial"/>
          <w:b/>
          <w:lang w:val="pt-BR" w:eastAsia="en-US"/>
        </w:rPr>
      </w:pPr>
      <w:r w:rsidRPr="00A45C46">
        <w:rPr>
          <w:rFonts w:ascii="Arial" w:eastAsia="Arial MT" w:hAnsi="Arial" w:cs="Arial"/>
          <w:b/>
          <w:lang w:val="pt-BR" w:eastAsia="en-US"/>
        </w:rPr>
        <w:t>T r a n s i t o r i o s</w:t>
      </w:r>
    </w:p>
    <w:p w14:paraId="70656152" w14:textId="77777777" w:rsidR="00A45C46" w:rsidRPr="00A45C46" w:rsidRDefault="00A45C46" w:rsidP="00A45C46">
      <w:pPr>
        <w:widowControl w:val="0"/>
        <w:autoSpaceDE w:val="0"/>
        <w:autoSpaceDN w:val="0"/>
        <w:adjustRightInd w:val="0"/>
        <w:spacing w:after="0" w:line="480" w:lineRule="auto"/>
        <w:jc w:val="center"/>
        <w:rPr>
          <w:rFonts w:ascii="Arial" w:eastAsia="Arial MT" w:hAnsi="Arial" w:cs="Arial"/>
          <w:b/>
          <w:lang w:val="pt-BR" w:eastAsia="en-US"/>
        </w:rPr>
      </w:pPr>
    </w:p>
    <w:p w14:paraId="7C53729C" w14:textId="77777777" w:rsidR="00A45C46" w:rsidRPr="00A45C46" w:rsidRDefault="00A45C46" w:rsidP="00A45C46">
      <w:pPr>
        <w:widowControl w:val="0"/>
        <w:autoSpaceDE w:val="0"/>
        <w:autoSpaceDN w:val="0"/>
        <w:spacing w:after="0" w:line="360" w:lineRule="auto"/>
        <w:jc w:val="both"/>
        <w:rPr>
          <w:rFonts w:ascii="Arial" w:eastAsia="Arial MT" w:hAnsi="Arial" w:cs="Arial"/>
          <w:lang w:eastAsia="en-US"/>
        </w:rPr>
      </w:pPr>
      <w:r w:rsidRPr="00A45C46">
        <w:rPr>
          <w:rFonts w:ascii="Arial" w:eastAsia="Arial MT" w:hAnsi="Arial" w:cs="Arial"/>
          <w:b/>
          <w:lang w:eastAsia="en-US"/>
        </w:rPr>
        <w:t xml:space="preserve">Artículo primero. </w:t>
      </w:r>
      <w:r w:rsidRPr="00A45C46">
        <w:rPr>
          <w:rFonts w:ascii="Arial" w:eastAsia="Arial MT" w:hAnsi="Arial" w:cs="Arial"/>
          <w:lang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2860B333" w14:textId="77777777" w:rsidR="00A45C46" w:rsidRPr="00A45C46" w:rsidRDefault="00A45C46" w:rsidP="00A45C46">
      <w:pPr>
        <w:widowControl w:val="0"/>
        <w:autoSpaceDE w:val="0"/>
        <w:autoSpaceDN w:val="0"/>
        <w:spacing w:after="0" w:line="360" w:lineRule="auto"/>
        <w:jc w:val="both"/>
        <w:rPr>
          <w:rFonts w:ascii="Arial" w:eastAsia="Arial MT" w:hAnsi="Arial" w:cs="Arial"/>
          <w:lang w:eastAsia="en-US"/>
        </w:rPr>
      </w:pPr>
    </w:p>
    <w:p w14:paraId="20C76DFE" w14:textId="77777777" w:rsidR="00A45C46" w:rsidRPr="00A45C46" w:rsidRDefault="00A45C46" w:rsidP="00A45C46">
      <w:pPr>
        <w:widowControl w:val="0"/>
        <w:autoSpaceDE w:val="0"/>
        <w:autoSpaceDN w:val="0"/>
        <w:spacing w:after="0" w:line="360" w:lineRule="auto"/>
        <w:jc w:val="both"/>
        <w:rPr>
          <w:rFonts w:ascii="Arial" w:eastAsia="Arial MT" w:hAnsi="Arial" w:cs="Arial"/>
          <w:shd w:val="clear" w:color="auto" w:fill="FFFFFF"/>
          <w:lang w:eastAsia="en-US"/>
        </w:rPr>
      </w:pPr>
      <w:r w:rsidRPr="00A45C46">
        <w:rPr>
          <w:rFonts w:ascii="Arial" w:eastAsia="Arial MT" w:hAnsi="Arial" w:cs="Arial"/>
          <w:b/>
          <w:lang w:eastAsia="en-US"/>
        </w:rPr>
        <w:t xml:space="preserve">Artículo segundo. </w:t>
      </w:r>
      <w:r w:rsidRPr="00A45C46">
        <w:rPr>
          <w:rFonts w:ascii="Arial" w:eastAsia="Arial MT" w:hAnsi="Arial" w:cs="Arial"/>
          <w:shd w:val="clear" w:color="auto" w:fill="FFFFFF"/>
          <w:lang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45C46">
        <w:rPr>
          <w:rFonts w:ascii="Arial" w:eastAsia="Arial MT" w:hAnsi="Arial" w:cs="Arial"/>
          <w:bCs/>
          <w:iCs/>
          <w:shd w:val="clear" w:color="auto" w:fill="FFFFFF"/>
          <w:lang w:eastAsia="en-US"/>
        </w:rPr>
        <w:t xml:space="preserve">dará </w:t>
      </w:r>
      <w:r w:rsidRPr="00A45C46">
        <w:rPr>
          <w:rFonts w:ascii="Arial" w:eastAsia="Arial MT" w:hAnsi="Arial" w:cs="Arial"/>
          <w:shd w:val="clear" w:color="auto" w:fill="FFFFFF"/>
          <w:lang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1DD3612C" w14:textId="77777777" w:rsidR="00A45C46" w:rsidRPr="00A45C46" w:rsidRDefault="00A45C46" w:rsidP="00A45C46">
      <w:pPr>
        <w:widowControl w:val="0"/>
        <w:autoSpaceDE w:val="0"/>
        <w:autoSpaceDN w:val="0"/>
        <w:spacing w:after="0" w:line="360" w:lineRule="auto"/>
        <w:jc w:val="both"/>
        <w:rPr>
          <w:rFonts w:ascii="Arial" w:eastAsia="Arial MT" w:hAnsi="Arial" w:cs="Arial"/>
          <w:b/>
          <w:shd w:val="clear" w:color="auto" w:fill="FFFFFF"/>
          <w:lang w:eastAsia="en-US"/>
        </w:rPr>
      </w:pPr>
    </w:p>
    <w:p w14:paraId="51439BCA" w14:textId="77777777" w:rsidR="00A45C46" w:rsidRPr="00A45C46" w:rsidRDefault="00A45C46" w:rsidP="00A45C46">
      <w:pPr>
        <w:widowControl w:val="0"/>
        <w:autoSpaceDE w:val="0"/>
        <w:autoSpaceDN w:val="0"/>
        <w:spacing w:after="0" w:line="360" w:lineRule="auto"/>
        <w:jc w:val="both"/>
        <w:rPr>
          <w:rFonts w:ascii="Arial" w:eastAsia="Arial MT" w:hAnsi="Arial" w:cs="Arial"/>
          <w:lang w:eastAsia="en-US"/>
        </w:rPr>
      </w:pPr>
      <w:r w:rsidRPr="00A45C46">
        <w:rPr>
          <w:rFonts w:ascii="Arial" w:eastAsia="Arial MT" w:hAnsi="Arial" w:cs="Arial"/>
          <w:b/>
          <w:shd w:val="clear" w:color="auto" w:fill="FFFFFF"/>
          <w:lang w:eastAsia="en-US"/>
        </w:rPr>
        <w:t xml:space="preserve">Artículo tercero. </w:t>
      </w:r>
      <w:r w:rsidRPr="00A45C46">
        <w:rPr>
          <w:rFonts w:ascii="Arial" w:eastAsia="Arial MT" w:hAnsi="Arial" w:cs="Arial"/>
          <w:lang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9BC872D" w14:textId="77777777" w:rsidR="00A45C46" w:rsidRPr="00A45C46" w:rsidRDefault="00A45C46" w:rsidP="00A45C46">
      <w:pPr>
        <w:widowControl w:val="0"/>
        <w:autoSpaceDE w:val="0"/>
        <w:autoSpaceDN w:val="0"/>
        <w:spacing w:after="0" w:line="360" w:lineRule="auto"/>
        <w:jc w:val="both"/>
        <w:rPr>
          <w:rFonts w:ascii="Arial" w:eastAsia="Arial MT" w:hAnsi="Arial" w:cs="Arial"/>
          <w:lang w:eastAsia="en-US"/>
        </w:rPr>
      </w:pPr>
    </w:p>
    <w:p w14:paraId="409A8750" w14:textId="77777777" w:rsidR="00A45C46" w:rsidRPr="00A45C46" w:rsidRDefault="00A45C46" w:rsidP="00A45C46">
      <w:pPr>
        <w:widowControl w:val="0"/>
        <w:autoSpaceDE w:val="0"/>
        <w:autoSpaceDN w:val="0"/>
        <w:spacing w:after="0" w:line="360" w:lineRule="auto"/>
        <w:jc w:val="both"/>
        <w:rPr>
          <w:rFonts w:ascii="Arial" w:eastAsia="Arial MT" w:hAnsi="Arial" w:cs="Arial"/>
          <w:lang w:eastAsia="en-US"/>
        </w:rPr>
      </w:pPr>
      <w:r w:rsidRPr="00A45C46">
        <w:rPr>
          <w:rFonts w:ascii="Arial" w:eastAsia="Arial MT" w:hAnsi="Arial" w:cs="Arial"/>
          <w:b/>
          <w:lang w:eastAsia="en-US"/>
        </w:rPr>
        <w:t>Artículo cuarto.</w:t>
      </w:r>
      <w:r w:rsidRPr="00A45C46">
        <w:rPr>
          <w:rFonts w:ascii="Arial" w:eastAsia="Arial MT" w:hAnsi="Arial" w:cs="Arial"/>
          <w:lang w:eastAsia="en-US"/>
        </w:rPr>
        <w:t xml:space="preserve"> </w:t>
      </w:r>
      <w:r w:rsidRPr="00A45C46">
        <w:rPr>
          <w:rFonts w:ascii="Arial" w:eastAsia="Arial MT" w:hAnsi="Arial" w:cs="Arial"/>
          <w:bCs/>
          <w:lang w:val="es-ES"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A45C46">
        <w:rPr>
          <w:rFonts w:ascii="Arial" w:eastAsia="Arial MT" w:hAnsi="Arial" w:cs="Arial"/>
          <w:lang w:val="es-ES" w:eastAsia="en-US"/>
        </w:rPr>
        <w:t>.</w:t>
      </w:r>
    </w:p>
    <w:p w14:paraId="0345EA39" w14:textId="77777777" w:rsidR="00A45C46" w:rsidRPr="00A45C46" w:rsidRDefault="00A45C46" w:rsidP="00A45C46">
      <w:pPr>
        <w:autoSpaceDE w:val="0"/>
        <w:autoSpaceDN w:val="0"/>
        <w:adjustRightInd w:val="0"/>
        <w:spacing w:after="0" w:line="360" w:lineRule="auto"/>
        <w:jc w:val="both"/>
        <w:rPr>
          <w:rFonts w:ascii="Arial" w:hAnsi="Arial" w:cs="Arial"/>
          <w:color w:val="000000"/>
          <w:sz w:val="20"/>
          <w:szCs w:val="20"/>
          <w:lang w:val="es-ES" w:eastAsia="es-ES"/>
        </w:rPr>
      </w:pPr>
    </w:p>
    <w:p w14:paraId="2C373E3C" w14:textId="77777777" w:rsidR="00A45C46" w:rsidRPr="00A45C46" w:rsidRDefault="00A45C46" w:rsidP="00A45C46">
      <w:pPr>
        <w:autoSpaceDE w:val="0"/>
        <w:autoSpaceDN w:val="0"/>
        <w:adjustRightInd w:val="0"/>
        <w:spacing w:after="0" w:line="240" w:lineRule="auto"/>
        <w:jc w:val="both"/>
        <w:rPr>
          <w:rFonts w:ascii="Arial" w:hAnsi="Arial" w:cs="Arial"/>
          <w:b/>
          <w:color w:val="000000"/>
          <w:sz w:val="20"/>
          <w:szCs w:val="20"/>
          <w:lang w:val="es-ES" w:eastAsia="es-ES"/>
        </w:rPr>
      </w:pPr>
      <w:r w:rsidRPr="00A45C46">
        <w:rPr>
          <w:rFonts w:ascii="Arial"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5E5B601C" w14:textId="77777777" w:rsidR="00A45C46" w:rsidRPr="00A45C46" w:rsidRDefault="00A45C46" w:rsidP="00A45C46">
      <w:pPr>
        <w:autoSpaceDE w:val="0"/>
        <w:autoSpaceDN w:val="0"/>
        <w:adjustRightInd w:val="0"/>
        <w:spacing w:after="0" w:line="240" w:lineRule="auto"/>
        <w:jc w:val="both"/>
        <w:rPr>
          <w:rFonts w:ascii="Arial" w:hAnsi="Arial" w:cs="Arial"/>
          <w:color w:val="000000"/>
          <w:sz w:val="20"/>
          <w:szCs w:val="20"/>
          <w:lang w:val="es-ES" w:eastAsia="es-ES"/>
        </w:rPr>
      </w:pPr>
    </w:p>
    <w:p w14:paraId="7282FA9F" w14:textId="77777777" w:rsidR="00A45C46" w:rsidRPr="00A45C46" w:rsidRDefault="00A45C46" w:rsidP="00A45C46">
      <w:pPr>
        <w:autoSpaceDE w:val="0"/>
        <w:autoSpaceDN w:val="0"/>
        <w:adjustRightInd w:val="0"/>
        <w:spacing w:after="0" w:line="240" w:lineRule="auto"/>
        <w:jc w:val="both"/>
        <w:rPr>
          <w:rFonts w:ascii="Arial" w:hAnsi="Arial" w:cs="Arial"/>
          <w:color w:val="000000"/>
          <w:sz w:val="20"/>
          <w:szCs w:val="20"/>
          <w:lang w:val="es-ES" w:eastAsia="es-ES"/>
        </w:rPr>
      </w:pPr>
      <w:r w:rsidRPr="00A45C46">
        <w:rPr>
          <w:rFonts w:ascii="Arial" w:hAnsi="Arial" w:cs="Arial"/>
          <w:color w:val="000000"/>
          <w:sz w:val="20"/>
          <w:szCs w:val="20"/>
          <w:lang w:val="es-ES" w:eastAsia="es-ES"/>
        </w:rPr>
        <w:t xml:space="preserve">Y, por tanto, mando se imprima, publique y circule para su conocimiento y debido cumplimiento. </w:t>
      </w:r>
    </w:p>
    <w:p w14:paraId="25D5878C" w14:textId="77777777" w:rsidR="00A45C46" w:rsidRPr="00A45C46" w:rsidRDefault="00A45C46" w:rsidP="00A45C46">
      <w:pPr>
        <w:autoSpaceDE w:val="0"/>
        <w:autoSpaceDN w:val="0"/>
        <w:adjustRightInd w:val="0"/>
        <w:spacing w:after="0" w:line="240" w:lineRule="auto"/>
        <w:jc w:val="both"/>
        <w:rPr>
          <w:rFonts w:ascii="Arial" w:hAnsi="Arial" w:cs="Arial"/>
          <w:color w:val="000000"/>
          <w:sz w:val="20"/>
          <w:szCs w:val="20"/>
          <w:lang w:val="es-ES" w:eastAsia="es-ES"/>
        </w:rPr>
      </w:pPr>
    </w:p>
    <w:p w14:paraId="0BBDBAFD" w14:textId="77777777" w:rsidR="00A45C46" w:rsidRPr="00A45C46" w:rsidRDefault="00A45C46" w:rsidP="00A45C46">
      <w:pPr>
        <w:autoSpaceDE w:val="0"/>
        <w:autoSpaceDN w:val="0"/>
        <w:adjustRightInd w:val="0"/>
        <w:spacing w:after="0" w:line="240" w:lineRule="auto"/>
        <w:jc w:val="both"/>
        <w:rPr>
          <w:rFonts w:ascii="Arial" w:hAnsi="Arial" w:cs="Arial"/>
          <w:color w:val="000000"/>
          <w:sz w:val="20"/>
          <w:szCs w:val="20"/>
          <w:lang w:val="es-ES" w:eastAsia="es-ES"/>
        </w:rPr>
      </w:pPr>
      <w:r w:rsidRPr="00A45C46">
        <w:rPr>
          <w:rFonts w:ascii="Arial" w:hAnsi="Arial" w:cs="Arial"/>
          <w:color w:val="000000"/>
          <w:sz w:val="20"/>
          <w:szCs w:val="20"/>
          <w:lang w:val="es-ES" w:eastAsia="es-ES"/>
        </w:rPr>
        <w:t xml:space="preserve">Se expide este decreto en la sede del Poder Ejecutivo, en Mérida, Yucatán, a 21 de diciembre de 2023.  </w:t>
      </w:r>
    </w:p>
    <w:p w14:paraId="08BB2713" w14:textId="77777777" w:rsidR="00A45C46" w:rsidRPr="00A45C46" w:rsidRDefault="00A45C46" w:rsidP="00A45C46">
      <w:pPr>
        <w:autoSpaceDE w:val="0"/>
        <w:autoSpaceDN w:val="0"/>
        <w:adjustRightInd w:val="0"/>
        <w:spacing w:after="0" w:line="240" w:lineRule="auto"/>
        <w:jc w:val="both"/>
        <w:rPr>
          <w:rFonts w:ascii="Arial" w:hAnsi="Arial" w:cs="Arial"/>
          <w:b/>
          <w:color w:val="000000"/>
          <w:sz w:val="20"/>
          <w:szCs w:val="20"/>
          <w:lang w:val="es-ES" w:eastAsia="es-ES"/>
        </w:rPr>
      </w:pPr>
    </w:p>
    <w:p w14:paraId="0ED6A8FF" w14:textId="77777777" w:rsidR="00A45C46" w:rsidRPr="00A45C46" w:rsidRDefault="00A45C46" w:rsidP="00A45C46">
      <w:pPr>
        <w:autoSpaceDE w:val="0"/>
        <w:autoSpaceDN w:val="0"/>
        <w:adjustRightInd w:val="0"/>
        <w:spacing w:after="0" w:line="240" w:lineRule="auto"/>
        <w:jc w:val="both"/>
        <w:rPr>
          <w:rFonts w:ascii="Arial" w:hAnsi="Arial" w:cs="Arial"/>
          <w:color w:val="000000"/>
          <w:sz w:val="20"/>
          <w:szCs w:val="20"/>
          <w:lang w:val="es-ES" w:eastAsia="es-ES"/>
        </w:rPr>
      </w:pPr>
    </w:p>
    <w:p w14:paraId="5C1DEEBD" w14:textId="77777777" w:rsidR="00A45C46" w:rsidRPr="00A45C46" w:rsidRDefault="00A45C46" w:rsidP="00A45C46">
      <w:pPr>
        <w:autoSpaceDE w:val="0"/>
        <w:autoSpaceDN w:val="0"/>
        <w:adjustRightInd w:val="0"/>
        <w:spacing w:after="0" w:line="240" w:lineRule="auto"/>
        <w:jc w:val="center"/>
        <w:rPr>
          <w:rFonts w:ascii="Arial" w:hAnsi="Arial" w:cs="Arial"/>
          <w:b/>
          <w:color w:val="000000"/>
          <w:sz w:val="20"/>
          <w:szCs w:val="20"/>
          <w:lang w:val="es-ES" w:eastAsia="es-ES"/>
        </w:rPr>
      </w:pPr>
      <w:proofErr w:type="gramStart"/>
      <w:r w:rsidRPr="00A45C46">
        <w:rPr>
          <w:rFonts w:ascii="Arial" w:hAnsi="Arial" w:cs="Arial"/>
          <w:b/>
          <w:color w:val="000000"/>
          <w:sz w:val="20"/>
          <w:szCs w:val="20"/>
          <w:lang w:val="es-ES" w:eastAsia="es-ES"/>
        </w:rPr>
        <w:t>( RÚBRICA</w:t>
      </w:r>
      <w:proofErr w:type="gramEnd"/>
      <w:r w:rsidRPr="00A45C46">
        <w:rPr>
          <w:rFonts w:ascii="Arial" w:hAnsi="Arial" w:cs="Arial"/>
          <w:b/>
          <w:color w:val="000000"/>
          <w:sz w:val="20"/>
          <w:szCs w:val="20"/>
          <w:lang w:val="es-ES" w:eastAsia="es-ES"/>
        </w:rPr>
        <w:t xml:space="preserve"> )</w:t>
      </w:r>
    </w:p>
    <w:p w14:paraId="035CBA08" w14:textId="77777777" w:rsidR="00A45C46" w:rsidRPr="00A45C46" w:rsidRDefault="00A45C46" w:rsidP="00A45C46">
      <w:pPr>
        <w:autoSpaceDE w:val="0"/>
        <w:autoSpaceDN w:val="0"/>
        <w:adjustRightInd w:val="0"/>
        <w:spacing w:after="0" w:line="240" w:lineRule="auto"/>
        <w:jc w:val="center"/>
        <w:rPr>
          <w:rFonts w:ascii="Arial" w:hAnsi="Arial" w:cs="Arial"/>
          <w:b/>
          <w:color w:val="000000"/>
          <w:sz w:val="20"/>
          <w:szCs w:val="20"/>
          <w:lang w:val="es-ES" w:eastAsia="es-ES"/>
        </w:rPr>
      </w:pPr>
      <w:r w:rsidRPr="00A45C46">
        <w:rPr>
          <w:rFonts w:ascii="Arial" w:hAnsi="Arial" w:cs="Arial"/>
          <w:b/>
          <w:color w:val="000000"/>
          <w:sz w:val="20"/>
          <w:szCs w:val="20"/>
          <w:lang w:val="es-ES" w:eastAsia="es-ES"/>
        </w:rPr>
        <w:t xml:space="preserve">Lic. Mauricio Vila </w:t>
      </w:r>
      <w:proofErr w:type="spellStart"/>
      <w:r w:rsidRPr="00A45C46">
        <w:rPr>
          <w:rFonts w:ascii="Arial" w:hAnsi="Arial" w:cs="Arial"/>
          <w:b/>
          <w:color w:val="000000"/>
          <w:sz w:val="20"/>
          <w:szCs w:val="20"/>
          <w:lang w:val="es-ES" w:eastAsia="es-ES"/>
        </w:rPr>
        <w:t>Dosal</w:t>
      </w:r>
      <w:proofErr w:type="spellEnd"/>
    </w:p>
    <w:p w14:paraId="17597191" w14:textId="77777777" w:rsidR="00A45C46" w:rsidRPr="00A45C46" w:rsidRDefault="00A45C46" w:rsidP="00A45C46">
      <w:pPr>
        <w:autoSpaceDE w:val="0"/>
        <w:autoSpaceDN w:val="0"/>
        <w:adjustRightInd w:val="0"/>
        <w:spacing w:after="0" w:line="240" w:lineRule="auto"/>
        <w:jc w:val="center"/>
        <w:rPr>
          <w:rFonts w:ascii="Arial" w:hAnsi="Arial" w:cs="Arial"/>
          <w:b/>
          <w:color w:val="000000"/>
          <w:sz w:val="20"/>
          <w:szCs w:val="20"/>
          <w:lang w:val="es-ES" w:eastAsia="es-ES"/>
        </w:rPr>
      </w:pPr>
      <w:r w:rsidRPr="00A45C46">
        <w:rPr>
          <w:rFonts w:ascii="Arial" w:hAnsi="Arial" w:cs="Arial"/>
          <w:b/>
          <w:color w:val="000000"/>
          <w:sz w:val="20"/>
          <w:szCs w:val="20"/>
          <w:lang w:val="es-ES" w:eastAsia="es-ES"/>
        </w:rPr>
        <w:t>Gobernador del Estado de Yucatán</w:t>
      </w:r>
    </w:p>
    <w:p w14:paraId="5D66850A" w14:textId="77777777" w:rsidR="00A45C46" w:rsidRPr="00A45C46" w:rsidRDefault="00A45C46" w:rsidP="00A45C46">
      <w:pPr>
        <w:autoSpaceDE w:val="0"/>
        <w:autoSpaceDN w:val="0"/>
        <w:adjustRightInd w:val="0"/>
        <w:spacing w:after="0" w:line="240" w:lineRule="auto"/>
        <w:jc w:val="both"/>
        <w:rPr>
          <w:rFonts w:ascii="Arial" w:hAnsi="Arial" w:cs="Arial"/>
          <w:b/>
          <w:color w:val="000000"/>
          <w:sz w:val="20"/>
          <w:szCs w:val="20"/>
          <w:lang w:val="es-ES" w:eastAsia="es-ES"/>
        </w:rPr>
      </w:pPr>
      <w:r w:rsidRPr="00A45C46">
        <w:rPr>
          <w:rFonts w:ascii="Arial" w:hAnsi="Arial" w:cs="Arial"/>
          <w:b/>
          <w:color w:val="000000"/>
          <w:sz w:val="20"/>
          <w:szCs w:val="20"/>
          <w:lang w:val="es-ES" w:eastAsia="es-ES"/>
        </w:rPr>
        <w:t xml:space="preserve">               </w:t>
      </w:r>
    </w:p>
    <w:p w14:paraId="410AC7C5" w14:textId="77777777" w:rsidR="00A45C46" w:rsidRPr="00A45C46" w:rsidRDefault="00A45C46" w:rsidP="00A45C46">
      <w:pPr>
        <w:autoSpaceDE w:val="0"/>
        <w:autoSpaceDN w:val="0"/>
        <w:adjustRightInd w:val="0"/>
        <w:spacing w:after="0" w:line="240" w:lineRule="auto"/>
        <w:jc w:val="both"/>
        <w:rPr>
          <w:rFonts w:ascii="Arial" w:hAnsi="Arial" w:cs="Arial"/>
          <w:b/>
          <w:color w:val="000000"/>
          <w:sz w:val="20"/>
          <w:szCs w:val="20"/>
          <w:lang w:val="es-ES" w:eastAsia="es-ES"/>
        </w:rPr>
      </w:pPr>
      <w:r w:rsidRPr="00A45C46">
        <w:rPr>
          <w:rFonts w:ascii="Arial" w:hAnsi="Arial" w:cs="Arial"/>
          <w:b/>
          <w:color w:val="000000"/>
          <w:sz w:val="20"/>
          <w:szCs w:val="20"/>
          <w:lang w:val="es-ES" w:eastAsia="es-ES"/>
        </w:rPr>
        <w:t xml:space="preserve">               </w:t>
      </w:r>
      <w:proofErr w:type="gramStart"/>
      <w:r w:rsidRPr="00A45C46">
        <w:rPr>
          <w:rFonts w:ascii="Arial" w:hAnsi="Arial" w:cs="Arial"/>
          <w:b/>
          <w:color w:val="000000"/>
          <w:sz w:val="20"/>
          <w:szCs w:val="20"/>
          <w:lang w:val="es-ES" w:eastAsia="es-ES"/>
        </w:rPr>
        <w:t>( RÚBRICA</w:t>
      </w:r>
      <w:proofErr w:type="gramEnd"/>
      <w:r w:rsidRPr="00A45C46">
        <w:rPr>
          <w:rFonts w:ascii="Arial" w:hAnsi="Arial" w:cs="Arial"/>
          <w:b/>
          <w:color w:val="000000"/>
          <w:sz w:val="20"/>
          <w:szCs w:val="20"/>
          <w:lang w:val="es-ES" w:eastAsia="es-ES"/>
        </w:rPr>
        <w:t xml:space="preserve"> )  </w:t>
      </w:r>
    </w:p>
    <w:p w14:paraId="559EA310" w14:textId="77777777" w:rsidR="00A45C46" w:rsidRPr="00A45C46" w:rsidRDefault="00A45C46" w:rsidP="00A45C46">
      <w:pPr>
        <w:autoSpaceDE w:val="0"/>
        <w:autoSpaceDN w:val="0"/>
        <w:adjustRightInd w:val="0"/>
        <w:spacing w:after="0" w:line="240" w:lineRule="auto"/>
        <w:jc w:val="both"/>
        <w:rPr>
          <w:rFonts w:ascii="Arial" w:hAnsi="Arial" w:cs="Arial"/>
          <w:b/>
          <w:color w:val="000000"/>
          <w:sz w:val="20"/>
          <w:szCs w:val="20"/>
          <w:lang w:val="es-ES" w:eastAsia="es-ES"/>
        </w:rPr>
      </w:pPr>
      <w:proofErr w:type="spellStart"/>
      <w:r w:rsidRPr="00A45C46">
        <w:rPr>
          <w:rFonts w:ascii="Arial" w:hAnsi="Arial" w:cs="Arial"/>
          <w:b/>
          <w:color w:val="000000"/>
          <w:sz w:val="20"/>
          <w:szCs w:val="20"/>
          <w:lang w:val="es-ES" w:eastAsia="es-ES"/>
        </w:rPr>
        <w:t>Abog</w:t>
      </w:r>
      <w:proofErr w:type="spellEnd"/>
      <w:r w:rsidRPr="00A45C46">
        <w:rPr>
          <w:rFonts w:ascii="Arial" w:hAnsi="Arial" w:cs="Arial"/>
          <w:b/>
          <w:color w:val="000000"/>
          <w:sz w:val="20"/>
          <w:szCs w:val="20"/>
          <w:lang w:val="es-ES" w:eastAsia="es-ES"/>
        </w:rPr>
        <w:t xml:space="preserve">. María Dolores Fritz Sierra </w:t>
      </w:r>
    </w:p>
    <w:p w14:paraId="41E27621" w14:textId="77777777" w:rsidR="00A45C46" w:rsidRPr="00A45C46" w:rsidRDefault="00A45C46" w:rsidP="00A45C46">
      <w:pPr>
        <w:autoSpaceDE w:val="0"/>
        <w:autoSpaceDN w:val="0"/>
        <w:adjustRightInd w:val="0"/>
        <w:spacing w:after="0" w:line="240" w:lineRule="auto"/>
        <w:jc w:val="both"/>
        <w:rPr>
          <w:rFonts w:ascii="Arial" w:hAnsi="Arial" w:cs="Arial"/>
          <w:color w:val="000000"/>
          <w:sz w:val="24"/>
          <w:szCs w:val="24"/>
          <w:lang w:val="es-ES" w:eastAsia="es-ES"/>
        </w:rPr>
      </w:pPr>
      <w:r w:rsidRPr="00A45C46">
        <w:rPr>
          <w:rFonts w:ascii="Arial" w:hAnsi="Arial" w:cs="Arial"/>
          <w:b/>
          <w:color w:val="000000"/>
          <w:sz w:val="20"/>
          <w:szCs w:val="20"/>
          <w:lang w:val="es-ES" w:eastAsia="es-ES"/>
        </w:rPr>
        <w:t>Secretaria general de Gobierno</w:t>
      </w:r>
    </w:p>
    <w:p w14:paraId="71C9802B" w14:textId="77777777" w:rsidR="00A45C46" w:rsidRPr="00F97C6B" w:rsidRDefault="00A45C46" w:rsidP="00A45C46">
      <w:pPr>
        <w:widowControl w:val="0"/>
        <w:autoSpaceDE w:val="0"/>
        <w:autoSpaceDN w:val="0"/>
        <w:adjustRightInd w:val="0"/>
        <w:spacing w:after="0" w:line="360" w:lineRule="auto"/>
        <w:rPr>
          <w:rFonts w:ascii="Arial" w:hAnsi="Arial" w:cs="Arial"/>
          <w:sz w:val="20"/>
          <w:szCs w:val="20"/>
          <w:highlight w:val="yellow"/>
        </w:rPr>
      </w:pPr>
    </w:p>
    <w:sectPr w:rsidR="00A45C46" w:rsidRPr="00F97C6B" w:rsidSect="00A45C46">
      <w:headerReference w:type="default" r:id="rId17"/>
      <w:footerReference w:type="default" r:id="rId18"/>
      <w:pgSz w:w="12240" w:h="15840" w:code="1"/>
      <w:pgMar w:top="1581" w:right="1418" w:bottom="1559" w:left="1701" w:header="227" w:footer="30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1C32F" w14:textId="77777777" w:rsidR="00A45C46" w:rsidRDefault="00A45C46">
      <w:pPr>
        <w:spacing w:after="0" w:line="240" w:lineRule="auto"/>
      </w:pPr>
      <w:r>
        <w:separator/>
      </w:r>
    </w:p>
  </w:endnote>
  <w:endnote w:type="continuationSeparator" w:id="0">
    <w:p w14:paraId="68F69DC7" w14:textId="77777777" w:rsidR="00A45C46" w:rsidRDefault="00A4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2957" w14:textId="77777777" w:rsidR="00A45C46" w:rsidRDefault="00A45C46" w:rsidP="00A45C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15D9E56" w14:textId="77777777" w:rsidR="00A45C46" w:rsidRDefault="00A45C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AD4C" w14:textId="77777777" w:rsidR="00A45C46" w:rsidRDefault="00A45C46" w:rsidP="00A45C4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D6717">
      <w:rPr>
        <w:rStyle w:val="Nmerodepgina"/>
        <w:noProof/>
      </w:rPr>
      <w:t>1</w:t>
    </w:r>
    <w:r>
      <w:rPr>
        <w:rStyle w:val="Nmerodepgina"/>
      </w:rPr>
      <w:fldChar w:fldCharType="end"/>
    </w:r>
  </w:p>
  <w:p w14:paraId="33C0F016" w14:textId="77777777" w:rsidR="00A45C46" w:rsidRDefault="00A45C4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35860"/>
      <w:docPartObj>
        <w:docPartGallery w:val="Page Numbers (Bottom of Page)"/>
        <w:docPartUnique/>
      </w:docPartObj>
    </w:sdtPr>
    <w:sdtEndPr>
      <w:rPr>
        <w:rFonts w:ascii="Arial" w:hAnsi="Arial" w:cs="Arial"/>
        <w:sz w:val="20"/>
        <w:szCs w:val="20"/>
      </w:rPr>
    </w:sdtEndPr>
    <w:sdtContent>
      <w:p w14:paraId="090D67A6" w14:textId="645EDCB7" w:rsidR="00A45C46" w:rsidRPr="000E226C" w:rsidRDefault="00A45C46">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ED6717" w:rsidRPr="00ED6717">
          <w:rPr>
            <w:rFonts w:ascii="Arial" w:hAnsi="Arial" w:cs="Arial"/>
            <w:noProof/>
            <w:sz w:val="20"/>
            <w:szCs w:val="20"/>
            <w:lang w:val="es-ES"/>
          </w:rPr>
          <w:t>44</w:t>
        </w:r>
        <w:r w:rsidRPr="000E226C">
          <w:rPr>
            <w:rFonts w:ascii="Arial" w:hAnsi="Arial" w:cs="Arial"/>
            <w:sz w:val="20"/>
            <w:szCs w:val="20"/>
          </w:rPr>
          <w:fldChar w:fldCharType="end"/>
        </w:r>
      </w:p>
    </w:sdtContent>
  </w:sdt>
  <w:p w14:paraId="624E061F" w14:textId="77777777" w:rsidR="00A45C46" w:rsidRDefault="00A45C46">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84FF" w14:textId="77777777" w:rsidR="00A45C46" w:rsidRDefault="00A45C46">
      <w:pPr>
        <w:spacing w:after="0" w:line="240" w:lineRule="auto"/>
      </w:pPr>
      <w:r>
        <w:separator/>
      </w:r>
    </w:p>
  </w:footnote>
  <w:footnote w:type="continuationSeparator" w:id="0">
    <w:p w14:paraId="0750B770" w14:textId="77777777" w:rsidR="00A45C46" w:rsidRDefault="00A45C46">
      <w:pPr>
        <w:spacing w:after="0" w:line="240" w:lineRule="auto"/>
      </w:pPr>
      <w:r>
        <w:continuationSeparator/>
      </w:r>
    </w:p>
  </w:footnote>
  <w:footnote w:id="1">
    <w:p w14:paraId="04E9B0FA" w14:textId="77777777" w:rsidR="00A45C46" w:rsidRPr="003B7CC4" w:rsidRDefault="00A45C46" w:rsidP="00A45C4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14371534" w14:textId="77777777" w:rsidR="00A45C46" w:rsidRDefault="00A45C46" w:rsidP="00A45C4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20353014" w14:textId="77777777" w:rsidR="00A45C46" w:rsidRPr="0055215F" w:rsidRDefault="00A45C46" w:rsidP="00A45C46">
      <w:pPr>
        <w:pStyle w:val="Textonotapie"/>
        <w:rPr>
          <w:lang w:val="es-MX"/>
        </w:rPr>
      </w:pPr>
    </w:p>
  </w:footnote>
  <w:footnote w:id="3">
    <w:p w14:paraId="33822DFB" w14:textId="77777777" w:rsidR="00A45C46" w:rsidRPr="00A33CFF" w:rsidRDefault="00A45C46" w:rsidP="00A45C4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42AD14C" w14:textId="77777777" w:rsidR="00A45C46" w:rsidRPr="00713177" w:rsidRDefault="00A45C46" w:rsidP="00A45C4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9AC25A8" w14:textId="77777777" w:rsidR="00A45C46" w:rsidRPr="00713177" w:rsidRDefault="00A45C46" w:rsidP="00A45C4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C2D57B9" w14:textId="77777777" w:rsidR="00A45C46" w:rsidRDefault="00A45C46" w:rsidP="00A45C4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28B4F29" w14:textId="77777777" w:rsidR="00A45C46" w:rsidRPr="00777624" w:rsidRDefault="00A45C46" w:rsidP="00A45C46">
      <w:pPr>
        <w:pStyle w:val="Textonotapie"/>
        <w:rPr>
          <w:rFonts w:ascii="Arial" w:hAnsi="Arial" w:cs="Arial"/>
          <w:sz w:val="16"/>
          <w:szCs w:val="16"/>
        </w:rPr>
      </w:pPr>
    </w:p>
  </w:footnote>
  <w:footnote w:id="7">
    <w:p w14:paraId="6568DAF1" w14:textId="77777777" w:rsidR="00A45C46" w:rsidRPr="00777624" w:rsidRDefault="00A45C46" w:rsidP="00A45C4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2A443EB" w14:textId="77777777" w:rsidR="00A45C46" w:rsidRPr="00777624" w:rsidRDefault="00A45C46" w:rsidP="00A45C4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2CE4537" w14:textId="77777777" w:rsidR="00A45C46" w:rsidRPr="008F19C7" w:rsidRDefault="00A45C46" w:rsidP="00A45C4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45C46" w14:paraId="1F312AA9" w14:textId="77777777" w:rsidTr="00A45C46">
      <w:trPr>
        <w:cantSplit/>
        <w:trHeight w:val="329"/>
      </w:trPr>
      <w:tc>
        <w:tcPr>
          <w:tcW w:w="1260" w:type="dxa"/>
          <w:vMerge w:val="restart"/>
          <w:vAlign w:val="center"/>
        </w:tcPr>
        <w:p w14:paraId="77FB4C25" w14:textId="77777777" w:rsidR="00A45C46" w:rsidRDefault="00A45C46" w:rsidP="00A45C46">
          <w:pPr>
            <w:pStyle w:val="Encabezado"/>
            <w:rPr>
              <w:rFonts w:ascii="CG Omega" w:hAnsi="CG Omega" w:cs="CG Omega"/>
              <w:sz w:val="16"/>
              <w:szCs w:val="16"/>
            </w:rPr>
          </w:pPr>
          <w:r w:rsidRPr="00385D64">
            <w:rPr>
              <w:rFonts w:ascii="CG Omega" w:hAnsi="CG Omega" w:cs="CG Omega"/>
              <w:sz w:val="16"/>
              <w:szCs w:val="16"/>
            </w:rPr>
            <w:object w:dxaOrig="1123" w:dyaOrig="988" w14:anchorId="6E424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91461" r:id="rId2"/>
            </w:object>
          </w:r>
        </w:p>
      </w:tc>
      <w:tc>
        <w:tcPr>
          <w:tcW w:w="9000" w:type="dxa"/>
          <w:gridSpan w:val="2"/>
          <w:tcBorders>
            <w:bottom w:val="double" w:sz="4" w:space="0" w:color="auto"/>
          </w:tcBorders>
          <w:vAlign w:val="bottom"/>
        </w:tcPr>
        <w:p w14:paraId="7EA51C07" w14:textId="77777777" w:rsidR="00A45C46" w:rsidRDefault="00A45C46" w:rsidP="00A45C4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A45C46" w14:paraId="2221131A" w14:textId="77777777" w:rsidTr="00A45C46">
      <w:trPr>
        <w:cantSplit/>
        <w:trHeight w:val="49"/>
      </w:trPr>
      <w:tc>
        <w:tcPr>
          <w:tcW w:w="1260" w:type="dxa"/>
          <w:vMerge/>
        </w:tcPr>
        <w:p w14:paraId="3C3E6173" w14:textId="77777777" w:rsidR="00A45C46" w:rsidRDefault="00A45C46" w:rsidP="00A45C46">
          <w:pPr>
            <w:pStyle w:val="Encabezado"/>
            <w:rPr>
              <w:rFonts w:ascii="CG Omega" w:hAnsi="CG Omega" w:cs="CG Omega"/>
              <w:sz w:val="16"/>
              <w:szCs w:val="16"/>
            </w:rPr>
          </w:pPr>
        </w:p>
      </w:tc>
      <w:tc>
        <w:tcPr>
          <w:tcW w:w="9000" w:type="dxa"/>
          <w:gridSpan w:val="2"/>
          <w:tcBorders>
            <w:top w:val="double" w:sz="4" w:space="0" w:color="auto"/>
          </w:tcBorders>
        </w:tcPr>
        <w:p w14:paraId="402D3A44" w14:textId="77777777" w:rsidR="00A45C46" w:rsidRDefault="00A45C46" w:rsidP="00A45C46">
          <w:pPr>
            <w:pStyle w:val="Encabezado"/>
            <w:ind w:left="-70"/>
            <w:jc w:val="right"/>
            <w:rPr>
              <w:rFonts w:ascii="Arial Narrow" w:hAnsi="Arial Narrow" w:cs="Arial Narrow"/>
              <w:sz w:val="4"/>
              <w:szCs w:val="4"/>
            </w:rPr>
          </w:pPr>
        </w:p>
      </w:tc>
    </w:tr>
    <w:tr w:rsidR="00A45C46" w14:paraId="188CE578" w14:textId="77777777" w:rsidTr="00A45C46">
      <w:trPr>
        <w:cantSplit/>
        <w:trHeight w:val="291"/>
      </w:trPr>
      <w:tc>
        <w:tcPr>
          <w:tcW w:w="1260" w:type="dxa"/>
          <w:vMerge/>
        </w:tcPr>
        <w:p w14:paraId="69E6A276" w14:textId="77777777" w:rsidR="00A45C46" w:rsidRDefault="00A45C46" w:rsidP="00A45C46">
          <w:pPr>
            <w:pStyle w:val="Encabezado"/>
            <w:rPr>
              <w:rFonts w:ascii="CG Omega" w:hAnsi="CG Omega" w:cs="CG Omega"/>
              <w:sz w:val="16"/>
              <w:szCs w:val="16"/>
            </w:rPr>
          </w:pPr>
        </w:p>
      </w:tc>
      <w:tc>
        <w:tcPr>
          <w:tcW w:w="4212" w:type="dxa"/>
        </w:tcPr>
        <w:p w14:paraId="4FF376C9" w14:textId="77777777" w:rsidR="00A45C46" w:rsidRPr="004048C7" w:rsidRDefault="00A45C46" w:rsidP="00A45C4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A20E8C4" w14:textId="77777777" w:rsidR="00A45C46" w:rsidRPr="004048C7" w:rsidRDefault="00A45C46" w:rsidP="00A45C46">
          <w:pPr>
            <w:pStyle w:val="Encabezado"/>
            <w:ind w:left="110"/>
            <w:rPr>
              <w:rFonts w:ascii="Arial" w:hAnsi="Arial" w:cs="Arial"/>
              <w:sz w:val="17"/>
              <w:szCs w:val="17"/>
            </w:rPr>
          </w:pPr>
          <w:r>
            <w:rPr>
              <w:rFonts w:ascii="Arial" w:hAnsi="Arial" w:cs="Arial"/>
              <w:sz w:val="17"/>
              <w:szCs w:val="17"/>
            </w:rPr>
            <w:t>Secretaría General del Poder Legislativo</w:t>
          </w:r>
        </w:p>
        <w:p w14:paraId="6B8E88AF" w14:textId="77777777" w:rsidR="00A45C46" w:rsidRPr="004048C7" w:rsidRDefault="00A45C46" w:rsidP="00A45C46">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61E877A" w14:textId="77777777" w:rsidR="00A45C46" w:rsidRDefault="00A45C46" w:rsidP="00A45C46">
          <w:pPr>
            <w:pStyle w:val="Encabezado"/>
            <w:ind w:left="-70"/>
            <w:rPr>
              <w:rFonts w:ascii="Arial Narrow" w:hAnsi="Arial Narrow" w:cs="Arial Narrow"/>
              <w:sz w:val="4"/>
              <w:szCs w:val="4"/>
            </w:rPr>
          </w:pPr>
        </w:p>
      </w:tc>
      <w:tc>
        <w:tcPr>
          <w:tcW w:w="4788" w:type="dxa"/>
        </w:tcPr>
        <w:p w14:paraId="6C402E5B" w14:textId="77777777" w:rsidR="00A45C46" w:rsidRDefault="00A45C46" w:rsidP="00A45C46">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53F4D7F" w14:textId="77777777" w:rsidR="00A45C46" w:rsidRPr="001D52AB" w:rsidRDefault="00A45C46" w:rsidP="00A45C46">
          <w:pPr>
            <w:pStyle w:val="Encabezado"/>
            <w:ind w:left="-70"/>
            <w:jc w:val="right"/>
            <w:rPr>
              <w:rFonts w:ascii="Arial" w:hAnsi="Arial" w:cs="Arial"/>
              <w:i/>
              <w:iCs/>
              <w:sz w:val="18"/>
              <w:szCs w:val="18"/>
            </w:rPr>
          </w:pPr>
        </w:p>
      </w:tc>
    </w:tr>
  </w:tbl>
  <w:p w14:paraId="704BE875" w14:textId="77777777" w:rsidR="00A45C46" w:rsidRDefault="00A45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45C46" w:rsidRPr="00A45C46" w14:paraId="24C0889C" w14:textId="77777777" w:rsidTr="00A45C46">
      <w:trPr>
        <w:cantSplit/>
        <w:trHeight w:val="329"/>
      </w:trPr>
      <w:tc>
        <w:tcPr>
          <w:tcW w:w="1260" w:type="dxa"/>
          <w:vMerge w:val="restart"/>
          <w:vAlign w:val="center"/>
        </w:tcPr>
        <w:p w14:paraId="1496EDDA" w14:textId="77777777" w:rsidR="00A45C46" w:rsidRPr="00A45C46" w:rsidRDefault="00A45C46" w:rsidP="00A45C46">
          <w:pPr>
            <w:widowControl w:val="0"/>
            <w:tabs>
              <w:tab w:val="center" w:pos="4419"/>
              <w:tab w:val="right" w:pos="8838"/>
            </w:tabs>
            <w:autoSpaceDE w:val="0"/>
            <w:autoSpaceDN w:val="0"/>
            <w:spacing w:after="0" w:line="240" w:lineRule="auto"/>
            <w:rPr>
              <w:rFonts w:ascii="CG Omega" w:eastAsia="Arial MT" w:hAnsi="CG Omega" w:cs="CG Omega"/>
              <w:sz w:val="16"/>
              <w:szCs w:val="16"/>
              <w:lang w:val="es-ES" w:eastAsia="en-US"/>
            </w:rPr>
          </w:pPr>
          <w:r w:rsidRPr="00A45C46">
            <w:rPr>
              <w:rFonts w:ascii="CG Omega" w:eastAsia="Arial MT" w:hAnsi="CG Omega" w:cs="CG Omega"/>
              <w:sz w:val="16"/>
              <w:szCs w:val="16"/>
              <w:lang w:val="es-ES" w:eastAsia="en-US"/>
            </w:rPr>
            <w:object w:dxaOrig="1123" w:dyaOrig="988" w14:anchorId="69EF1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91462" r:id="rId2"/>
            </w:object>
          </w:r>
        </w:p>
      </w:tc>
      <w:tc>
        <w:tcPr>
          <w:tcW w:w="9000" w:type="dxa"/>
          <w:gridSpan w:val="2"/>
          <w:tcBorders>
            <w:bottom w:val="double" w:sz="4" w:space="0" w:color="auto"/>
          </w:tcBorders>
          <w:vAlign w:val="bottom"/>
        </w:tcPr>
        <w:p w14:paraId="7D2F9052" w14:textId="59AB00CF" w:rsidR="00A45C46" w:rsidRPr="00A45C46" w:rsidRDefault="00A45C46" w:rsidP="00A45C46">
          <w:pPr>
            <w:widowControl w:val="0"/>
            <w:tabs>
              <w:tab w:val="center" w:pos="4419"/>
              <w:tab w:val="right" w:pos="8838"/>
            </w:tabs>
            <w:autoSpaceDE w:val="0"/>
            <w:autoSpaceDN w:val="0"/>
            <w:spacing w:after="0" w:line="240" w:lineRule="auto"/>
            <w:jc w:val="right"/>
            <w:rPr>
              <w:rFonts w:ascii="Franklin Gothic Medium" w:eastAsia="Arial MT" w:hAnsi="Franklin Gothic Medium" w:cs="Franklin Gothic Medium"/>
              <w:b/>
              <w:bCs/>
              <w:sz w:val="18"/>
              <w:szCs w:val="18"/>
              <w:lang w:val="es-ES" w:eastAsia="en-US"/>
            </w:rPr>
          </w:pPr>
          <w:r w:rsidRPr="00A45C46">
            <w:rPr>
              <w:rFonts w:ascii="Franklin Gothic Medium" w:eastAsia="Arial MT" w:hAnsi="Franklin Gothic Medium" w:cs="Franklin Gothic Medium"/>
              <w:b/>
              <w:bCs/>
              <w:sz w:val="18"/>
              <w:szCs w:val="18"/>
              <w:lang w:val="es-ES" w:eastAsia="en-US"/>
            </w:rPr>
            <w:t xml:space="preserve">LEY DE INGRESOS DEL MUNICIPIO DE </w:t>
          </w:r>
          <w:r>
            <w:rPr>
              <w:rFonts w:ascii="Franklin Gothic Medium" w:eastAsia="Arial MT" w:hAnsi="Franklin Gothic Medium" w:cs="Franklin Gothic Medium"/>
              <w:b/>
              <w:bCs/>
              <w:sz w:val="18"/>
              <w:szCs w:val="18"/>
              <w:lang w:val="es-ES" w:eastAsia="en-US"/>
            </w:rPr>
            <w:t>MUNA</w:t>
          </w:r>
          <w:r w:rsidRPr="00A45C46">
            <w:rPr>
              <w:rFonts w:ascii="Franklin Gothic Medium" w:eastAsia="Arial MT" w:hAnsi="Franklin Gothic Medium" w:cs="Franklin Gothic Medium"/>
              <w:b/>
              <w:bCs/>
              <w:sz w:val="18"/>
              <w:szCs w:val="18"/>
              <w:lang w:val="es-ES" w:eastAsia="en-US"/>
            </w:rPr>
            <w:t>, YUCATÁN, PARA EL EJERCICIO FISCAL 2024.</w:t>
          </w:r>
        </w:p>
      </w:tc>
    </w:tr>
    <w:tr w:rsidR="00A45C46" w:rsidRPr="00A45C46" w14:paraId="4BB66869" w14:textId="77777777" w:rsidTr="00A45C46">
      <w:trPr>
        <w:cantSplit/>
        <w:trHeight w:val="49"/>
      </w:trPr>
      <w:tc>
        <w:tcPr>
          <w:tcW w:w="1260" w:type="dxa"/>
          <w:vMerge/>
        </w:tcPr>
        <w:p w14:paraId="09459507" w14:textId="77777777" w:rsidR="00A45C46" w:rsidRPr="00A45C46" w:rsidRDefault="00A45C46" w:rsidP="00A45C46">
          <w:pPr>
            <w:widowControl w:val="0"/>
            <w:tabs>
              <w:tab w:val="center" w:pos="4419"/>
              <w:tab w:val="right" w:pos="8838"/>
            </w:tabs>
            <w:autoSpaceDE w:val="0"/>
            <w:autoSpaceDN w:val="0"/>
            <w:spacing w:after="0" w:line="240" w:lineRule="auto"/>
            <w:rPr>
              <w:rFonts w:ascii="CG Omega" w:eastAsia="Arial MT" w:hAnsi="CG Omega" w:cs="CG Omega"/>
              <w:sz w:val="16"/>
              <w:szCs w:val="16"/>
              <w:lang w:val="es-ES" w:eastAsia="en-US"/>
            </w:rPr>
          </w:pPr>
        </w:p>
      </w:tc>
      <w:tc>
        <w:tcPr>
          <w:tcW w:w="9000" w:type="dxa"/>
          <w:gridSpan w:val="2"/>
          <w:tcBorders>
            <w:top w:val="double" w:sz="4" w:space="0" w:color="auto"/>
          </w:tcBorders>
        </w:tcPr>
        <w:p w14:paraId="4D72E48A" w14:textId="77777777" w:rsidR="00A45C46" w:rsidRPr="00A45C46" w:rsidRDefault="00A45C46" w:rsidP="00A45C46">
          <w:pPr>
            <w:widowControl w:val="0"/>
            <w:tabs>
              <w:tab w:val="center" w:pos="4419"/>
              <w:tab w:val="right" w:pos="8838"/>
            </w:tabs>
            <w:autoSpaceDE w:val="0"/>
            <w:autoSpaceDN w:val="0"/>
            <w:spacing w:after="0" w:line="240" w:lineRule="auto"/>
            <w:ind w:left="-70"/>
            <w:jc w:val="right"/>
            <w:rPr>
              <w:rFonts w:ascii="Arial Narrow" w:eastAsia="Arial MT" w:hAnsi="Arial Narrow" w:cs="Arial Narrow"/>
              <w:sz w:val="4"/>
              <w:szCs w:val="4"/>
              <w:lang w:val="es-ES" w:eastAsia="en-US"/>
            </w:rPr>
          </w:pPr>
        </w:p>
      </w:tc>
    </w:tr>
    <w:tr w:rsidR="00A45C46" w:rsidRPr="00A45C46" w14:paraId="5622B676" w14:textId="77777777" w:rsidTr="00A45C46">
      <w:trPr>
        <w:cantSplit/>
        <w:trHeight w:val="291"/>
      </w:trPr>
      <w:tc>
        <w:tcPr>
          <w:tcW w:w="1260" w:type="dxa"/>
          <w:vMerge/>
        </w:tcPr>
        <w:p w14:paraId="2FD05BA9" w14:textId="77777777" w:rsidR="00A45C46" w:rsidRPr="00A45C46" w:rsidRDefault="00A45C46" w:rsidP="00A45C46">
          <w:pPr>
            <w:widowControl w:val="0"/>
            <w:tabs>
              <w:tab w:val="center" w:pos="4419"/>
              <w:tab w:val="right" w:pos="8838"/>
            </w:tabs>
            <w:autoSpaceDE w:val="0"/>
            <w:autoSpaceDN w:val="0"/>
            <w:spacing w:after="0" w:line="240" w:lineRule="auto"/>
            <w:rPr>
              <w:rFonts w:ascii="CG Omega" w:eastAsia="Arial MT" w:hAnsi="CG Omega" w:cs="CG Omega"/>
              <w:sz w:val="16"/>
              <w:szCs w:val="16"/>
              <w:lang w:val="es-ES" w:eastAsia="en-US"/>
            </w:rPr>
          </w:pPr>
        </w:p>
      </w:tc>
      <w:tc>
        <w:tcPr>
          <w:tcW w:w="4212" w:type="dxa"/>
        </w:tcPr>
        <w:p w14:paraId="6759423A" w14:textId="77777777" w:rsidR="00A45C46" w:rsidRPr="00A45C46" w:rsidRDefault="00A45C46" w:rsidP="00A45C46">
          <w:pPr>
            <w:widowControl w:val="0"/>
            <w:tabs>
              <w:tab w:val="center" w:pos="4419"/>
              <w:tab w:val="right" w:pos="8838"/>
            </w:tabs>
            <w:autoSpaceDE w:val="0"/>
            <w:autoSpaceDN w:val="0"/>
            <w:spacing w:after="0" w:line="240" w:lineRule="auto"/>
            <w:ind w:left="110"/>
            <w:rPr>
              <w:rFonts w:ascii="Arial" w:eastAsia="Arial MT" w:hAnsi="Arial" w:cs="Arial"/>
              <w:b/>
              <w:bCs/>
              <w:sz w:val="17"/>
              <w:szCs w:val="17"/>
              <w:lang w:val="es-ES" w:eastAsia="en-US"/>
            </w:rPr>
          </w:pPr>
          <w:r w:rsidRPr="00A45C46">
            <w:rPr>
              <w:rFonts w:ascii="Arial" w:eastAsia="Arial MT" w:hAnsi="Arial" w:cs="Arial"/>
              <w:b/>
              <w:bCs/>
              <w:sz w:val="17"/>
              <w:szCs w:val="17"/>
              <w:lang w:val="es-ES" w:eastAsia="en-US"/>
            </w:rPr>
            <w:t>H. Congreso del Estado de Yucatán</w:t>
          </w:r>
        </w:p>
        <w:p w14:paraId="664E911F" w14:textId="77777777" w:rsidR="00A45C46" w:rsidRPr="00A45C46" w:rsidRDefault="00A45C46" w:rsidP="00A45C46">
          <w:pPr>
            <w:widowControl w:val="0"/>
            <w:tabs>
              <w:tab w:val="center" w:pos="4419"/>
              <w:tab w:val="right" w:pos="8838"/>
            </w:tabs>
            <w:autoSpaceDE w:val="0"/>
            <w:autoSpaceDN w:val="0"/>
            <w:spacing w:after="0" w:line="240" w:lineRule="auto"/>
            <w:ind w:left="110"/>
            <w:rPr>
              <w:rFonts w:ascii="Arial" w:eastAsia="Arial MT" w:hAnsi="Arial" w:cs="Arial"/>
              <w:sz w:val="17"/>
              <w:szCs w:val="17"/>
              <w:lang w:val="es-ES" w:eastAsia="en-US"/>
            </w:rPr>
          </w:pPr>
          <w:r w:rsidRPr="00A45C46">
            <w:rPr>
              <w:rFonts w:ascii="Arial" w:eastAsia="Arial MT" w:hAnsi="Arial" w:cs="Arial"/>
              <w:sz w:val="17"/>
              <w:szCs w:val="17"/>
              <w:lang w:val="es-ES" w:eastAsia="en-US"/>
            </w:rPr>
            <w:t>Secretaría General del Poder Legislativo</w:t>
          </w:r>
        </w:p>
        <w:p w14:paraId="6F223B3C" w14:textId="1A9893FE" w:rsidR="00A45C46" w:rsidRPr="00A45C46" w:rsidRDefault="00A45C46" w:rsidP="00A45C46">
          <w:pPr>
            <w:widowControl w:val="0"/>
            <w:tabs>
              <w:tab w:val="center" w:pos="4419"/>
              <w:tab w:val="right" w:pos="8838"/>
            </w:tabs>
            <w:autoSpaceDE w:val="0"/>
            <w:autoSpaceDN w:val="0"/>
            <w:spacing w:after="0" w:line="240" w:lineRule="auto"/>
            <w:ind w:left="110"/>
            <w:rPr>
              <w:rFonts w:ascii="Arial" w:eastAsia="Arial MT" w:hAnsi="Arial" w:cs="Arial"/>
              <w:sz w:val="17"/>
              <w:szCs w:val="17"/>
              <w:lang w:val="es-ES" w:eastAsia="en-US"/>
            </w:rPr>
          </w:pPr>
          <w:r w:rsidRPr="00A45C46">
            <w:rPr>
              <w:rFonts w:ascii="Arial" w:eastAsia="Arial MT" w:hAnsi="Arial" w:cs="Arial"/>
              <w:sz w:val="17"/>
              <w:szCs w:val="17"/>
              <w:lang w:val="es-ES" w:eastAsia="en-US"/>
            </w:rPr>
            <w:t>Unidad de Servicios Técnico</w:t>
          </w:r>
          <w:r w:rsidR="00ED6717">
            <w:rPr>
              <w:rFonts w:ascii="Arial" w:eastAsia="Arial MT" w:hAnsi="Arial" w:cs="Arial"/>
              <w:sz w:val="17"/>
              <w:szCs w:val="17"/>
              <w:lang w:val="es-ES" w:eastAsia="en-US"/>
            </w:rPr>
            <w:t xml:space="preserve">s </w:t>
          </w:r>
          <w:r w:rsidRPr="00A45C46">
            <w:rPr>
              <w:rFonts w:ascii="Arial" w:eastAsia="Arial MT" w:hAnsi="Arial" w:cs="Arial"/>
              <w:sz w:val="17"/>
              <w:szCs w:val="17"/>
              <w:lang w:val="es-ES" w:eastAsia="en-US"/>
            </w:rPr>
            <w:t>Legislativos</w:t>
          </w:r>
        </w:p>
        <w:p w14:paraId="0F4758FF" w14:textId="77777777" w:rsidR="00A45C46" w:rsidRPr="00A45C46" w:rsidRDefault="00A45C46" w:rsidP="00A45C46">
          <w:pPr>
            <w:widowControl w:val="0"/>
            <w:tabs>
              <w:tab w:val="center" w:pos="4419"/>
              <w:tab w:val="right" w:pos="8838"/>
            </w:tabs>
            <w:autoSpaceDE w:val="0"/>
            <w:autoSpaceDN w:val="0"/>
            <w:spacing w:after="0" w:line="240" w:lineRule="auto"/>
            <w:ind w:left="-70"/>
            <w:rPr>
              <w:rFonts w:ascii="Arial Narrow" w:eastAsia="Arial MT" w:hAnsi="Arial Narrow" w:cs="Arial Narrow"/>
              <w:sz w:val="4"/>
              <w:szCs w:val="4"/>
              <w:lang w:val="es-ES" w:eastAsia="en-US"/>
            </w:rPr>
          </w:pPr>
        </w:p>
      </w:tc>
      <w:tc>
        <w:tcPr>
          <w:tcW w:w="4788" w:type="dxa"/>
        </w:tcPr>
        <w:p w14:paraId="3F2DED34" w14:textId="77777777" w:rsidR="00A45C46" w:rsidRPr="00A45C46" w:rsidRDefault="00A45C46" w:rsidP="00A45C46">
          <w:pPr>
            <w:widowControl w:val="0"/>
            <w:tabs>
              <w:tab w:val="center" w:pos="4419"/>
              <w:tab w:val="right" w:pos="8838"/>
            </w:tabs>
            <w:autoSpaceDE w:val="0"/>
            <w:autoSpaceDN w:val="0"/>
            <w:spacing w:after="0" w:line="240" w:lineRule="auto"/>
            <w:ind w:left="-70"/>
            <w:jc w:val="right"/>
            <w:rPr>
              <w:rFonts w:ascii="Arial" w:eastAsia="Arial MT" w:hAnsi="Arial" w:cs="Arial"/>
              <w:i/>
              <w:iCs/>
              <w:sz w:val="18"/>
              <w:szCs w:val="18"/>
              <w:lang w:val="es-ES" w:eastAsia="en-US"/>
            </w:rPr>
          </w:pPr>
          <w:r w:rsidRPr="00A45C46">
            <w:rPr>
              <w:rFonts w:ascii="Arial" w:eastAsia="Arial MT" w:hAnsi="Arial" w:cs="Arial"/>
              <w:i/>
              <w:iCs/>
              <w:sz w:val="18"/>
              <w:szCs w:val="18"/>
              <w:lang w:val="es-ES" w:eastAsia="en-US"/>
            </w:rPr>
            <w:t>Nueva Publicación D.O. 29-diciembre-2023</w:t>
          </w:r>
        </w:p>
        <w:p w14:paraId="5FF1B111" w14:textId="77777777" w:rsidR="00A45C46" w:rsidRPr="00A45C46" w:rsidRDefault="00A45C46" w:rsidP="00A45C46">
          <w:pPr>
            <w:widowControl w:val="0"/>
            <w:tabs>
              <w:tab w:val="center" w:pos="4419"/>
              <w:tab w:val="right" w:pos="8838"/>
            </w:tabs>
            <w:autoSpaceDE w:val="0"/>
            <w:autoSpaceDN w:val="0"/>
            <w:spacing w:after="0" w:line="240" w:lineRule="auto"/>
            <w:ind w:left="-70"/>
            <w:jc w:val="right"/>
            <w:rPr>
              <w:rFonts w:ascii="Arial" w:eastAsia="Arial MT" w:hAnsi="Arial" w:cs="Arial"/>
              <w:i/>
              <w:iCs/>
              <w:sz w:val="18"/>
              <w:szCs w:val="18"/>
              <w:lang w:val="es-ES" w:eastAsia="en-US"/>
            </w:rPr>
          </w:pPr>
        </w:p>
      </w:tc>
    </w:tr>
  </w:tbl>
  <w:p w14:paraId="7AA90C04" w14:textId="77777777" w:rsidR="00A45C46" w:rsidRDefault="00A45C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543"/>
    <w:multiLevelType w:val="hybridMultilevel"/>
    <w:tmpl w:val="C9A08CBC"/>
    <w:lvl w:ilvl="0" w:tplc="968AA5DC">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4530F"/>
    <w:multiLevelType w:val="hybridMultilevel"/>
    <w:tmpl w:val="FDE2603C"/>
    <w:lvl w:ilvl="0" w:tplc="4FDE6AEC">
      <w:start w:val="1"/>
      <w:numFmt w:val="lowerLetter"/>
      <w:lvlText w:val="%1)"/>
      <w:lvlJc w:val="left"/>
      <w:pPr>
        <w:ind w:left="2042" w:hanging="360"/>
      </w:pPr>
      <w:rPr>
        <w:rFonts w:hint="default"/>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
    <w:nsid w:val="07836770"/>
    <w:multiLevelType w:val="hybridMultilevel"/>
    <w:tmpl w:val="5B5E810E"/>
    <w:lvl w:ilvl="0" w:tplc="B1A6D686">
      <w:start w:val="1"/>
      <w:numFmt w:val="upperRoman"/>
      <w:lvlText w:val="%1."/>
      <w:lvlJc w:val="left"/>
      <w:pPr>
        <w:ind w:left="2042" w:hanging="72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4">
    <w:nsid w:val="0A534AAA"/>
    <w:multiLevelType w:val="hybridMultilevel"/>
    <w:tmpl w:val="F4E826E0"/>
    <w:lvl w:ilvl="0" w:tplc="D652B40C">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5">
    <w:nsid w:val="0F9F76B5"/>
    <w:multiLevelType w:val="hybridMultilevel"/>
    <w:tmpl w:val="8FD4411C"/>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6">
    <w:nsid w:val="13F6051B"/>
    <w:multiLevelType w:val="hybridMultilevel"/>
    <w:tmpl w:val="CCCC6D34"/>
    <w:lvl w:ilvl="0" w:tplc="F5EA924C">
      <w:start w:val="1"/>
      <w:numFmt w:val="lowerLetter"/>
      <w:lvlText w:val="%1)"/>
      <w:lvlJc w:val="left"/>
      <w:pPr>
        <w:ind w:left="1682" w:hanging="36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7">
    <w:nsid w:val="13F607C0"/>
    <w:multiLevelType w:val="hybridMultilevel"/>
    <w:tmpl w:val="DF00C2C8"/>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nsid w:val="17FF46A2"/>
    <w:multiLevelType w:val="hybridMultilevel"/>
    <w:tmpl w:val="8728ABB8"/>
    <w:lvl w:ilvl="0" w:tplc="3930440C">
      <w:start w:val="1"/>
      <w:numFmt w:val="lowerLetter"/>
      <w:lvlText w:val="%1)"/>
      <w:lvlJc w:val="left"/>
      <w:pPr>
        <w:ind w:left="2042" w:hanging="360"/>
      </w:pPr>
      <w:rPr>
        <w:rFonts w:hint="default"/>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9">
    <w:nsid w:val="18DE38ED"/>
    <w:multiLevelType w:val="hybridMultilevel"/>
    <w:tmpl w:val="145C6EE6"/>
    <w:lvl w:ilvl="0" w:tplc="230E4256">
      <w:start w:val="1"/>
      <w:numFmt w:val="upperRoman"/>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1">
    <w:nsid w:val="1DBD1E9D"/>
    <w:multiLevelType w:val="hybridMultilevel"/>
    <w:tmpl w:val="C2F026DE"/>
    <w:lvl w:ilvl="0" w:tplc="7EF4DA9A">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2">
    <w:nsid w:val="218F16B6"/>
    <w:multiLevelType w:val="hybridMultilevel"/>
    <w:tmpl w:val="BBF4F616"/>
    <w:lvl w:ilvl="0" w:tplc="4080DFCC">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nsid w:val="22751441"/>
    <w:multiLevelType w:val="hybridMultilevel"/>
    <w:tmpl w:val="94E6BD8A"/>
    <w:lvl w:ilvl="0" w:tplc="FFFFFFFF">
      <w:start w:val="1"/>
      <w:numFmt w:val="lowerLetter"/>
      <w:lvlText w:val="%1)"/>
      <w:lvlJc w:val="left"/>
      <w:pPr>
        <w:ind w:left="2042" w:hanging="360"/>
      </w:pPr>
      <w:rPr>
        <w:rFonts w:ascii="Arial" w:hAnsi="Arial" w:hint="default"/>
        <w:b/>
        <w:i w:val="0"/>
        <w:sz w:val="20"/>
      </w:rPr>
    </w:lvl>
    <w:lvl w:ilvl="1" w:tplc="FFFFFFFF" w:tentative="1">
      <w:start w:val="1"/>
      <w:numFmt w:val="lowerLetter"/>
      <w:lvlText w:val="%2."/>
      <w:lvlJc w:val="left"/>
      <w:pPr>
        <w:ind w:left="2762" w:hanging="360"/>
      </w:pPr>
    </w:lvl>
    <w:lvl w:ilvl="2" w:tplc="FFFFFFFF" w:tentative="1">
      <w:start w:val="1"/>
      <w:numFmt w:val="lowerRoman"/>
      <w:lvlText w:val="%3."/>
      <w:lvlJc w:val="right"/>
      <w:pPr>
        <w:ind w:left="3482" w:hanging="180"/>
      </w:pPr>
    </w:lvl>
    <w:lvl w:ilvl="3" w:tplc="FFFFFFFF" w:tentative="1">
      <w:start w:val="1"/>
      <w:numFmt w:val="decimal"/>
      <w:lvlText w:val="%4."/>
      <w:lvlJc w:val="left"/>
      <w:pPr>
        <w:ind w:left="4202" w:hanging="360"/>
      </w:pPr>
    </w:lvl>
    <w:lvl w:ilvl="4" w:tplc="FFFFFFFF" w:tentative="1">
      <w:start w:val="1"/>
      <w:numFmt w:val="lowerLetter"/>
      <w:lvlText w:val="%5."/>
      <w:lvlJc w:val="left"/>
      <w:pPr>
        <w:ind w:left="4922" w:hanging="360"/>
      </w:pPr>
    </w:lvl>
    <w:lvl w:ilvl="5" w:tplc="FFFFFFFF" w:tentative="1">
      <w:start w:val="1"/>
      <w:numFmt w:val="lowerRoman"/>
      <w:lvlText w:val="%6."/>
      <w:lvlJc w:val="right"/>
      <w:pPr>
        <w:ind w:left="5642" w:hanging="180"/>
      </w:pPr>
    </w:lvl>
    <w:lvl w:ilvl="6" w:tplc="FFFFFFFF" w:tentative="1">
      <w:start w:val="1"/>
      <w:numFmt w:val="decimal"/>
      <w:lvlText w:val="%7."/>
      <w:lvlJc w:val="left"/>
      <w:pPr>
        <w:ind w:left="6362" w:hanging="360"/>
      </w:pPr>
    </w:lvl>
    <w:lvl w:ilvl="7" w:tplc="FFFFFFFF" w:tentative="1">
      <w:start w:val="1"/>
      <w:numFmt w:val="lowerLetter"/>
      <w:lvlText w:val="%8."/>
      <w:lvlJc w:val="left"/>
      <w:pPr>
        <w:ind w:left="7082" w:hanging="360"/>
      </w:pPr>
    </w:lvl>
    <w:lvl w:ilvl="8" w:tplc="FFFFFFFF" w:tentative="1">
      <w:start w:val="1"/>
      <w:numFmt w:val="lowerRoman"/>
      <w:lvlText w:val="%9."/>
      <w:lvlJc w:val="right"/>
      <w:pPr>
        <w:ind w:left="7802" w:hanging="180"/>
      </w:pPr>
    </w:lvl>
  </w:abstractNum>
  <w:abstractNum w:abstractNumId="14">
    <w:nsid w:val="283074F5"/>
    <w:multiLevelType w:val="hybridMultilevel"/>
    <w:tmpl w:val="FD8CA588"/>
    <w:lvl w:ilvl="0" w:tplc="BC2EDD48">
      <w:start w:val="1"/>
      <w:numFmt w:val="decimal"/>
      <w:lvlText w:val="%1."/>
      <w:lvlJc w:val="lef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5">
    <w:nsid w:val="2A745561"/>
    <w:multiLevelType w:val="hybridMultilevel"/>
    <w:tmpl w:val="672EAC44"/>
    <w:lvl w:ilvl="0" w:tplc="080A0013">
      <w:start w:val="1"/>
      <w:numFmt w:val="upperRoman"/>
      <w:lvlText w:val="%1."/>
      <w:lvlJc w:val="righ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6">
    <w:nsid w:val="2BBF6AC5"/>
    <w:multiLevelType w:val="hybridMultilevel"/>
    <w:tmpl w:val="7E109AD8"/>
    <w:lvl w:ilvl="0" w:tplc="FD94C834">
      <w:start w:val="1"/>
      <w:numFmt w:val="lowerLetter"/>
      <w:lvlText w:val="%1)"/>
      <w:lvlJc w:val="left"/>
      <w:pPr>
        <w:ind w:left="2042" w:hanging="360"/>
      </w:pPr>
      <w:rPr>
        <w:rFonts w:hint="default"/>
        <w:b/>
        <w:bCs/>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7">
    <w:nsid w:val="2FA62322"/>
    <w:multiLevelType w:val="hybridMultilevel"/>
    <w:tmpl w:val="1234DA94"/>
    <w:lvl w:ilvl="0" w:tplc="98B86144">
      <w:start w:val="1"/>
      <w:numFmt w:val="lowerLetter"/>
      <w:lvlText w:val="%1)"/>
      <w:lvlJc w:val="left"/>
      <w:pPr>
        <w:ind w:left="2042" w:hanging="360"/>
      </w:pPr>
      <w:rPr>
        <w:rFonts w:hint="default"/>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8">
    <w:nsid w:val="33255761"/>
    <w:multiLevelType w:val="hybridMultilevel"/>
    <w:tmpl w:val="BD90DB08"/>
    <w:lvl w:ilvl="0" w:tplc="50D80396">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3A202EF8"/>
    <w:multiLevelType w:val="hybridMultilevel"/>
    <w:tmpl w:val="4CF85B4C"/>
    <w:lvl w:ilvl="0" w:tplc="E7EE4086">
      <w:start w:val="1"/>
      <w:numFmt w:val="decimal"/>
      <w:lvlText w:val="%1."/>
      <w:lvlJc w:val="lef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1">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6527C96"/>
    <w:multiLevelType w:val="hybridMultilevel"/>
    <w:tmpl w:val="2B78249A"/>
    <w:lvl w:ilvl="0" w:tplc="B1A6D686">
      <w:start w:val="1"/>
      <w:numFmt w:val="upperRoman"/>
      <w:lvlText w:val="%1."/>
      <w:lvlJc w:val="left"/>
      <w:pPr>
        <w:ind w:left="2700" w:hanging="360"/>
      </w:pPr>
      <w:rPr>
        <w:rFonts w:hint="default"/>
        <w:b/>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23">
    <w:nsid w:val="51684E78"/>
    <w:multiLevelType w:val="hybridMultilevel"/>
    <w:tmpl w:val="5A90CEC6"/>
    <w:lvl w:ilvl="0" w:tplc="26444D00">
      <w:start w:val="1"/>
      <w:numFmt w:val="lowerLetter"/>
      <w:lvlText w:val="%1)"/>
      <w:lvlJc w:val="left"/>
      <w:pPr>
        <w:ind w:left="2042" w:hanging="360"/>
      </w:pPr>
      <w:rPr>
        <w:rFonts w:hint="default"/>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nsid w:val="5339683B"/>
    <w:multiLevelType w:val="hybridMultilevel"/>
    <w:tmpl w:val="E9F4FC52"/>
    <w:lvl w:ilvl="0" w:tplc="87869DB0">
      <w:start w:val="1"/>
      <w:numFmt w:val="decimal"/>
      <w:lvlText w:val="%1."/>
      <w:lvlJc w:val="lef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5">
    <w:nsid w:val="54ED4D09"/>
    <w:multiLevelType w:val="hybridMultilevel"/>
    <w:tmpl w:val="ED626152"/>
    <w:lvl w:ilvl="0" w:tplc="192C16B8">
      <w:start w:val="1"/>
      <w:numFmt w:val="lowerLetter"/>
      <w:lvlText w:val="%1)"/>
      <w:lvlJc w:val="left"/>
      <w:pPr>
        <w:ind w:left="3600" w:hanging="360"/>
      </w:pPr>
      <w:rPr>
        <w:rFonts w:hint="default"/>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6">
    <w:nsid w:val="57784FC3"/>
    <w:multiLevelType w:val="hybridMultilevel"/>
    <w:tmpl w:val="060A2238"/>
    <w:lvl w:ilvl="0" w:tplc="3E2A62F4">
      <w:start w:val="1"/>
      <w:numFmt w:val="decimal"/>
      <w:lvlText w:val="%1."/>
      <w:lvlJc w:val="left"/>
      <w:pPr>
        <w:ind w:left="2924" w:hanging="360"/>
      </w:pPr>
      <w:rPr>
        <w:b/>
      </w:rPr>
    </w:lvl>
    <w:lvl w:ilvl="1" w:tplc="080A0019" w:tentative="1">
      <w:start w:val="1"/>
      <w:numFmt w:val="lowerLetter"/>
      <w:lvlText w:val="%2."/>
      <w:lvlJc w:val="left"/>
      <w:pPr>
        <w:ind w:left="3644" w:hanging="360"/>
      </w:pPr>
    </w:lvl>
    <w:lvl w:ilvl="2" w:tplc="080A001B" w:tentative="1">
      <w:start w:val="1"/>
      <w:numFmt w:val="lowerRoman"/>
      <w:lvlText w:val="%3."/>
      <w:lvlJc w:val="right"/>
      <w:pPr>
        <w:ind w:left="4364" w:hanging="180"/>
      </w:pPr>
    </w:lvl>
    <w:lvl w:ilvl="3" w:tplc="080A000F" w:tentative="1">
      <w:start w:val="1"/>
      <w:numFmt w:val="decimal"/>
      <w:lvlText w:val="%4."/>
      <w:lvlJc w:val="left"/>
      <w:pPr>
        <w:ind w:left="5084" w:hanging="360"/>
      </w:pPr>
    </w:lvl>
    <w:lvl w:ilvl="4" w:tplc="080A0019" w:tentative="1">
      <w:start w:val="1"/>
      <w:numFmt w:val="lowerLetter"/>
      <w:lvlText w:val="%5."/>
      <w:lvlJc w:val="left"/>
      <w:pPr>
        <w:ind w:left="5804" w:hanging="360"/>
      </w:pPr>
    </w:lvl>
    <w:lvl w:ilvl="5" w:tplc="080A001B" w:tentative="1">
      <w:start w:val="1"/>
      <w:numFmt w:val="lowerRoman"/>
      <w:lvlText w:val="%6."/>
      <w:lvlJc w:val="right"/>
      <w:pPr>
        <w:ind w:left="6524" w:hanging="180"/>
      </w:pPr>
    </w:lvl>
    <w:lvl w:ilvl="6" w:tplc="080A000F" w:tentative="1">
      <w:start w:val="1"/>
      <w:numFmt w:val="decimal"/>
      <w:lvlText w:val="%7."/>
      <w:lvlJc w:val="left"/>
      <w:pPr>
        <w:ind w:left="7244" w:hanging="360"/>
      </w:pPr>
    </w:lvl>
    <w:lvl w:ilvl="7" w:tplc="080A0019" w:tentative="1">
      <w:start w:val="1"/>
      <w:numFmt w:val="lowerLetter"/>
      <w:lvlText w:val="%8."/>
      <w:lvlJc w:val="left"/>
      <w:pPr>
        <w:ind w:left="7964" w:hanging="360"/>
      </w:pPr>
    </w:lvl>
    <w:lvl w:ilvl="8" w:tplc="080A001B" w:tentative="1">
      <w:start w:val="1"/>
      <w:numFmt w:val="lowerRoman"/>
      <w:lvlText w:val="%9."/>
      <w:lvlJc w:val="right"/>
      <w:pPr>
        <w:ind w:left="8684" w:hanging="180"/>
      </w:pPr>
    </w:lvl>
  </w:abstractNum>
  <w:abstractNum w:abstractNumId="27">
    <w:nsid w:val="57BA5411"/>
    <w:multiLevelType w:val="hybridMultilevel"/>
    <w:tmpl w:val="EE6E7BB6"/>
    <w:lvl w:ilvl="0" w:tplc="9C18E1C6">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nsid w:val="59474738"/>
    <w:multiLevelType w:val="hybridMultilevel"/>
    <w:tmpl w:val="1E6A4B60"/>
    <w:lvl w:ilvl="0" w:tplc="173486FE">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9">
    <w:nsid w:val="5A34422E"/>
    <w:multiLevelType w:val="hybridMultilevel"/>
    <w:tmpl w:val="C1CC44F4"/>
    <w:lvl w:ilvl="0" w:tplc="B3601DE2">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0">
    <w:nsid w:val="5D391AB7"/>
    <w:multiLevelType w:val="hybridMultilevel"/>
    <w:tmpl w:val="FB1E7616"/>
    <w:lvl w:ilvl="0" w:tplc="CC5EC1AC">
      <w:start w:val="1"/>
      <w:numFmt w:val="lowerLetter"/>
      <w:lvlText w:val="%1)"/>
      <w:lvlJc w:val="left"/>
      <w:pPr>
        <w:ind w:left="2042" w:hanging="360"/>
      </w:pPr>
      <w:rPr>
        <w:rFonts w:hint="default"/>
        <w:b/>
        <w:bCs/>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1">
    <w:nsid w:val="6BE338FB"/>
    <w:multiLevelType w:val="hybridMultilevel"/>
    <w:tmpl w:val="1234DA94"/>
    <w:lvl w:ilvl="0" w:tplc="98B86144">
      <w:start w:val="1"/>
      <w:numFmt w:val="lowerLetter"/>
      <w:lvlText w:val="%1)"/>
      <w:lvlJc w:val="left"/>
      <w:pPr>
        <w:ind w:left="2042" w:hanging="360"/>
      </w:pPr>
      <w:rPr>
        <w:rFonts w:hint="default"/>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2">
    <w:nsid w:val="6EDC505F"/>
    <w:multiLevelType w:val="hybridMultilevel"/>
    <w:tmpl w:val="70A28950"/>
    <w:lvl w:ilvl="0" w:tplc="59CAF302">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3">
    <w:nsid w:val="730F514F"/>
    <w:multiLevelType w:val="hybridMultilevel"/>
    <w:tmpl w:val="46DCC876"/>
    <w:lvl w:ilvl="0" w:tplc="D7DA723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4">
    <w:nsid w:val="73C10998"/>
    <w:multiLevelType w:val="hybridMultilevel"/>
    <w:tmpl w:val="8994961C"/>
    <w:lvl w:ilvl="0" w:tplc="2A50ADE8">
      <w:start w:val="1"/>
      <w:numFmt w:val="decimal"/>
      <w:lvlText w:val="%1."/>
      <w:lvlJc w:val="lef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5">
    <w:nsid w:val="73E86040"/>
    <w:multiLevelType w:val="hybridMultilevel"/>
    <w:tmpl w:val="5956BC7E"/>
    <w:lvl w:ilvl="0" w:tplc="A5622408">
      <w:start w:val="1"/>
      <w:numFmt w:val="decimal"/>
      <w:lvlText w:val="%1."/>
      <w:lvlJc w:val="lef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6">
    <w:nsid w:val="7C371A89"/>
    <w:multiLevelType w:val="hybridMultilevel"/>
    <w:tmpl w:val="CAEA2670"/>
    <w:lvl w:ilvl="0" w:tplc="049C3FBA">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7">
    <w:nsid w:val="7CFD47DD"/>
    <w:multiLevelType w:val="hybridMultilevel"/>
    <w:tmpl w:val="4484D2A4"/>
    <w:lvl w:ilvl="0" w:tplc="9F24C5AC">
      <w:start w:val="1"/>
      <w:numFmt w:val="upperRoman"/>
      <w:lvlText w:val="%1."/>
      <w:lvlJc w:val="righ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1"/>
  </w:num>
  <w:num w:numId="2">
    <w:abstractNumId w:val="10"/>
  </w:num>
  <w:num w:numId="3">
    <w:abstractNumId w:val="6"/>
  </w:num>
  <w:num w:numId="4">
    <w:abstractNumId w:val="13"/>
  </w:num>
  <w:num w:numId="5">
    <w:abstractNumId w:val="3"/>
  </w:num>
  <w:num w:numId="6">
    <w:abstractNumId w:val="11"/>
  </w:num>
  <w:num w:numId="7">
    <w:abstractNumId w:val="33"/>
  </w:num>
  <w:num w:numId="8">
    <w:abstractNumId w:val="26"/>
  </w:num>
  <w:num w:numId="9">
    <w:abstractNumId w:val="24"/>
  </w:num>
  <w:num w:numId="10">
    <w:abstractNumId w:val="35"/>
  </w:num>
  <w:num w:numId="11">
    <w:abstractNumId w:val="20"/>
  </w:num>
  <w:num w:numId="12">
    <w:abstractNumId w:val="34"/>
  </w:num>
  <w:num w:numId="13">
    <w:abstractNumId w:val="14"/>
  </w:num>
  <w:num w:numId="14">
    <w:abstractNumId w:val="7"/>
  </w:num>
  <w:num w:numId="15">
    <w:abstractNumId w:val="5"/>
  </w:num>
  <w:num w:numId="16">
    <w:abstractNumId w:val="2"/>
  </w:num>
  <w:num w:numId="17">
    <w:abstractNumId w:val="23"/>
  </w:num>
  <w:num w:numId="18">
    <w:abstractNumId w:val="16"/>
  </w:num>
  <w:num w:numId="19">
    <w:abstractNumId w:val="30"/>
  </w:num>
  <w:num w:numId="20">
    <w:abstractNumId w:val="25"/>
  </w:num>
  <w:num w:numId="21">
    <w:abstractNumId w:val="12"/>
  </w:num>
  <w:num w:numId="22">
    <w:abstractNumId w:val="18"/>
  </w:num>
  <w:num w:numId="23">
    <w:abstractNumId w:val="0"/>
  </w:num>
  <w:num w:numId="24">
    <w:abstractNumId w:val="36"/>
  </w:num>
  <w:num w:numId="25">
    <w:abstractNumId w:val="29"/>
  </w:num>
  <w:num w:numId="26">
    <w:abstractNumId w:val="37"/>
  </w:num>
  <w:num w:numId="27">
    <w:abstractNumId w:val="15"/>
  </w:num>
  <w:num w:numId="28">
    <w:abstractNumId w:val="17"/>
  </w:num>
  <w:num w:numId="29">
    <w:abstractNumId w:val="32"/>
  </w:num>
  <w:num w:numId="30">
    <w:abstractNumId w:val="4"/>
  </w:num>
  <w:num w:numId="31">
    <w:abstractNumId w:val="28"/>
  </w:num>
  <w:num w:numId="32">
    <w:abstractNumId w:val="27"/>
  </w:num>
  <w:num w:numId="33">
    <w:abstractNumId w:val="9"/>
  </w:num>
  <w:num w:numId="34">
    <w:abstractNumId w:val="22"/>
  </w:num>
  <w:num w:numId="35">
    <w:abstractNumId w:val="8"/>
  </w:num>
  <w:num w:numId="36">
    <w:abstractNumId w:val="31"/>
  </w:num>
  <w:num w:numId="37">
    <w:abstractNumId w:val="19"/>
  </w:num>
  <w:num w:numId="38">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5F2C"/>
    <w:rsid w:val="000107A9"/>
    <w:rsid w:val="0002049F"/>
    <w:rsid w:val="000216C4"/>
    <w:rsid w:val="00023A17"/>
    <w:rsid w:val="00023DEF"/>
    <w:rsid w:val="000304BD"/>
    <w:rsid w:val="00033226"/>
    <w:rsid w:val="00036019"/>
    <w:rsid w:val="00040D55"/>
    <w:rsid w:val="00040FC3"/>
    <w:rsid w:val="00042E44"/>
    <w:rsid w:val="00044F02"/>
    <w:rsid w:val="000466C9"/>
    <w:rsid w:val="000511FE"/>
    <w:rsid w:val="0006350D"/>
    <w:rsid w:val="00066FCA"/>
    <w:rsid w:val="000762D4"/>
    <w:rsid w:val="00092FB2"/>
    <w:rsid w:val="00096941"/>
    <w:rsid w:val="00097C7F"/>
    <w:rsid w:val="000A1D7E"/>
    <w:rsid w:val="000A2939"/>
    <w:rsid w:val="000A78B5"/>
    <w:rsid w:val="000B117C"/>
    <w:rsid w:val="000B7C1C"/>
    <w:rsid w:val="000C299D"/>
    <w:rsid w:val="000C479F"/>
    <w:rsid w:val="000C59C2"/>
    <w:rsid w:val="000D673A"/>
    <w:rsid w:val="000E226C"/>
    <w:rsid w:val="000E4A19"/>
    <w:rsid w:val="000E6921"/>
    <w:rsid w:val="000F06D3"/>
    <w:rsid w:val="000F188D"/>
    <w:rsid w:val="000F2F1C"/>
    <w:rsid w:val="001007BE"/>
    <w:rsid w:val="00113378"/>
    <w:rsid w:val="00135711"/>
    <w:rsid w:val="00146E99"/>
    <w:rsid w:val="00147766"/>
    <w:rsid w:val="00147BB6"/>
    <w:rsid w:val="00150292"/>
    <w:rsid w:val="00163215"/>
    <w:rsid w:val="001678EB"/>
    <w:rsid w:val="00170929"/>
    <w:rsid w:val="00170FBD"/>
    <w:rsid w:val="0017301C"/>
    <w:rsid w:val="001749E6"/>
    <w:rsid w:val="00176E97"/>
    <w:rsid w:val="001834B4"/>
    <w:rsid w:val="001858E7"/>
    <w:rsid w:val="00194C09"/>
    <w:rsid w:val="001C1004"/>
    <w:rsid w:val="001C3DCF"/>
    <w:rsid w:val="001C4AC2"/>
    <w:rsid w:val="001D5C96"/>
    <w:rsid w:val="001D7825"/>
    <w:rsid w:val="001E2BB7"/>
    <w:rsid w:val="001E4539"/>
    <w:rsid w:val="001F4AE3"/>
    <w:rsid w:val="001F5176"/>
    <w:rsid w:val="001F5E23"/>
    <w:rsid w:val="001F5F68"/>
    <w:rsid w:val="001F7F20"/>
    <w:rsid w:val="0020631C"/>
    <w:rsid w:val="00212CC9"/>
    <w:rsid w:val="0021380D"/>
    <w:rsid w:val="0021594C"/>
    <w:rsid w:val="00216257"/>
    <w:rsid w:val="002163F4"/>
    <w:rsid w:val="002231A3"/>
    <w:rsid w:val="002235E9"/>
    <w:rsid w:val="00226F0C"/>
    <w:rsid w:val="00226F5D"/>
    <w:rsid w:val="00232FB2"/>
    <w:rsid w:val="00245A60"/>
    <w:rsid w:val="00255EDC"/>
    <w:rsid w:val="00260741"/>
    <w:rsid w:val="00262CAD"/>
    <w:rsid w:val="0026710B"/>
    <w:rsid w:val="00272252"/>
    <w:rsid w:val="00273F2D"/>
    <w:rsid w:val="00275136"/>
    <w:rsid w:val="0027617F"/>
    <w:rsid w:val="00282E91"/>
    <w:rsid w:val="00284E01"/>
    <w:rsid w:val="002871E8"/>
    <w:rsid w:val="00292254"/>
    <w:rsid w:val="00295D2F"/>
    <w:rsid w:val="002C43D8"/>
    <w:rsid w:val="002C6735"/>
    <w:rsid w:val="002C7A26"/>
    <w:rsid w:val="002D470C"/>
    <w:rsid w:val="002D7D03"/>
    <w:rsid w:val="002E0DC5"/>
    <w:rsid w:val="002E24EF"/>
    <w:rsid w:val="002F127E"/>
    <w:rsid w:val="002F444D"/>
    <w:rsid w:val="002F691D"/>
    <w:rsid w:val="00306300"/>
    <w:rsid w:val="003077A8"/>
    <w:rsid w:val="00313C95"/>
    <w:rsid w:val="0032228D"/>
    <w:rsid w:val="00322E85"/>
    <w:rsid w:val="003264D5"/>
    <w:rsid w:val="00331836"/>
    <w:rsid w:val="00334624"/>
    <w:rsid w:val="00336BD4"/>
    <w:rsid w:val="003417DA"/>
    <w:rsid w:val="003425AF"/>
    <w:rsid w:val="0034266E"/>
    <w:rsid w:val="00356C4C"/>
    <w:rsid w:val="003574D5"/>
    <w:rsid w:val="003604A0"/>
    <w:rsid w:val="003659E7"/>
    <w:rsid w:val="00366EB1"/>
    <w:rsid w:val="00387822"/>
    <w:rsid w:val="003B3F10"/>
    <w:rsid w:val="003E40EA"/>
    <w:rsid w:val="003F3B7C"/>
    <w:rsid w:val="003F56DB"/>
    <w:rsid w:val="003F63CE"/>
    <w:rsid w:val="00407FC2"/>
    <w:rsid w:val="00411212"/>
    <w:rsid w:val="00415E33"/>
    <w:rsid w:val="0041683C"/>
    <w:rsid w:val="004305DD"/>
    <w:rsid w:val="00433C39"/>
    <w:rsid w:val="00434933"/>
    <w:rsid w:val="00436215"/>
    <w:rsid w:val="00436DDC"/>
    <w:rsid w:val="00441D39"/>
    <w:rsid w:val="00455895"/>
    <w:rsid w:val="00455A12"/>
    <w:rsid w:val="00457730"/>
    <w:rsid w:val="00471D4F"/>
    <w:rsid w:val="004730BA"/>
    <w:rsid w:val="0048012F"/>
    <w:rsid w:val="00483AFD"/>
    <w:rsid w:val="004852C7"/>
    <w:rsid w:val="00487B0F"/>
    <w:rsid w:val="00491B3E"/>
    <w:rsid w:val="0049414E"/>
    <w:rsid w:val="00495F3C"/>
    <w:rsid w:val="004C6AD3"/>
    <w:rsid w:val="004D0E88"/>
    <w:rsid w:val="004F0734"/>
    <w:rsid w:val="004F204C"/>
    <w:rsid w:val="004F2A89"/>
    <w:rsid w:val="004F46C6"/>
    <w:rsid w:val="004F7CAC"/>
    <w:rsid w:val="00501FB8"/>
    <w:rsid w:val="00515D54"/>
    <w:rsid w:val="00521D0D"/>
    <w:rsid w:val="00523142"/>
    <w:rsid w:val="0053416E"/>
    <w:rsid w:val="00545CD4"/>
    <w:rsid w:val="005516CB"/>
    <w:rsid w:val="00553163"/>
    <w:rsid w:val="00555A3A"/>
    <w:rsid w:val="00564670"/>
    <w:rsid w:val="00573868"/>
    <w:rsid w:val="005745F8"/>
    <w:rsid w:val="005777DD"/>
    <w:rsid w:val="00581C2D"/>
    <w:rsid w:val="0058546A"/>
    <w:rsid w:val="00586B07"/>
    <w:rsid w:val="005922D5"/>
    <w:rsid w:val="0059422F"/>
    <w:rsid w:val="005A442F"/>
    <w:rsid w:val="005B1D2B"/>
    <w:rsid w:val="005C0B7E"/>
    <w:rsid w:val="005C7D68"/>
    <w:rsid w:val="005D2105"/>
    <w:rsid w:val="005D2859"/>
    <w:rsid w:val="005D3692"/>
    <w:rsid w:val="005D7D8B"/>
    <w:rsid w:val="005E1214"/>
    <w:rsid w:val="005E6285"/>
    <w:rsid w:val="005F2B4D"/>
    <w:rsid w:val="005F3248"/>
    <w:rsid w:val="005F7E6B"/>
    <w:rsid w:val="006001EA"/>
    <w:rsid w:val="006062A5"/>
    <w:rsid w:val="00607A83"/>
    <w:rsid w:val="00631A45"/>
    <w:rsid w:val="006345BF"/>
    <w:rsid w:val="006403D1"/>
    <w:rsid w:val="0064193F"/>
    <w:rsid w:val="006549FE"/>
    <w:rsid w:val="00656DFE"/>
    <w:rsid w:val="0066016A"/>
    <w:rsid w:val="006608FB"/>
    <w:rsid w:val="00672ABA"/>
    <w:rsid w:val="006737A3"/>
    <w:rsid w:val="00673DB5"/>
    <w:rsid w:val="00675DD7"/>
    <w:rsid w:val="006767D9"/>
    <w:rsid w:val="006812B1"/>
    <w:rsid w:val="00684255"/>
    <w:rsid w:val="0068438C"/>
    <w:rsid w:val="00685654"/>
    <w:rsid w:val="00685908"/>
    <w:rsid w:val="00696B4D"/>
    <w:rsid w:val="006A2896"/>
    <w:rsid w:val="006A2E64"/>
    <w:rsid w:val="006B1EED"/>
    <w:rsid w:val="006C074B"/>
    <w:rsid w:val="006C1C8E"/>
    <w:rsid w:val="006C445B"/>
    <w:rsid w:val="006C6DBD"/>
    <w:rsid w:val="006E1B1C"/>
    <w:rsid w:val="006F35ED"/>
    <w:rsid w:val="007060FF"/>
    <w:rsid w:val="00707ED7"/>
    <w:rsid w:val="007119C3"/>
    <w:rsid w:val="007173E5"/>
    <w:rsid w:val="00724A21"/>
    <w:rsid w:val="00725B0B"/>
    <w:rsid w:val="00726364"/>
    <w:rsid w:val="00726D7D"/>
    <w:rsid w:val="00732BC8"/>
    <w:rsid w:val="00741E63"/>
    <w:rsid w:val="00744B9E"/>
    <w:rsid w:val="00754A6E"/>
    <w:rsid w:val="00760128"/>
    <w:rsid w:val="00773BA0"/>
    <w:rsid w:val="007928D1"/>
    <w:rsid w:val="0079479A"/>
    <w:rsid w:val="007B3DCC"/>
    <w:rsid w:val="007B6E1B"/>
    <w:rsid w:val="007D2807"/>
    <w:rsid w:val="007E2FB0"/>
    <w:rsid w:val="007E316C"/>
    <w:rsid w:val="007E4875"/>
    <w:rsid w:val="007E517A"/>
    <w:rsid w:val="007F57C9"/>
    <w:rsid w:val="00800614"/>
    <w:rsid w:val="0080210C"/>
    <w:rsid w:val="0080619C"/>
    <w:rsid w:val="0081132F"/>
    <w:rsid w:val="00814AEB"/>
    <w:rsid w:val="00814B72"/>
    <w:rsid w:val="00820E2F"/>
    <w:rsid w:val="00827C14"/>
    <w:rsid w:val="00840D7A"/>
    <w:rsid w:val="00842B4C"/>
    <w:rsid w:val="0084648B"/>
    <w:rsid w:val="008518D3"/>
    <w:rsid w:val="00857642"/>
    <w:rsid w:val="00863AA2"/>
    <w:rsid w:val="008665F7"/>
    <w:rsid w:val="00873609"/>
    <w:rsid w:val="00874D8E"/>
    <w:rsid w:val="008857F1"/>
    <w:rsid w:val="0089484A"/>
    <w:rsid w:val="00895599"/>
    <w:rsid w:val="008A139E"/>
    <w:rsid w:val="008A1FA4"/>
    <w:rsid w:val="008A57EE"/>
    <w:rsid w:val="008B2559"/>
    <w:rsid w:val="008B3D3B"/>
    <w:rsid w:val="008C1EC2"/>
    <w:rsid w:val="008C1F00"/>
    <w:rsid w:val="008C5087"/>
    <w:rsid w:val="008D1EDF"/>
    <w:rsid w:val="008D5BF4"/>
    <w:rsid w:val="008E3E85"/>
    <w:rsid w:val="008F0F4B"/>
    <w:rsid w:val="00903FB0"/>
    <w:rsid w:val="00905039"/>
    <w:rsid w:val="00906720"/>
    <w:rsid w:val="009074DD"/>
    <w:rsid w:val="00907A0A"/>
    <w:rsid w:val="009132CF"/>
    <w:rsid w:val="00920172"/>
    <w:rsid w:val="00921790"/>
    <w:rsid w:val="009368A2"/>
    <w:rsid w:val="0094528E"/>
    <w:rsid w:val="00945483"/>
    <w:rsid w:val="00947E2A"/>
    <w:rsid w:val="00950FEE"/>
    <w:rsid w:val="00952CBE"/>
    <w:rsid w:val="00956A38"/>
    <w:rsid w:val="009608E3"/>
    <w:rsid w:val="00963091"/>
    <w:rsid w:val="0096598F"/>
    <w:rsid w:val="00966587"/>
    <w:rsid w:val="00972C51"/>
    <w:rsid w:val="009744FF"/>
    <w:rsid w:val="00974FEF"/>
    <w:rsid w:val="00977F30"/>
    <w:rsid w:val="0098599E"/>
    <w:rsid w:val="009867DF"/>
    <w:rsid w:val="00993535"/>
    <w:rsid w:val="009A0880"/>
    <w:rsid w:val="009A4830"/>
    <w:rsid w:val="009A7A9C"/>
    <w:rsid w:val="009A7CC8"/>
    <w:rsid w:val="009B23DB"/>
    <w:rsid w:val="009B4D88"/>
    <w:rsid w:val="009B55C0"/>
    <w:rsid w:val="009C2857"/>
    <w:rsid w:val="009C44DD"/>
    <w:rsid w:val="009D6F95"/>
    <w:rsid w:val="009E1B5C"/>
    <w:rsid w:val="009E3ED2"/>
    <w:rsid w:val="009E73B3"/>
    <w:rsid w:val="009F3E8E"/>
    <w:rsid w:val="009F5AB1"/>
    <w:rsid w:val="00A0277C"/>
    <w:rsid w:val="00A04968"/>
    <w:rsid w:val="00A06DFB"/>
    <w:rsid w:val="00A10D53"/>
    <w:rsid w:val="00A11C4F"/>
    <w:rsid w:val="00A15C54"/>
    <w:rsid w:val="00A23035"/>
    <w:rsid w:val="00A24997"/>
    <w:rsid w:val="00A26E57"/>
    <w:rsid w:val="00A27E6C"/>
    <w:rsid w:val="00A33DC0"/>
    <w:rsid w:val="00A433BD"/>
    <w:rsid w:val="00A44836"/>
    <w:rsid w:val="00A45C46"/>
    <w:rsid w:val="00A462E2"/>
    <w:rsid w:val="00A54196"/>
    <w:rsid w:val="00A61EC9"/>
    <w:rsid w:val="00A66668"/>
    <w:rsid w:val="00A7075F"/>
    <w:rsid w:val="00A71758"/>
    <w:rsid w:val="00A73635"/>
    <w:rsid w:val="00A73898"/>
    <w:rsid w:val="00A75CD6"/>
    <w:rsid w:val="00A75E0C"/>
    <w:rsid w:val="00A80955"/>
    <w:rsid w:val="00A86413"/>
    <w:rsid w:val="00A936D2"/>
    <w:rsid w:val="00AA028D"/>
    <w:rsid w:val="00AA239B"/>
    <w:rsid w:val="00AA3CC9"/>
    <w:rsid w:val="00AB0577"/>
    <w:rsid w:val="00AB19B8"/>
    <w:rsid w:val="00AC1E11"/>
    <w:rsid w:val="00AC2C05"/>
    <w:rsid w:val="00AD141E"/>
    <w:rsid w:val="00AD4CC1"/>
    <w:rsid w:val="00AD7690"/>
    <w:rsid w:val="00AE3040"/>
    <w:rsid w:val="00AE50E1"/>
    <w:rsid w:val="00AE5C84"/>
    <w:rsid w:val="00B14672"/>
    <w:rsid w:val="00B15CA1"/>
    <w:rsid w:val="00B21E33"/>
    <w:rsid w:val="00B2747C"/>
    <w:rsid w:val="00B34AC2"/>
    <w:rsid w:val="00B34FD3"/>
    <w:rsid w:val="00B400D6"/>
    <w:rsid w:val="00B46FF4"/>
    <w:rsid w:val="00B60B66"/>
    <w:rsid w:val="00B64FE9"/>
    <w:rsid w:val="00B659FD"/>
    <w:rsid w:val="00B755FF"/>
    <w:rsid w:val="00B848AB"/>
    <w:rsid w:val="00B85353"/>
    <w:rsid w:val="00B949A5"/>
    <w:rsid w:val="00B96C13"/>
    <w:rsid w:val="00BB0974"/>
    <w:rsid w:val="00BC5DE2"/>
    <w:rsid w:val="00BF035A"/>
    <w:rsid w:val="00C03CA8"/>
    <w:rsid w:val="00C0451E"/>
    <w:rsid w:val="00C15AF7"/>
    <w:rsid w:val="00C2664F"/>
    <w:rsid w:val="00C2772A"/>
    <w:rsid w:val="00C309A4"/>
    <w:rsid w:val="00C41EEC"/>
    <w:rsid w:val="00C51B04"/>
    <w:rsid w:val="00C52EF7"/>
    <w:rsid w:val="00C57869"/>
    <w:rsid w:val="00C67A34"/>
    <w:rsid w:val="00C72ADC"/>
    <w:rsid w:val="00C75E09"/>
    <w:rsid w:val="00C80798"/>
    <w:rsid w:val="00C90170"/>
    <w:rsid w:val="00C926F3"/>
    <w:rsid w:val="00C96608"/>
    <w:rsid w:val="00C96800"/>
    <w:rsid w:val="00C977B7"/>
    <w:rsid w:val="00CA0BC3"/>
    <w:rsid w:val="00CA4ECF"/>
    <w:rsid w:val="00CB0D24"/>
    <w:rsid w:val="00CB290B"/>
    <w:rsid w:val="00CB6D5F"/>
    <w:rsid w:val="00CC1912"/>
    <w:rsid w:val="00CC2529"/>
    <w:rsid w:val="00CC439F"/>
    <w:rsid w:val="00CC7A5C"/>
    <w:rsid w:val="00CD2E60"/>
    <w:rsid w:val="00CE53E2"/>
    <w:rsid w:val="00CE67C0"/>
    <w:rsid w:val="00CE7E79"/>
    <w:rsid w:val="00CF3694"/>
    <w:rsid w:val="00D00743"/>
    <w:rsid w:val="00D00F5E"/>
    <w:rsid w:val="00D0722F"/>
    <w:rsid w:val="00D150F2"/>
    <w:rsid w:val="00D15A0F"/>
    <w:rsid w:val="00D20A22"/>
    <w:rsid w:val="00D22910"/>
    <w:rsid w:val="00D307C6"/>
    <w:rsid w:val="00D3158D"/>
    <w:rsid w:val="00D5370C"/>
    <w:rsid w:val="00D623E3"/>
    <w:rsid w:val="00D62C65"/>
    <w:rsid w:val="00D62F20"/>
    <w:rsid w:val="00D63988"/>
    <w:rsid w:val="00D63A4D"/>
    <w:rsid w:val="00D6590C"/>
    <w:rsid w:val="00D67167"/>
    <w:rsid w:val="00D77330"/>
    <w:rsid w:val="00D96B1C"/>
    <w:rsid w:val="00DB4679"/>
    <w:rsid w:val="00DC2B91"/>
    <w:rsid w:val="00DE3D12"/>
    <w:rsid w:val="00DE41C0"/>
    <w:rsid w:val="00DE6306"/>
    <w:rsid w:val="00DF17C2"/>
    <w:rsid w:val="00DF7A97"/>
    <w:rsid w:val="00E0216D"/>
    <w:rsid w:val="00E05935"/>
    <w:rsid w:val="00E1282B"/>
    <w:rsid w:val="00E12BA2"/>
    <w:rsid w:val="00E4455E"/>
    <w:rsid w:val="00E46C4B"/>
    <w:rsid w:val="00E51330"/>
    <w:rsid w:val="00E56225"/>
    <w:rsid w:val="00E637C9"/>
    <w:rsid w:val="00E63F35"/>
    <w:rsid w:val="00E640D7"/>
    <w:rsid w:val="00E714EF"/>
    <w:rsid w:val="00E8622B"/>
    <w:rsid w:val="00E95C49"/>
    <w:rsid w:val="00E960BA"/>
    <w:rsid w:val="00E97270"/>
    <w:rsid w:val="00EA119D"/>
    <w:rsid w:val="00EA1DC0"/>
    <w:rsid w:val="00EA34A8"/>
    <w:rsid w:val="00EA74F8"/>
    <w:rsid w:val="00EB7343"/>
    <w:rsid w:val="00ED1CF2"/>
    <w:rsid w:val="00ED1DD8"/>
    <w:rsid w:val="00ED6717"/>
    <w:rsid w:val="00EE4ED3"/>
    <w:rsid w:val="00EE659C"/>
    <w:rsid w:val="00EF1F13"/>
    <w:rsid w:val="00EF2608"/>
    <w:rsid w:val="00EF365B"/>
    <w:rsid w:val="00F02220"/>
    <w:rsid w:val="00F07981"/>
    <w:rsid w:val="00F12036"/>
    <w:rsid w:val="00F12AC1"/>
    <w:rsid w:val="00F2047B"/>
    <w:rsid w:val="00F24CA5"/>
    <w:rsid w:val="00F26689"/>
    <w:rsid w:val="00F33608"/>
    <w:rsid w:val="00F35B45"/>
    <w:rsid w:val="00F363F2"/>
    <w:rsid w:val="00F37334"/>
    <w:rsid w:val="00F40447"/>
    <w:rsid w:val="00F42093"/>
    <w:rsid w:val="00F66735"/>
    <w:rsid w:val="00F70E31"/>
    <w:rsid w:val="00F74FC6"/>
    <w:rsid w:val="00F757FF"/>
    <w:rsid w:val="00F77315"/>
    <w:rsid w:val="00F81441"/>
    <w:rsid w:val="00F85714"/>
    <w:rsid w:val="00F92316"/>
    <w:rsid w:val="00F966F0"/>
    <w:rsid w:val="00F96A18"/>
    <w:rsid w:val="00F96BE9"/>
    <w:rsid w:val="00F97C6B"/>
    <w:rsid w:val="00FA71A8"/>
    <w:rsid w:val="00FB4E74"/>
    <w:rsid w:val="00FB4F7F"/>
    <w:rsid w:val="00FC79AA"/>
    <w:rsid w:val="00FD6071"/>
    <w:rsid w:val="00FE031E"/>
    <w:rsid w:val="00FF203E"/>
    <w:rsid w:val="00FF2272"/>
    <w:rsid w:val="00FF38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A163A24"/>
  <w15:docId w15:val="{93752C67-C848-4FCB-A648-43B0723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2">
    <w:name w:val="heading 2"/>
    <w:basedOn w:val="Normal"/>
    <w:next w:val="Normal"/>
    <w:link w:val="Ttulo2Car"/>
    <w:uiPriority w:val="9"/>
    <w:unhideWhenUsed/>
    <w:qFormat/>
    <w:rsid w:val="00FF38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2C7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031E"/>
    <w:pPr>
      <w:spacing w:before="100" w:beforeAutospacing="1" w:after="100" w:afterAutospacing="1" w:line="240" w:lineRule="auto"/>
    </w:pPr>
    <w:rPr>
      <w:rFonts w:ascii="Times New Roman" w:hAnsi="Times New Roman"/>
      <w:sz w:val="24"/>
      <w:szCs w:val="24"/>
    </w:rPr>
  </w:style>
  <w:style w:type="character" w:styleId="Nmerodepgina">
    <w:name w:val="page number"/>
    <w:basedOn w:val="Fuentedeprrafopredeter"/>
    <w:rsid w:val="00A45C46"/>
  </w:style>
  <w:style w:type="paragraph" w:styleId="Textonotapie">
    <w:name w:val="footnote text"/>
    <w:basedOn w:val="Normal"/>
    <w:link w:val="TextonotapieCar"/>
    <w:uiPriority w:val="99"/>
    <w:rsid w:val="00A45C46"/>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A45C46"/>
    <w:rPr>
      <w:rFonts w:ascii="Times New Roman" w:hAnsi="Times New Roman"/>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45C4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5C46"/>
    <w:pPr>
      <w:spacing w:after="0" w:line="240" w:lineRule="auto"/>
      <w:jc w:val="both"/>
    </w:pPr>
    <w:rPr>
      <w:sz w:val="20"/>
      <w:szCs w:val="20"/>
      <w:vertAlign w:val="superscript"/>
      <w:lang w:val="es-ES" w:eastAsia="es-ES"/>
    </w:rPr>
  </w:style>
  <w:style w:type="character" w:customStyle="1" w:styleId="Ttulo2Car">
    <w:name w:val="Título 2 Car"/>
    <w:basedOn w:val="Fuentedeprrafopredeter"/>
    <w:link w:val="Ttulo2"/>
    <w:uiPriority w:val="9"/>
    <w:rsid w:val="00FF386A"/>
    <w:rPr>
      <w:rFonts w:asciiTheme="majorHAnsi" w:eastAsiaTheme="majorEastAsia" w:hAnsiTheme="majorHAnsi" w:cstheme="majorBidi"/>
      <w:color w:val="365F91" w:themeColor="accent1" w:themeShade="BF"/>
      <w:sz w:val="26"/>
      <w:szCs w:val="2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212889665">
      <w:bodyDiv w:val="1"/>
      <w:marLeft w:val="0"/>
      <w:marRight w:val="0"/>
      <w:marTop w:val="0"/>
      <w:marBottom w:val="0"/>
      <w:divBdr>
        <w:top w:val="none" w:sz="0" w:space="0" w:color="auto"/>
        <w:left w:val="none" w:sz="0" w:space="0" w:color="auto"/>
        <w:bottom w:val="none" w:sz="0" w:space="0" w:color="auto"/>
        <w:right w:val="none" w:sz="0" w:space="0" w:color="auto"/>
      </w:divBdr>
    </w:div>
    <w:div w:id="217785204">
      <w:bodyDiv w:val="1"/>
      <w:marLeft w:val="0"/>
      <w:marRight w:val="0"/>
      <w:marTop w:val="0"/>
      <w:marBottom w:val="0"/>
      <w:divBdr>
        <w:top w:val="none" w:sz="0" w:space="0" w:color="auto"/>
        <w:left w:val="none" w:sz="0" w:space="0" w:color="auto"/>
        <w:bottom w:val="none" w:sz="0" w:space="0" w:color="auto"/>
        <w:right w:val="none" w:sz="0" w:space="0" w:color="auto"/>
      </w:divBdr>
    </w:div>
    <w:div w:id="292490993">
      <w:bodyDiv w:val="1"/>
      <w:marLeft w:val="0"/>
      <w:marRight w:val="0"/>
      <w:marTop w:val="0"/>
      <w:marBottom w:val="0"/>
      <w:divBdr>
        <w:top w:val="none" w:sz="0" w:space="0" w:color="auto"/>
        <w:left w:val="none" w:sz="0" w:space="0" w:color="auto"/>
        <w:bottom w:val="none" w:sz="0" w:space="0" w:color="auto"/>
        <w:right w:val="none" w:sz="0" w:space="0" w:color="auto"/>
      </w:divBdr>
    </w:div>
    <w:div w:id="550072284">
      <w:bodyDiv w:val="1"/>
      <w:marLeft w:val="0"/>
      <w:marRight w:val="0"/>
      <w:marTop w:val="0"/>
      <w:marBottom w:val="0"/>
      <w:divBdr>
        <w:top w:val="none" w:sz="0" w:space="0" w:color="auto"/>
        <w:left w:val="none" w:sz="0" w:space="0" w:color="auto"/>
        <w:bottom w:val="none" w:sz="0" w:space="0" w:color="auto"/>
        <w:right w:val="none" w:sz="0" w:space="0" w:color="auto"/>
      </w:divBdr>
    </w:div>
    <w:div w:id="597644887">
      <w:bodyDiv w:val="1"/>
      <w:marLeft w:val="0"/>
      <w:marRight w:val="0"/>
      <w:marTop w:val="0"/>
      <w:marBottom w:val="0"/>
      <w:divBdr>
        <w:top w:val="none" w:sz="0" w:space="0" w:color="auto"/>
        <w:left w:val="none" w:sz="0" w:space="0" w:color="auto"/>
        <w:bottom w:val="none" w:sz="0" w:space="0" w:color="auto"/>
        <w:right w:val="none" w:sz="0" w:space="0" w:color="auto"/>
      </w:divBdr>
    </w:div>
    <w:div w:id="1023897027">
      <w:bodyDiv w:val="1"/>
      <w:marLeft w:val="0"/>
      <w:marRight w:val="0"/>
      <w:marTop w:val="0"/>
      <w:marBottom w:val="0"/>
      <w:divBdr>
        <w:top w:val="none" w:sz="0" w:space="0" w:color="auto"/>
        <w:left w:val="none" w:sz="0" w:space="0" w:color="auto"/>
        <w:bottom w:val="none" w:sz="0" w:space="0" w:color="auto"/>
        <w:right w:val="none" w:sz="0" w:space="0" w:color="auto"/>
      </w:divBdr>
    </w:div>
    <w:div w:id="1250894059">
      <w:bodyDiv w:val="1"/>
      <w:marLeft w:val="0"/>
      <w:marRight w:val="0"/>
      <w:marTop w:val="0"/>
      <w:marBottom w:val="0"/>
      <w:divBdr>
        <w:top w:val="none" w:sz="0" w:space="0" w:color="auto"/>
        <w:left w:val="none" w:sz="0" w:space="0" w:color="auto"/>
        <w:bottom w:val="none" w:sz="0" w:space="0" w:color="auto"/>
        <w:right w:val="none" w:sz="0" w:space="0" w:color="auto"/>
      </w:divBdr>
    </w:div>
    <w:div w:id="1544902729">
      <w:bodyDiv w:val="1"/>
      <w:marLeft w:val="0"/>
      <w:marRight w:val="0"/>
      <w:marTop w:val="0"/>
      <w:marBottom w:val="0"/>
      <w:divBdr>
        <w:top w:val="none" w:sz="0" w:space="0" w:color="auto"/>
        <w:left w:val="none" w:sz="0" w:space="0" w:color="auto"/>
        <w:bottom w:val="none" w:sz="0" w:space="0" w:color="auto"/>
        <w:right w:val="none" w:sz="0" w:space="0" w:color="auto"/>
      </w:divBdr>
      <w:divsChild>
        <w:div w:id="1446728462">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0"/>
              <w:divBdr>
                <w:top w:val="none" w:sz="0" w:space="0" w:color="auto"/>
                <w:left w:val="none" w:sz="0" w:space="0" w:color="auto"/>
                <w:bottom w:val="none" w:sz="0" w:space="0" w:color="auto"/>
                <w:right w:val="none" w:sz="0" w:space="0" w:color="auto"/>
              </w:divBdr>
              <w:divsChild>
                <w:div w:id="1278222242">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
              </w:divsChild>
            </w:div>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0"/>
                  <w:divBdr>
                    <w:top w:val="none" w:sz="0" w:space="0" w:color="auto"/>
                    <w:left w:val="none" w:sz="0" w:space="0" w:color="auto"/>
                    <w:bottom w:val="none" w:sz="0" w:space="0" w:color="auto"/>
                    <w:right w:val="none" w:sz="0" w:space="0" w:color="auto"/>
                  </w:divBdr>
                </w:div>
              </w:divsChild>
            </w:div>
            <w:div w:id="297146511">
              <w:marLeft w:val="0"/>
              <w:marRight w:val="0"/>
              <w:marTop w:val="0"/>
              <w:marBottom w:val="0"/>
              <w:divBdr>
                <w:top w:val="none" w:sz="0" w:space="0" w:color="auto"/>
                <w:left w:val="none" w:sz="0" w:space="0" w:color="auto"/>
                <w:bottom w:val="none" w:sz="0" w:space="0" w:color="auto"/>
                <w:right w:val="none" w:sz="0" w:space="0" w:color="auto"/>
              </w:divBdr>
              <w:divsChild>
                <w:div w:id="1764720569">
                  <w:marLeft w:val="0"/>
                  <w:marRight w:val="0"/>
                  <w:marTop w:val="0"/>
                  <w:marBottom w:val="0"/>
                  <w:divBdr>
                    <w:top w:val="none" w:sz="0" w:space="0" w:color="auto"/>
                    <w:left w:val="none" w:sz="0" w:space="0" w:color="auto"/>
                    <w:bottom w:val="none" w:sz="0" w:space="0" w:color="auto"/>
                    <w:right w:val="none" w:sz="0" w:space="0" w:color="auto"/>
                  </w:divBdr>
                </w:div>
              </w:divsChild>
            </w:div>
            <w:div w:id="1455710266">
              <w:marLeft w:val="0"/>
              <w:marRight w:val="0"/>
              <w:marTop w:val="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
              </w:divsChild>
            </w:div>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8797">
      <w:bodyDiv w:val="1"/>
      <w:marLeft w:val="0"/>
      <w:marRight w:val="0"/>
      <w:marTop w:val="0"/>
      <w:marBottom w:val="0"/>
      <w:divBdr>
        <w:top w:val="none" w:sz="0" w:space="0" w:color="auto"/>
        <w:left w:val="none" w:sz="0" w:space="0" w:color="auto"/>
        <w:bottom w:val="none" w:sz="0" w:space="0" w:color="auto"/>
        <w:right w:val="none" w:sz="0" w:space="0" w:color="auto"/>
      </w:divBdr>
    </w:div>
    <w:div w:id="1749378975">
      <w:bodyDiv w:val="1"/>
      <w:marLeft w:val="0"/>
      <w:marRight w:val="0"/>
      <w:marTop w:val="0"/>
      <w:marBottom w:val="0"/>
      <w:divBdr>
        <w:top w:val="none" w:sz="0" w:space="0" w:color="auto"/>
        <w:left w:val="none" w:sz="0" w:space="0" w:color="auto"/>
        <w:bottom w:val="none" w:sz="0" w:space="0" w:color="auto"/>
        <w:right w:val="none" w:sz="0" w:space="0" w:color="auto"/>
      </w:divBdr>
    </w:div>
    <w:div w:id="1795634274">
      <w:bodyDiv w:val="1"/>
      <w:marLeft w:val="0"/>
      <w:marRight w:val="0"/>
      <w:marTop w:val="0"/>
      <w:marBottom w:val="0"/>
      <w:divBdr>
        <w:top w:val="none" w:sz="0" w:space="0" w:color="auto"/>
        <w:left w:val="none" w:sz="0" w:space="0" w:color="auto"/>
        <w:bottom w:val="none" w:sz="0" w:space="0" w:color="auto"/>
        <w:right w:val="none" w:sz="0" w:space="0" w:color="auto"/>
      </w:divBdr>
      <w:divsChild>
        <w:div w:id="516116021">
          <w:marLeft w:val="0"/>
          <w:marRight w:val="0"/>
          <w:marTop w:val="0"/>
          <w:marBottom w:val="0"/>
          <w:divBdr>
            <w:top w:val="none" w:sz="0" w:space="0" w:color="auto"/>
            <w:left w:val="none" w:sz="0" w:space="0" w:color="auto"/>
            <w:bottom w:val="none" w:sz="0" w:space="0" w:color="auto"/>
            <w:right w:val="none" w:sz="0" w:space="0" w:color="auto"/>
          </w:divBdr>
          <w:divsChild>
            <w:div w:id="1415011956">
              <w:marLeft w:val="0"/>
              <w:marRight w:val="0"/>
              <w:marTop w:val="0"/>
              <w:marBottom w:val="0"/>
              <w:divBdr>
                <w:top w:val="none" w:sz="0" w:space="0" w:color="auto"/>
                <w:left w:val="none" w:sz="0" w:space="0" w:color="auto"/>
                <w:bottom w:val="none" w:sz="0" w:space="0" w:color="auto"/>
                <w:right w:val="none" w:sz="0" w:space="0" w:color="auto"/>
              </w:divBdr>
              <w:divsChild>
                <w:div w:id="17979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583">
      <w:bodyDiv w:val="1"/>
      <w:marLeft w:val="0"/>
      <w:marRight w:val="0"/>
      <w:marTop w:val="0"/>
      <w:marBottom w:val="0"/>
      <w:divBdr>
        <w:top w:val="none" w:sz="0" w:space="0" w:color="auto"/>
        <w:left w:val="none" w:sz="0" w:space="0" w:color="auto"/>
        <w:bottom w:val="none" w:sz="0" w:space="0" w:color="auto"/>
        <w:right w:val="none" w:sz="0" w:space="0" w:color="auto"/>
      </w:divBdr>
    </w:div>
    <w:div w:id="1865097134">
      <w:bodyDiv w:val="1"/>
      <w:marLeft w:val="0"/>
      <w:marRight w:val="0"/>
      <w:marTop w:val="0"/>
      <w:marBottom w:val="0"/>
      <w:divBdr>
        <w:top w:val="none" w:sz="0" w:space="0" w:color="auto"/>
        <w:left w:val="none" w:sz="0" w:space="0" w:color="auto"/>
        <w:bottom w:val="none" w:sz="0" w:space="0" w:color="auto"/>
        <w:right w:val="none" w:sz="0" w:space="0" w:color="auto"/>
      </w:divBdr>
    </w:div>
    <w:div w:id="2038969914">
      <w:bodyDiv w:val="1"/>
      <w:marLeft w:val="0"/>
      <w:marRight w:val="0"/>
      <w:marTop w:val="0"/>
      <w:marBottom w:val="0"/>
      <w:divBdr>
        <w:top w:val="none" w:sz="0" w:space="0" w:color="auto"/>
        <w:left w:val="none" w:sz="0" w:space="0" w:color="auto"/>
        <w:bottom w:val="none" w:sz="0" w:space="0" w:color="auto"/>
        <w:right w:val="none" w:sz="0" w:space="0" w:color="auto"/>
      </w:divBdr>
      <w:divsChild>
        <w:div w:id="782919707">
          <w:marLeft w:val="0"/>
          <w:marRight w:val="0"/>
          <w:marTop w:val="0"/>
          <w:marBottom w:val="0"/>
          <w:divBdr>
            <w:top w:val="none" w:sz="0" w:space="0" w:color="auto"/>
            <w:left w:val="none" w:sz="0" w:space="0" w:color="auto"/>
            <w:bottom w:val="none" w:sz="0" w:space="0" w:color="auto"/>
            <w:right w:val="none" w:sz="0" w:space="0" w:color="auto"/>
          </w:divBdr>
          <w:divsChild>
            <w:div w:id="1266695800">
              <w:marLeft w:val="0"/>
              <w:marRight w:val="0"/>
              <w:marTop w:val="0"/>
              <w:marBottom w:val="0"/>
              <w:divBdr>
                <w:top w:val="none" w:sz="0" w:space="0" w:color="auto"/>
                <w:left w:val="none" w:sz="0" w:space="0" w:color="auto"/>
                <w:bottom w:val="none" w:sz="0" w:space="0" w:color="auto"/>
                <w:right w:val="none" w:sz="0" w:space="0" w:color="auto"/>
              </w:divBdr>
              <w:divsChild>
                <w:div w:id="1680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DDE7-24D6-4C7C-AE05-5ACF01E8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13358</Words>
  <Characters>73715</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86900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Arlethe</cp:lastModifiedBy>
  <cp:revision>9</cp:revision>
  <cp:lastPrinted>2023-12-04T23:21:00Z</cp:lastPrinted>
  <dcterms:created xsi:type="dcterms:W3CDTF">2023-12-04T02:17:00Z</dcterms:created>
  <dcterms:modified xsi:type="dcterms:W3CDTF">2024-01-18T19:51:00Z</dcterms:modified>
</cp:coreProperties>
</file>