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B1" w:rsidRDefault="001174B1" w:rsidP="001174B1">
      <w:pPr>
        <w:spacing w:line="360" w:lineRule="auto"/>
        <w:jc w:val="center"/>
        <w:rPr>
          <w:rFonts w:ascii="Tahoma" w:hAnsi="Tahoma" w:cs="Tahoma"/>
          <w:b/>
          <w:bCs/>
          <w:sz w:val="28"/>
          <w:szCs w:val="28"/>
        </w:rPr>
        <w:sectPr w:rsidR="001174B1" w:rsidSect="001174B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2C38F8B" wp14:editId="0366BB9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B1" w:rsidRPr="001174B1" w:rsidRDefault="001174B1" w:rsidP="001174B1">
                            <w:pPr>
                              <w:jc w:val="center"/>
                              <w:rPr>
                                <w:rFonts w:ascii="Century Gothic" w:hAnsi="Century Gothic"/>
                                <w:b/>
                                <w:sz w:val="18"/>
                                <w:szCs w:val="18"/>
                              </w:rPr>
                            </w:pPr>
                            <w:r w:rsidRPr="001174B1">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8F8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174B1" w:rsidRPr="001174B1" w:rsidRDefault="001174B1" w:rsidP="001174B1">
                      <w:pPr>
                        <w:jc w:val="center"/>
                        <w:rPr>
                          <w:rFonts w:ascii="Century Gothic" w:hAnsi="Century Gothic"/>
                          <w:b/>
                          <w:sz w:val="18"/>
                          <w:szCs w:val="18"/>
                        </w:rPr>
                      </w:pPr>
                      <w:r w:rsidRPr="001174B1">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73644A7" wp14:editId="17F47D22">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4B1" w:rsidRDefault="001174B1" w:rsidP="001174B1">
                            <w:pPr>
                              <w:jc w:val="center"/>
                              <w:rPr>
                                <w:rFonts w:ascii="Century" w:hAnsi="Century"/>
                                <w:b/>
                                <w:sz w:val="30"/>
                                <w:szCs w:val="30"/>
                              </w:rPr>
                            </w:pPr>
                            <w:r>
                              <w:rPr>
                                <w:rFonts w:ascii="Century" w:hAnsi="Century"/>
                                <w:b/>
                                <w:sz w:val="30"/>
                                <w:szCs w:val="30"/>
                              </w:rPr>
                              <w:t xml:space="preserve">SECRETARÍA GENERAL DEL </w:t>
                            </w:r>
                          </w:p>
                          <w:p w:rsidR="001174B1" w:rsidRPr="00A63A96" w:rsidRDefault="001174B1" w:rsidP="001174B1">
                            <w:pPr>
                              <w:jc w:val="center"/>
                              <w:rPr>
                                <w:rFonts w:ascii="Century" w:hAnsi="Century"/>
                                <w:b/>
                                <w:sz w:val="30"/>
                                <w:szCs w:val="30"/>
                              </w:rPr>
                            </w:pPr>
                            <w:r>
                              <w:rPr>
                                <w:rFonts w:ascii="Century" w:hAnsi="Century"/>
                                <w:b/>
                                <w:sz w:val="30"/>
                                <w:szCs w:val="30"/>
                              </w:rPr>
                              <w:t>PODER LEGISLATIVO</w:t>
                            </w:r>
                          </w:p>
                          <w:p w:rsidR="001174B1" w:rsidRDefault="001174B1" w:rsidP="001174B1">
                            <w:pPr>
                              <w:jc w:val="center"/>
                              <w:rPr>
                                <w:rFonts w:ascii="Century" w:hAnsi="Century"/>
                                <w:b/>
                                <w:sz w:val="26"/>
                                <w:szCs w:val="26"/>
                              </w:rPr>
                            </w:pPr>
                          </w:p>
                          <w:p w:rsidR="001174B1" w:rsidRDefault="001174B1" w:rsidP="001174B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44A7"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1174B1" w:rsidRDefault="001174B1" w:rsidP="001174B1">
                      <w:pPr>
                        <w:jc w:val="center"/>
                        <w:rPr>
                          <w:rFonts w:ascii="Century" w:hAnsi="Century"/>
                          <w:b/>
                          <w:sz w:val="30"/>
                          <w:szCs w:val="30"/>
                        </w:rPr>
                      </w:pPr>
                      <w:r>
                        <w:rPr>
                          <w:rFonts w:ascii="Century" w:hAnsi="Century"/>
                          <w:b/>
                          <w:sz w:val="30"/>
                          <w:szCs w:val="30"/>
                        </w:rPr>
                        <w:t xml:space="preserve">SECRETARÍA GENERAL DEL </w:t>
                      </w:r>
                    </w:p>
                    <w:p w:rsidR="001174B1" w:rsidRPr="00A63A96" w:rsidRDefault="001174B1" w:rsidP="001174B1">
                      <w:pPr>
                        <w:jc w:val="center"/>
                        <w:rPr>
                          <w:rFonts w:ascii="Century" w:hAnsi="Century"/>
                          <w:b/>
                          <w:sz w:val="30"/>
                          <w:szCs w:val="30"/>
                        </w:rPr>
                      </w:pPr>
                      <w:r>
                        <w:rPr>
                          <w:rFonts w:ascii="Century" w:hAnsi="Century"/>
                          <w:b/>
                          <w:sz w:val="30"/>
                          <w:szCs w:val="30"/>
                        </w:rPr>
                        <w:t>PODER LEGISLATIVO</w:t>
                      </w:r>
                    </w:p>
                    <w:p w:rsidR="001174B1" w:rsidRDefault="001174B1" w:rsidP="001174B1">
                      <w:pPr>
                        <w:jc w:val="center"/>
                        <w:rPr>
                          <w:rFonts w:ascii="Century" w:hAnsi="Century"/>
                          <w:b/>
                          <w:sz w:val="26"/>
                          <w:szCs w:val="26"/>
                        </w:rPr>
                      </w:pPr>
                    </w:p>
                    <w:p w:rsidR="001174B1" w:rsidRDefault="001174B1" w:rsidP="001174B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9713940" wp14:editId="27AE130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4B1" w:rsidRPr="00D1489C" w:rsidRDefault="001174B1" w:rsidP="001174B1">
                            <w:pPr>
                              <w:pStyle w:val="NormalWeb"/>
                              <w:spacing w:before="0" w:after="0" w:line="360" w:lineRule="auto"/>
                              <w:jc w:val="center"/>
                              <w:rPr>
                                <w:b/>
                                <w:sz w:val="60"/>
                                <w:szCs w:val="60"/>
                              </w:rPr>
                            </w:pPr>
                            <w:r>
                              <w:rPr>
                                <w:rFonts w:ascii="Tahoma" w:hAnsi="Tahoma" w:cs="Tahoma"/>
                                <w:b/>
                                <w:sz w:val="60"/>
                                <w:szCs w:val="60"/>
                              </w:rPr>
                              <w:t xml:space="preserve">LEY DE INGRESOS DEL MUNICIPIO DE CHOCHOLÁ,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3940"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174B1" w:rsidRPr="00D1489C" w:rsidRDefault="001174B1" w:rsidP="001174B1">
                      <w:pPr>
                        <w:pStyle w:val="NormalWeb"/>
                        <w:spacing w:before="0" w:after="0" w:line="360" w:lineRule="auto"/>
                        <w:jc w:val="center"/>
                        <w:rPr>
                          <w:b/>
                          <w:sz w:val="60"/>
                          <w:szCs w:val="60"/>
                        </w:rPr>
                      </w:pPr>
                      <w:r>
                        <w:rPr>
                          <w:rFonts w:ascii="Tahoma" w:hAnsi="Tahoma" w:cs="Tahoma"/>
                          <w:b/>
                          <w:sz w:val="60"/>
                          <w:szCs w:val="60"/>
                        </w:rPr>
                        <w:t xml:space="preserve">LEY DE INGRESOS DEL MUNICIPIO DE CHOCHOLÁ,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C1DF2E0" wp14:editId="03FB5FB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1174B1" w:rsidRDefault="001174B1" w:rsidP="001174B1">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1" o:title=""/>
                                </v:shape>
                                <o:OLEObject Type="Embed" ProgID="Word.Picture.8" ShapeID="_x0000_i1025" DrawAspect="Content" ObjectID="_1735630656" r:id="rId12"/>
                              </w:object>
                            </w:r>
                          </w:p>
                          <w:p w:rsidR="001174B1" w:rsidRDefault="001174B1" w:rsidP="001174B1">
                            <w:pPr>
                              <w:rPr>
                                <w:rFonts w:ascii="Tahoma" w:hAnsi="Tahoma" w:cs="Tahoma"/>
                                <w:b/>
                                <w:sz w:val="16"/>
                              </w:rPr>
                            </w:pPr>
                          </w:p>
                          <w:p w:rsidR="001174B1" w:rsidRDefault="001174B1" w:rsidP="001174B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F2E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1174B1" w:rsidRDefault="001174B1" w:rsidP="001174B1">
                      <w:pPr>
                        <w:jc w:val="center"/>
                        <w:rPr>
                          <w:rFonts w:ascii="CG Omega" w:hAnsi="CG Omega"/>
                          <w:sz w:val="16"/>
                        </w:rPr>
                      </w:pPr>
                      <w:r w:rsidRPr="00385D64">
                        <w:rPr>
                          <w:rFonts w:ascii="CG Omega" w:hAnsi="CG Omega"/>
                          <w:sz w:val="16"/>
                        </w:rPr>
                        <w:object w:dxaOrig="2553" w:dyaOrig="2447">
                          <v:shape id="_x0000_i1025" type="#_x0000_t75" style="width:127.15pt;height:122.5pt" o:ole="">
                            <v:imagedata r:id="rId11" o:title=""/>
                          </v:shape>
                          <o:OLEObject Type="Embed" ProgID="Word.Picture.8" ShapeID="_x0000_i1025" DrawAspect="Content" ObjectID="_1735630656" r:id="rId13"/>
                        </w:object>
                      </w:r>
                    </w:p>
                    <w:p w:rsidR="001174B1" w:rsidRDefault="001174B1" w:rsidP="001174B1">
                      <w:pPr>
                        <w:rPr>
                          <w:rFonts w:ascii="Tahoma" w:hAnsi="Tahoma" w:cs="Tahoma"/>
                          <w:b/>
                          <w:sz w:val="16"/>
                        </w:rPr>
                      </w:pPr>
                    </w:p>
                    <w:p w:rsidR="001174B1" w:rsidRDefault="001174B1" w:rsidP="001174B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D935E8C" wp14:editId="799EF8B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658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1174B1" w:rsidRPr="00E80608" w:rsidRDefault="001174B1" w:rsidP="001174B1">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1174B1" w:rsidRPr="00E80608" w:rsidRDefault="001174B1" w:rsidP="001174B1">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1174B1" w:rsidRPr="00E80608" w:rsidRDefault="001174B1" w:rsidP="001174B1">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1174B1" w:rsidRDefault="001174B1" w:rsidP="001174B1">
      <w:pPr>
        <w:tabs>
          <w:tab w:val="left" w:pos="4678"/>
        </w:tabs>
        <w:spacing w:after="0"/>
        <w:ind w:left="10" w:right="62" w:hanging="10"/>
        <w:jc w:val="center"/>
        <w:rPr>
          <w:rFonts w:ascii="Arial" w:hAnsi="Arial" w:cs="Arial"/>
          <w:b/>
        </w:rPr>
      </w:pPr>
    </w:p>
    <w:p w:rsidR="001174B1" w:rsidRDefault="001174B1" w:rsidP="001174B1">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1174B1" w:rsidRPr="00E80608" w:rsidRDefault="001174B1" w:rsidP="001174B1">
      <w:pPr>
        <w:tabs>
          <w:tab w:val="left" w:pos="4678"/>
        </w:tabs>
        <w:spacing w:after="0"/>
        <w:ind w:left="10" w:right="62" w:hanging="10"/>
        <w:jc w:val="center"/>
        <w:rPr>
          <w:rFonts w:ascii="Arial" w:hAnsi="Arial" w:cs="Arial"/>
          <w:b/>
        </w:rPr>
      </w:pPr>
    </w:p>
    <w:p w:rsidR="001174B1" w:rsidRPr="00E80608" w:rsidRDefault="001174B1" w:rsidP="001174B1">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174B1" w:rsidRDefault="001174B1" w:rsidP="001174B1">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1174B1" w:rsidRPr="00D479C3" w:rsidRDefault="001174B1" w:rsidP="001174B1">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174B1" w:rsidRDefault="001174B1" w:rsidP="001174B1">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1174B1" w:rsidRPr="00B408A1" w:rsidRDefault="001174B1" w:rsidP="001174B1">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1174B1" w:rsidRPr="00B408A1" w:rsidRDefault="001174B1" w:rsidP="001174B1">
      <w:pPr>
        <w:spacing w:after="0" w:line="360" w:lineRule="auto"/>
        <w:ind w:firstLine="709"/>
        <w:jc w:val="both"/>
        <w:rPr>
          <w:rFonts w:ascii="Arial" w:eastAsia="Times New Roman" w:hAnsi="Arial" w:cs="Arial"/>
          <w:sz w:val="24"/>
          <w:szCs w:val="24"/>
          <w:lang w:val="pt-BR" w:eastAsia="es-ES"/>
        </w:rPr>
      </w:pPr>
    </w:p>
    <w:p w:rsidR="001174B1" w:rsidRPr="00B408A1" w:rsidRDefault="001174B1" w:rsidP="001174B1">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174B1" w:rsidRPr="00B408A1" w:rsidRDefault="001174B1" w:rsidP="001174B1">
      <w:pPr>
        <w:spacing w:after="0" w:line="360" w:lineRule="auto"/>
        <w:ind w:firstLine="540"/>
        <w:jc w:val="both"/>
        <w:rPr>
          <w:rFonts w:ascii="Arial" w:eastAsia="Times New Roman" w:hAnsi="Arial" w:cs="Arial"/>
          <w:iCs/>
          <w:sz w:val="24"/>
          <w:szCs w:val="24"/>
          <w:lang w:val="es-ES" w:eastAsia="es-ES"/>
        </w:rPr>
      </w:pPr>
    </w:p>
    <w:p w:rsidR="001174B1" w:rsidRPr="00B408A1" w:rsidRDefault="001174B1" w:rsidP="001174B1">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174B1" w:rsidRPr="00B408A1" w:rsidRDefault="001174B1" w:rsidP="001174B1">
      <w:pPr>
        <w:spacing w:after="0" w:line="360" w:lineRule="auto"/>
        <w:ind w:firstLine="709"/>
        <w:jc w:val="both"/>
        <w:rPr>
          <w:rFonts w:ascii="Arial" w:eastAsia="Times New Roman" w:hAnsi="Arial" w:cs="Arial"/>
          <w:iCs/>
          <w:sz w:val="24"/>
          <w:szCs w:val="24"/>
          <w:lang w:val="es-ES" w:eastAsia="es-ES"/>
        </w:rPr>
      </w:pPr>
    </w:p>
    <w:p w:rsidR="001174B1" w:rsidRPr="00B408A1" w:rsidRDefault="001174B1" w:rsidP="001174B1">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174B1" w:rsidRPr="00B408A1" w:rsidRDefault="001174B1" w:rsidP="001174B1">
      <w:pPr>
        <w:spacing w:after="0" w:line="360" w:lineRule="auto"/>
        <w:ind w:firstLine="540"/>
        <w:jc w:val="both"/>
        <w:rPr>
          <w:rFonts w:ascii="Arial" w:eastAsia="Times New Roman" w:hAnsi="Arial" w:cs="Arial"/>
          <w:iCs/>
          <w:sz w:val="24"/>
          <w:szCs w:val="24"/>
          <w:lang w:val="es-ES" w:eastAsia="es-ES"/>
        </w:rPr>
      </w:pPr>
    </w:p>
    <w:p w:rsidR="001174B1" w:rsidRPr="00B408A1" w:rsidRDefault="001174B1" w:rsidP="001174B1">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174B1" w:rsidRPr="00B408A1" w:rsidRDefault="001174B1" w:rsidP="001174B1">
      <w:pPr>
        <w:spacing w:after="0" w:line="360" w:lineRule="auto"/>
        <w:jc w:val="both"/>
        <w:rPr>
          <w:rFonts w:ascii="Arial" w:eastAsia="Times New Roman" w:hAnsi="Arial" w:cs="Arial"/>
          <w:b/>
          <w:i/>
          <w:iCs/>
          <w:sz w:val="24"/>
          <w:szCs w:val="24"/>
          <w:lang w:val="es-ES" w:eastAsia="es-ES"/>
        </w:rPr>
      </w:pPr>
    </w:p>
    <w:p w:rsidR="001174B1" w:rsidRPr="00B408A1" w:rsidRDefault="001174B1" w:rsidP="001174B1">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1174B1" w:rsidRPr="00B408A1" w:rsidRDefault="001174B1" w:rsidP="001174B1">
      <w:pPr>
        <w:spacing w:after="0" w:line="240" w:lineRule="auto"/>
        <w:ind w:left="720" w:right="484"/>
        <w:jc w:val="both"/>
        <w:rPr>
          <w:rFonts w:ascii="Arial" w:eastAsia="Times New Roman" w:hAnsi="Arial" w:cs="Arial"/>
          <w:i/>
          <w:lang w:val="es-ES" w:eastAsia="es-ES"/>
        </w:rPr>
      </w:pPr>
    </w:p>
    <w:p w:rsidR="001174B1" w:rsidRPr="00B408A1" w:rsidRDefault="001174B1" w:rsidP="001174B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1174B1" w:rsidRPr="00B408A1" w:rsidRDefault="001174B1" w:rsidP="001174B1">
      <w:pPr>
        <w:spacing w:after="0" w:line="240" w:lineRule="auto"/>
        <w:ind w:left="720" w:right="484"/>
        <w:jc w:val="both"/>
        <w:rPr>
          <w:rFonts w:ascii="Arial" w:eastAsia="Times New Roman" w:hAnsi="Arial" w:cs="Arial"/>
          <w:i/>
          <w:lang w:val="es-ES" w:eastAsia="es-ES"/>
        </w:rPr>
      </w:pPr>
    </w:p>
    <w:p w:rsidR="001174B1" w:rsidRPr="00B408A1" w:rsidRDefault="001174B1" w:rsidP="001174B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174B1" w:rsidRPr="00B408A1" w:rsidRDefault="001174B1" w:rsidP="001174B1">
      <w:pPr>
        <w:spacing w:after="0" w:line="240" w:lineRule="auto"/>
        <w:ind w:left="720" w:right="484"/>
        <w:jc w:val="both"/>
        <w:rPr>
          <w:rFonts w:ascii="Arial" w:eastAsia="Times New Roman" w:hAnsi="Arial" w:cs="Arial"/>
          <w:i/>
          <w:lang w:val="es-ES" w:eastAsia="es-ES"/>
        </w:rPr>
      </w:pPr>
    </w:p>
    <w:p w:rsidR="001174B1" w:rsidRPr="00B408A1" w:rsidRDefault="001174B1" w:rsidP="001174B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1174B1" w:rsidRPr="00B408A1" w:rsidRDefault="001174B1" w:rsidP="001174B1">
      <w:pPr>
        <w:spacing w:after="0" w:line="240" w:lineRule="auto"/>
        <w:ind w:left="720" w:right="484"/>
        <w:jc w:val="both"/>
        <w:rPr>
          <w:rFonts w:ascii="Arial" w:eastAsia="Times New Roman" w:hAnsi="Arial" w:cs="Arial"/>
          <w:i/>
          <w:lang w:val="es-ES" w:eastAsia="es-ES"/>
        </w:rPr>
      </w:pPr>
    </w:p>
    <w:p w:rsidR="001174B1" w:rsidRPr="00B408A1" w:rsidRDefault="001174B1" w:rsidP="001174B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174B1" w:rsidRPr="00B408A1" w:rsidRDefault="001174B1" w:rsidP="001174B1">
      <w:pPr>
        <w:spacing w:after="0" w:line="360" w:lineRule="auto"/>
        <w:ind w:left="720" w:right="484"/>
        <w:jc w:val="both"/>
        <w:rPr>
          <w:rFonts w:ascii="Arial" w:eastAsia="Times New Roman" w:hAnsi="Arial" w:cs="Arial"/>
          <w:i/>
          <w:lang w:val="es-ES" w:eastAsia="es-ES"/>
        </w:rPr>
      </w:pPr>
    </w:p>
    <w:p w:rsidR="001174B1" w:rsidRPr="00B408A1" w:rsidRDefault="001174B1" w:rsidP="001174B1">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174B1" w:rsidRPr="00B408A1" w:rsidRDefault="001174B1" w:rsidP="001174B1">
      <w:pPr>
        <w:spacing w:after="0" w:line="360" w:lineRule="auto"/>
        <w:ind w:firstLine="708"/>
        <w:jc w:val="both"/>
        <w:rPr>
          <w:rFonts w:ascii="Arial" w:eastAsia="Times New Roman" w:hAnsi="Arial" w:cs="Arial"/>
          <w:iCs/>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174B1" w:rsidRPr="00B408A1" w:rsidRDefault="001174B1" w:rsidP="001174B1">
      <w:pPr>
        <w:shd w:val="clear" w:color="auto" w:fill="FFFFFF"/>
        <w:spacing w:after="0" w:line="360" w:lineRule="auto"/>
        <w:jc w:val="both"/>
        <w:rPr>
          <w:rFonts w:ascii="Arial" w:eastAsia="Times New Roman" w:hAnsi="Arial" w:cs="Arial"/>
          <w:b/>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1174B1" w:rsidRPr="00B408A1" w:rsidRDefault="001174B1" w:rsidP="001174B1">
      <w:pPr>
        <w:spacing w:after="0" w:line="360" w:lineRule="auto"/>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174B1" w:rsidRPr="00B408A1" w:rsidRDefault="001174B1" w:rsidP="001174B1">
      <w:pPr>
        <w:spacing w:after="0" w:line="360" w:lineRule="auto"/>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174B1" w:rsidRPr="00B408A1" w:rsidRDefault="001174B1" w:rsidP="001174B1">
      <w:pPr>
        <w:spacing w:after="0" w:line="360" w:lineRule="auto"/>
        <w:jc w:val="both"/>
        <w:rPr>
          <w:rFonts w:ascii="Arial" w:eastAsia="Times New Roman" w:hAnsi="Arial" w:cs="Arial"/>
          <w:b/>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1174B1" w:rsidRPr="00B408A1" w:rsidRDefault="001174B1" w:rsidP="001174B1">
      <w:pPr>
        <w:spacing w:after="0" w:line="360" w:lineRule="auto"/>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174B1" w:rsidRPr="00B408A1" w:rsidRDefault="001174B1" w:rsidP="001174B1">
      <w:pPr>
        <w:spacing w:after="0" w:line="360" w:lineRule="auto"/>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1174B1" w:rsidRPr="00B408A1" w:rsidRDefault="001174B1" w:rsidP="001174B1">
      <w:pPr>
        <w:spacing w:after="0" w:line="360" w:lineRule="auto"/>
        <w:jc w:val="both"/>
        <w:rPr>
          <w:rFonts w:ascii="Arial" w:eastAsia="Times New Roman" w:hAnsi="Arial" w:cs="Times New Roman"/>
          <w:sz w:val="24"/>
          <w:szCs w:val="24"/>
          <w:lang w:val="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174B1" w:rsidRPr="00B408A1" w:rsidRDefault="001174B1" w:rsidP="001174B1">
      <w:pPr>
        <w:spacing w:after="0" w:line="360" w:lineRule="auto"/>
        <w:ind w:firstLine="709"/>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174B1" w:rsidRPr="00B408A1" w:rsidRDefault="001174B1" w:rsidP="001174B1">
      <w:pPr>
        <w:spacing w:after="0" w:line="360" w:lineRule="auto"/>
        <w:ind w:firstLine="709"/>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1174B1" w:rsidRPr="00B408A1" w:rsidRDefault="001174B1" w:rsidP="001174B1">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1174B1" w:rsidRPr="00B408A1" w:rsidTr="001174B1">
        <w:trPr>
          <w:jc w:val="center"/>
        </w:trPr>
        <w:tc>
          <w:tcPr>
            <w:tcW w:w="4562" w:type="dxa"/>
            <w:shd w:val="clear" w:color="auto" w:fill="BFBFBF"/>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1174B1" w:rsidRPr="00B408A1" w:rsidTr="001174B1">
        <w:trPr>
          <w:trHeight w:val="342"/>
          <w:jc w:val="center"/>
        </w:trPr>
        <w:tc>
          <w:tcPr>
            <w:tcW w:w="4562" w:type="dxa"/>
            <w:shd w:val="clear" w:color="auto" w:fill="auto"/>
          </w:tcPr>
          <w:p w:rsidR="001174B1" w:rsidRPr="00B408A1" w:rsidRDefault="001174B1" w:rsidP="001174B1">
            <w:pPr>
              <w:widowControl w:val="0"/>
              <w:numPr>
                <w:ilvl w:val="0"/>
                <w:numId w:val="14"/>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1174B1" w:rsidRPr="00B408A1" w:rsidTr="001174B1">
        <w:trPr>
          <w:jc w:val="center"/>
        </w:trPr>
        <w:tc>
          <w:tcPr>
            <w:tcW w:w="4562" w:type="dxa"/>
            <w:shd w:val="clear" w:color="auto" w:fill="auto"/>
          </w:tcPr>
          <w:p w:rsidR="001174B1" w:rsidRPr="00B408A1" w:rsidRDefault="001174B1" w:rsidP="001174B1">
            <w:pPr>
              <w:widowControl w:val="0"/>
              <w:numPr>
                <w:ilvl w:val="0"/>
                <w:numId w:val="14"/>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1174B1" w:rsidRPr="00B408A1" w:rsidTr="001174B1">
        <w:trPr>
          <w:jc w:val="center"/>
        </w:trPr>
        <w:tc>
          <w:tcPr>
            <w:tcW w:w="4562" w:type="dxa"/>
            <w:shd w:val="clear" w:color="auto" w:fill="auto"/>
          </w:tcPr>
          <w:p w:rsidR="001174B1" w:rsidRPr="00B408A1" w:rsidRDefault="001174B1" w:rsidP="001174B1">
            <w:pPr>
              <w:widowControl w:val="0"/>
              <w:numPr>
                <w:ilvl w:val="0"/>
                <w:numId w:val="14"/>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1174B1" w:rsidRPr="00B408A1" w:rsidTr="001174B1">
        <w:trPr>
          <w:trHeight w:val="404"/>
          <w:jc w:val="center"/>
        </w:trPr>
        <w:tc>
          <w:tcPr>
            <w:tcW w:w="4562" w:type="dxa"/>
            <w:shd w:val="clear" w:color="auto" w:fill="auto"/>
          </w:tcPr>
          <w:p w:rsidR="001174B1" w:rsidRPr="00B408A1" w:rsidRDefault="001174B1" w:rsidP="001174B1">
            <w:pPr>
              <w:widowControl w:val="0"/>
              <w:numPr>
                <w:ilvl w:val="0"/>
                <w:numId w:val="14"/>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1174B1" w:rsidRPr="00B408A1" w:rsidRDefault="001174B1" w:rsidP="001174B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1174B1" w:rsidRPr="00B408A1" w:rsidRDefault="001174B1" w:rsidP="001174B1">
      <w:pPr>
        <w:shd w:val="clear" w:color="auto" w:fill="FFFFFF"/>
        <w:spacing w:after="0" w:line="360" w:lineRule="auto"/>
        <w:ind w:right="5" w:firstLine="708"/>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174B1" w:rsidRPr="00B408A1" w:rsidRDefault="001174B1" w:rsidP="001174B1">
      <w:pPr>
        <w:shd w:val="clear" w:color="auto" w:fill="FFFFFF"/>
        <w:spacing w:after="0" w:line="360" w:lineRule="auto"/>
        <w:ind w:right="6"/>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1174B1" w:rsidRPr="00B408A1" w:rsidRDefault="001174B1" w:rsidP="001174B1">
      <w:pPr>
        <w:shd w:val="clear" w:color="auto" w:fill="FFFFFF"/>
        <w:spacing w:after="0" w:line="360" w:lineRule="auto"/>
        <w:ind w:right="5"/>
        <w:jc w:val="both"/>
        <w:rPr>
          <w:rFonts w:ascii="Arial" w:eastAsia="Times New Roman" w:hAnsi="Arial" w:cs="Arial"/>
          <w:b/>
          <w:bCs/>
          <w:sz w:val="24"/>
          <w:szCs w:val="24"/>
          <w:lang w:val="es-ES" w:eastAsia="es-ES"/>
        </w:rPr>
      </w:pP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1174B1" w:rsidRPr="00B408A1" w:rsidRDefault="001174B1" w:rsidP="001174B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p>
    <w:p w:rsidR="001174B1" w:rsidRPr="00B408A1" w:rsidRDefault="001174B1" w:rsidP="001174B1">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1174B1" w:rsidRPr="00B408A1" w:rsidRDefault="001174B1" w:rsidP="001174B1">
      <w:pPr>
        <w:shd w:val="clear" w:color="auto" w:fill="FFFFFF"/>
        <w:spacing w:after="0" w:line="360" w:lineRule="auto"/>
        <w:ind w:right="6"/>
        <w:jc w:val="both"/>
        <w:rPr>
          <w:rFonts w:ascii="Arial" w:eastAsia="Times New Roman" w:hAnsi="Arial" w:cs="Arial"/>
          <w:b/>
          <w:bCs/>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174B1" w:rsidRPr="00B408A1" w:rsidRDefault="001174B1" w:rsidP="001174B1">
      <w:pPr>
        <w:shd w:val="clear" w:color="auto" w:fill="FFFFFF"/>
        <w:spacing w:after="0" w:line="360" w:lineRule="auto"/>
        <w:ind w:right="6"/>
        <w:jc w:val="both"/>
        <w:rPr>
          <w:rFonts w:ascii="Arial" w:eastAsia="Times New Roman" w:hAnsi="Arial" w:cs="Arial"/>
          <w:b/>
          <w:bCs/>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1174B1" w:rsidRPr="00B408A1" w:rsidRDefault="001174B1" w:rsidP="001174B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1174B1" w:rsidRPr="00B408A1" w:rsidRDefault="001174B1" w:rsidP="001174B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174B1" w:rsidRPr="00B408A1" w:rsidRDefault="001174B1" w:rsidP="001174B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1174B1" w:rsidRPr="00B408A1" w:rsidRDefault="001174B1" w:rsidP="001174B1">
      <w:pPr>
        <w:shd w:val="clear" w:color="auto" w:fill="FFFFFF"/>
        <w:spacing w:after="0" w:line="360" w:lineRule="auto"/>
        <w:ind w:right="6"/>
        <w:jc w:val="both"/>
        <w:rPr>
          <w:rFonts w:ascii="Arial" w:eastAsia="Times New Roman" w:hAnsi="Arial" w:cs="Arial"/>
          <w:b/>
          <w:bCs/>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1174B1" w:rsidRPr="00B408A1" w:rsidRDefault="001174B1" w:rsidP="001174B1">
      <w:pPr>
        <w:shd w:val="clear" w:color="auto" w:fill="FFFFFF"/>
        <w:spacing w:after="0" w:line="360" w:lineRule="auto"/>
        <w:ind w:right="6"/>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1174B1" w:rsidRPr="00B408A1" w:rsidRDefault="001174B1" w:rsidP="001174B1">
      <w:pPr>
        <w:shd w:val="clear" w:color="auto" w:fill="FFFFFF"/>
        <w:spacing w:after="0" w:line="360" w:lineRule="auto"/>
        <w:ind w:right="6" w:firstLine="708"/>
        <w:jc w:val="both"/>
        <w:rPr>
          <w:rFonts w:ascii="Arial" w:eastAsia="Times New Roman" w:hAnsi="Arial" w:cs="Arial"/>
          <w:bCs/>
          <w:sz w:val="24"/>
          <w:szCs w:val="24"/>
          <w:lang w:val="es-ES" w:eastAsia="es-ES"/>
        </w:rPr>
      </w:pPr>
    </w:p>
    <w:p w:rsidR="001174B1" w:rsidRPr="00B408A1" w:rsidRDefault="001174B1" w:rsidP="001174B1">
      <w:pPr>
        <w:numPr>
          <w:ilvl w:val="0"/>
          <w:numId w:val="13"/>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1174B1" w:rsidRPr="00B408A1" w:rsidRDefault="001174B1" w:rsidP="001174B1">
      <w:pPr>
        <w:numPr>
          <w:ilvl w:val="0"/>
          <w:numId w:val="13"/>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1174B1" w:rsidRPr="00B408A1" w:rsidRDefault="001174B1" w:rsidP="001174B1">
      <w:pPr>
        <w:shd w:val="clear" w:color="auto" w:fill="FFFFFF"/>
        <w:spacing w:after="0" w:line="360" w:lineRule="auto"/>
        <w:ind w:right="5"/>
        <w:jc w:val="both"/>
        <w:rPr>
          <w:rFonts w:ascii="Arial" w:eastAsia="Times New Roman" w:hAnsi="Arial" w:cs="Arial"/>
          <w:b/>
          <w:bCs/>
          <w:sz w:val="24"/>
          <w:szCs w:val="24"/>
          <w:lang w:val="es-ES" w:eastAsia="es-ES"/>
        </w:rPr>
      </w:pP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174B1" w:rsidRPr="00B408A1" w:rsidRDefault="001174B1" w:rsidP="001174B1">
      <w:pPr>
        <w:shd w:val="clear" w:color="auto" w:fill="FFFFFF"/>
        <w:spacing w:after="0" w:line="360" w:lineRule="auto"/>
        <w:jc w:val="both"/>
        <w:rPr>
          <w:rFonts w:ascii="Arial" w:eastAsia="Times New Roman" w:hAnsi="Arial" w:cs="Arial"/>
          <w:b/>
          <w:sz w:val="24"/>
          <w:szCs w:val="24"/>
          <w:lang w:val="es-ES" w:eastAsia="es-ES"/>
        </w:rPr>
      </w:pP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1174B1" w:rsidRPr="00B408A1" w:rsidRDefault="001174B1" w:rsidP="001174B1">
      <w:pPr>
        <w:shd w:val="clear" w:color="auto" w:fill="FFFFFF"/>
        <w:spacing w:after="0" w:line="360" w:lineRule="auto"/>
        <w:ind w:right="5" w:firstLine="708"/>
        <w:jc w:val="both"/>
        <w:rPr>
          <w:rFonts w:ascii="Arial" w:eastAsia="Times New Roman" w:hAnsi="Arial" w:cs="Arial"/>
          <w:bCs/>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1174B1" w:rsidRPr="00B408A1" w:rsidRDefault="001174B1" w:rsidP="001174B1">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1174B1" w:rsidRPr="00B408A1" w:rsidTr="001174B1">
        <w:tc>
          <w:tcPr>
            <w:tcW w:w="4556" w:type="dxa"/>
            <w:shd w:val="clear" w:color="auto" w:fill="BFBFBF"/>
          </w:tcPr>
          <w:p w:rsidR="001174B1" w:rsidRPr="00B408A1" w:rsidRDefault="001174B1" w:rsidP="001174B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1174B1" w:rsidRPr="00B408A1" w:rsidRDefault="001174B1" w:rsidP="001174B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1174B1" w:rsidRPr="00B408A1" w:rsidTr="001174B1">
        <w:tc>
          <w:tcPr>
            <w:tcW w:w="4556"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1174B1" w:rsidRPr="00B408A1" w:rsidTr="001174B1">
        <w:tc>
          <w:tcPr>
            <w:tcW w:w="4556"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1174B1" w:rsidRPr="00B408A1" w:rsidTr="001174B1">
        <w:tc>
          <w:tcPr>
            <w:tcW w:w="4556" w:type="dxa"/>
          </w:tcPr>
          <w:p w:rsidR="001174B1" w:rsidRPr="00B408A1" w:rsidRDefault="001174B1" w:rsidP="001174B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1174B1" w:rsidRPr="00B408A1" w:rsidTr="001174B1">
        <w:tc>
          <w:tcPr>
            <w:tcW w:w="4556"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1174B1" w:rsidRPr="00B408A1" w:rsidRDefault="001174B1" w:rsidP="001174B1">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lang w:val="es-ES" w:eastAsia="es-ES"/>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1174B1" w:rsidRPr="00B408A1" w:rsidRDefault="001174B1" w:rsidP="001174B1">
      <w:pPr>
        <w:shd w:val="clear" w:color="auto" w:fill="FFFFFF"/>
        <w:spacing w:after="0" w:line="360" w:lineRule="auto"/>
        <w:ind w:right="6" w:firstLine="709"/>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1174B1" w:rsidRPr="00B408A1" w:rsidRDefault="001174B1" w:rsidP="001174B1">
      <w:pPr>
        <w:shd w:val="clear" w:color="auto" w:fill="FFFFFF"/>
        <w:spacing w:after="0" w:line="360" w:lineRule="auto"/>
        <w:ind w:right="6" w:firstLine="709"/>
        <w:jc w:val="both"/>
        <w:rPr>
          <w:rFonts w:ascii="Arial" w:eastAsia="Times New Roman" w:hAnsi="Arial" w:cs="Arial"/>
          <w:bCs/>
          <w:sz w:val="24"/>
          <w:szCs w:val="24"/>
          <w:lang w:val="es-ES" w:eastAsia="es-ES"/>
        </w:rPr>
      </w:pPr>
    </w:p>
    <w:p w:rsidR="001174B1" w:rsidRPr="00B408A1" w:rsidRDefault="001174B1" w:rsidP="001174B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1174B1" w:rsidRPr="00B408A1" w:rsidRDefault="001174B1" w:rsidP="001174B1">
      <w:pPr>
        <w:spacing w:after="0" w:line="360" w:lineRule="auto"/>
        <w:ind w:firstLine="708"/>
        <w:jc w:val="both"/>
        <w:rPr>
          <w:rFonts w:ascii="Arial" w:eastAsia="Times New Roman" w:hAnsi="Arial" w:cs="Arial"/>
          <w:sz w:val="24"/>
          <w:szCs w:val="24"/>
        </w:rPr>
      </w:pPr>
    </w:p>
    <w:p w:rsidR="001174B1" w:rsidRPr="00B408A1" w:rsidRDefault="001174B1" w:rsidP="001174B1">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1174B1" w:rsidRPr="00B408A1" w:rsidRDefault="001174B1" w:rsidP="001174B1">
      <w:pPr>
        <w:spacing w:after="0" w:line="360" w:lineRule="auto"/>
        <w:ind w:firstLine="708"/>
        <w:jc w:val="both"/>
        <w:rPr>
          <w:rFonts w:ascii="Arial" w:eastAsia="Times New Roman" w:hAnsi="Arial" w:cs="Arial"/>
          <w:sz w:val="24"/>
          <w:szCs w:val="24"/>
          <w:lang w:val="es-ES_tradnl"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174B1" w:rsidRPr="00B408A1" w:rsidRDefault="001174B1" w:rsidP="001174B1">
      <w:pPr>
        <w:spacing w:after="0" w:line="360" w:lineRule="auto"/>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1174B1" w:rsidRPr="00B408A1" w:rsidRDefault="001174B1" w:rsidP="001174B1">
      <w:pPr>
        <w:spacing w:after="0" w:line="360" w:lineRule="auto"/>
        <w:ind w:firstLine="283"/>
        <w:jc w:val="both"/>
        <w:rPr>
          <w:rFonts w:ascii="Arial" w:eastAsia="Times New Roman" w:hAnsi="Arial" w:cs="Arial"/>
          <w:b/>
          <w:bCs/>
          <w:sz w:val="24"/>
          <w:szCs w:val="20"/>
          <w:lang w:val="es-ES" w:eastAsia="es-ES"/>
        </w:rPr>
      </w:pPr>
    </w:p>
    <w:p w:rsidR="001174B1" w:rsidRPr="00B408A1" w:rsidRDefault="001174B1" w:rsidP="001174B1">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1174B1" w:rsidRPr="00B408A1" w:rsidRDefault="001174B1" w:rsidP="001174B1">
      <w:pPr>
        <w:spacing w:after="0" w:line="360" w:lineRule="auto"/>
        <w:jc w:val="both"/>
        <w:rPr>
          <w:rFonts w:ascii="Arial" w:hAnsi="Arial" w:cs="Arial"/>
          <w:sz w:val="24"/>
          <w:szCs w:val="24"/>
          <w:lang w:val="es-AR" w:eastAsia="es-ES"/>
        </w:rPr>
      </w:pPr>
    </w:p>
    <w:p w:rsidR="001174B1" w:rsidRPr="00B408A1" w:rsidRDefault="001174B1" w:rsidP="001174B1">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1174B1" w:rsidRPr="00B408A1" w:rsidRDefault="001174B1" w:rsidP="001174B1">
      <w:pPr>
        <w:spacing w:after="0" w:line="360" w:lineRule="auto"/>
        <w:jc w:val="both"/>
        <w:rPr>
          <w:rFonts w:ascii="Arial" w:eastAsia="Arial" w:hAnsi="Arial" w:cs="Arial"/>
          <w:sz w:val="24"/>
          <w:szCs w:val="24"/>
          <w:lang w:val="es-ES" w:eastAsia="es-ES"/>
        </w:rPr>
      </w:pPr>
    </w:p>
    <w:p w:rsidR="001174B1" w:rsidRPr="00B408A1" w:rsidRDefault="001174B1" w:rsidP="001174B1">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1174B1" w:rsidRPr="00B408A1" w:rsidRDefault="001174B1" w:rsidP="001174B1">
      <w:pPr>
        <w:spacing w:after="0" w:line="360" w:lineRule="auto"/>
        <w:jc w:val="both"/>
        <w:rPr>
          <w:rFonts w:ascii="Arial" w:eastAsia="Arial" w:hAnsi="Arial" w:cs="Arial"/>
          <w:sz w:val="24"/>
          <w:szCs w:val="24"/>
          <w:lang w:val="es-ES" w:eastAsia="es-ES"/>
        </w:rPr>
      </w:pPr>
    </w:p>
    <w:p w:rsidR="001174B1" w:rsidRPr="00B408A1" w:rsidRDefault="001174B1" w:rsidP="001174B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1174B1" w:rsidRPr="00B408A1" w:rsidRDefault="001174B1" w:rsidP="001174B1">
      <w:pPr>
        <w:spacing w:after="0" w:line="360" w:lineRule="auto"/>
        <w:jc w:val="both"/>
        <w:rPr>
          <w:rFonts w:ascii="Arial" w:eastAsia="Arial" w:hAnsi="Arial" w:cs="Arial"/>
          <w:sz w:val="24"/>
          <w:szCs w:val="24"/>
          <w:lang w:val="es-ES" w:eastAsia="es-ES"/>
        </w:rPr>
      </w:pPr>
    </w:p>
    <w:p w:rsidR="001174B1" w:rsidRPr="00B408A1" w:rsidRDefault="001174B1" w:rsidP="001174B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1174B1" w:rsidRPr="00B408A1" w:rsidRDefault="001174B1" w:rsidP="001174B1">
      <w:pPr>
        <w:spacing w:after="0" w:line="360" w:lineRule="auto"/>
        <w:jc w:val="both"/>
        <w:rPr>
          <w:rFonts w:ascii="Arial" w:eastAsia="Arial" w:hAnsi="Arial" w:cs="Arial"/>
          <w:sz w:val="24"/>
          <w:szCs w:val="24"/>
          <w:lang w:val="es-ES" w:eastAsia="es-ES"/>
        </w:rPr>
      </w:pPr>
    </w:p>
    <w:p w:rsidR="001174B1" w:rsidRPr="00B408A1" w:rsidRDefault="001174B1" w:rsidP="001174B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1174B1" w:rsidRPr="00B408A1" w:rsidRDefault="001174B1" w:rsidP="001174B1">
      <w:pPr>
        <w:spacing w:after="0" w:line="360" w:lineRule="auto"/>
        <w:jc w:val="both"/>
        <w:rPr>
          <w:rFonts w:ascii="Arial" w:eastAsia="Arial" w:hAnsi="Arial" w:cs="Arial"/>
          <w:sz w:val="24"/>
          <w:szCs w:val="24"/>
          <w:lang w:val="es-ES" w:eastAsia="es-ES"/>
        </w:rPr>
      </w:pPr>
    </w:p>
    <w:p w:rsidR="001174B1" w:rsidRPr="00B408A1" w:rsidRDefault="001174B1" w:rsidP="001174B1">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1174B1" w:rsidRPr="00B408A1" w:rsidRDefault="001174B1" w:rsidP="001174B1">
      <w:pPr>
        <w:spacing w:after="0" w:line="360" w:lineRule="auto"/>
        <w:jc w:val="center"/>
        <w:rPr>
          <w:rFonts w:ascii="Arial" w:eastAsia="Times New Roman" w:hAnsi="Arial" w:cs="Arial"/>
          <w:sz w:val="20"/>
          <w:szCs w:val="20"/>
        </w:rPr>
      </w:pP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174B1" w:rsidRPr="00B408A1" w:rsidRDefault="001174B1" w:rsidP="001174B1">
      <w:pPr>
        <w:spacing w:after="0" w:line="360" w:lineRule="auto"/>
        <w:ind w:firstLine="708"/>
        <w:jc w:val="both"/>
        <w:rPr>
          <w:rFonts w:ascii="Arial" w:eastAsia="Times New Roman" w:hAnsi="Arial" w:cs="Arial"/>
          <w:sz w:val="24"/>
          <w:szCs w:val="24"/>
          <w:lang w:val="es-ES" w:eastAsia="es-ES"/>
        </w:rPr>
      </w:pPr>
    </w:p>
    <w:p w:rsidR="001174B1" w:rsidRPr="00B408A1" w:rsidRDefault="001174B1" w:rsidP="001174B1">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1174B1" w:rsidRPr="00B408A1" w:rsidRDefault="001174B1" w:rsidP="001174B1">
      <w:pPr>
        <w:spacing w:after="0" w:line="360" w:lineRule="auto"/>
        <w:ind w:firstLine="708"/>
        <w:jc w:val="both"/>
        <w:rPr>
          <w:rFonts w:ascii="Arial" w:eastAsia="Times New Roman" w:hAnsi="Arial" w:cs="Arial"/>
          <w:iCs/>
          <w:sz w:val="24"/>
          <w:szCs w:val="24"/>
          <w:lang w:val="es-ES" w:eastAsia="es-ES"/>
        </w:rPr>
      </w:pPr>
    </w:p>
    <w:p w:rsidR="001174B1" w:rsidRPr="00B408A1" w:rsidRDefault="001174B1" w:rsidP="001174B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1174B1" w:rsidRPr="00B408A1" w:rsidRDefault="001174B1" w:rsidP="006B11C0">
      <w:pPr>
        <w:spacing w:after="0" w:line="240" w:lineRule="auto"/>
        <w:ind w:firstLine="709"/>
        <w:jc w:val="both"/>
        <w:rPr>
          <w:rFonts w:ascii="Arial" w:eastAsia="Times New Roman" w:hAnsi="Arial" w:cs="Arial"/>
          <w:iCs/>
          <w:sz w:val="24"/>
          <w:szCs w:val="24"/>
          <w:lang w:val="es-ES" w:eastAsia="es-ES"/>
        </w:rPr>
      </w:pPr>
    </w:p>
    <w:p w:rsidR="001174B1" w:rsidRPr="00B408A1" w:rsidRDefault="001174B1" w:rsidP="001174B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174B1" w:rsidRDefault="001174B1" w:rsidP="001174B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1174B1" w:rsidRPr="00DA5D2E" w:rsidRDefault="001174B1" w:rsidP="001174B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1174B1" w:rsidRDefault="001174B1" w:rsidP="001174B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1174B1" w:rsidRDefault="001174B1" w:rsidP="001174B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1174B1" w:rsidRPr="00DA5D2E" w:rsidRDefault="001174B1" w:rsidP="001174B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1174B1" w:rsidRPr="00DA5D2E" w:rsidRDefault="001174B1" w:rsidP="001174B1">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1174B1" w:rsidRDefault="001174B1" w:rsidP="001174B1">
      <w:pPr>
        <w:spacing w:after="0" w:line="360" w:lineRule="auto"/>
        <w:jc w:val="both"/>
        <w:rPr>
          <w:rFonts w:ascii="Arial" w:eastAsia="Arial" w:hAnsi="Arial" w:cs="Arial"/>
          <w:b/>
          <w:sz w:val="20"/>
          <w:szCs w:val="20"/>
        </w:rPr>
      </w:pPr>
    </w:p>
    <w:p w:rsidR="001174B1" w:rsidRPr="00DA5D2E" w:rsidRDefault="001174B1" w:rsidP="001174B1">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1174B1" w:rsidRDefault="001174B1" w:rsidP="001174B1">
      <w:pPr>
        <w:spacing w:after="0" w:line="360" w:lineRule="auto"/>
        <w:jc w:val="both"/>
        <w:rPr>
          <w:rFonts w:ascii="Arial" w:eastAsia="Arial" w:hAnsi="Arial" w:cs="Arial"/>
          <w:b/>
          <w:sz w:val="20"/>
          <w:szCs w:val="20"/>
        </w:rPr>
      </w:pPr>
    </w:p>
    <w:p w:rsidR="00FA726A" w:rsidRPr="00AF5A3D" w:rsidRDefault="009C0423" w:rsidP="00243F54">
      <w:pPr>
        <w:tabs>
          <w:tab w:val="left" w:pos="420"/>
        </w:tabs>
        <w:spacing w:after="0" w:line="360" w:lineRule="auto"/>
        <w:contextualSpacing/>
        <w:jc w:val="both"/>
        <w:rPr>
          <w:rFonts w:ascii="Arial" w:hAnsi="Arial" w:cs="Arial"/>
          <w:b/>
          <w:sz w:val="20"/>
          <w:szCs w:val="20"/>
        </w:rPr>
      </w:pPr>
      <w:r>
        <w:rPr>
          <w:rFonts w:ascii="Arial" w:hAnsi="Arial" w:cs="Arial"/>
          <w:b/>
          <w:sz w:val="20"/>
          <w:szCs w:val="20"/>
        </w:rPr>
        <w:t xml:space="preserve">XXIII.- </w:t>
      </w:r>
      <w:r w:rsidR="00FA726A" w:rsidRPr="00AF5A3D">
        <w:rPr>
          <w:rFonts w:ascii="Arial" w:hAnsi="Arial" w:cs="Arial"/>
          <w:b/>
          <w:sz w:val="20"/>
          <w:szCs w:val="20"/>
        </w:rPr>
        <w:t>LEY DE INGRESOS DEL MUNICIPIO DE CHOCHOLÁ, YUCATÁN, PARA EL EJERCICIO FISCAL 202</w:t>
      </w:r>
      <w:r w:rsidR="008F725D" w:rsidRPr="00AF5A3D">
        <w:rPr>
          <w:rFonts w:ascii="Arial" w:hAnsi="Arial" w:cs="Arial"/>
          <w:b/>
          <w:sz w:val="20"/>
          <w:szCs w:val="20"/>
        </w:rPr>
        <w:t>3</w:t>
      </w:r>
      <w:r w:rsidR="00243F54" w:rsidRPr="00AF5A3D">
        <w:rPr>
          <w:rFonts w:ascii="Arial" w:hAnsi="Arial" w:cs="Arial"/>
          <w:b/>
          <w:sz w:val="20"/>
          <w:szCs w:val="20"/>
        </w:rPr>
        <w:t>:</w:t>
      </w:r>
    </w:p>
    <w:p w:rsidR="008F725D" w:rsidRPr="00AF5A3D" w:rsidRDefault="008F725D" w:rsidP="00243F54">
      <w:pPr>
        <w:tabs>
          <w:tab w:val="left" w:pos="420"/>
        </w:tabs>
        <w:spacing w:after="0" w:line="360" w:lineRule="auto"/>
        <w:contextualSpacing/>
        <w:jc w:val="center"/>
        <w:rPr>
          <w:rFonts w:ascii="Arial" w:hAnsi="Arial" w:cs="Arial"/>
          <w:b/>
          <w:sz w:val="20"/>
          <w:szCs w:val="20"/>
        </w:rPr>
      </w:pPr>
    </w:p>
    <w:p w:rsidR="00243F54" w:rsidRPr="00AF5A3D" w:rsidRDefault="00EC0EB0" w:rsidP="00243F54">
      <w:pPr>
        <w:tabs>
          <w:tab w:val="left" w:pos="420"/>
        </w:tabs>
        <w:spacing w:after="0" w:line="360" w:lineRule="auto"/>
        <w:contextualSpacing/>
        <w:jc w:val="center"/>
        <w:rPr>
          <w:rFonts w:ascii="Arial" w:hAnsi="Arial" w:cs="Arial"/>
          <w:b/>
          <w:sz w:val="20"/>
          <w:szCs w:val="20"/>
        </w:rPr>
      </w:pPr>
      <w:r>
        <w:rPr>
          <w:rFonts w:ascii="Arial" w:hAnsi="Arial" w:cs="Arial"/>
          <w:b/>
          <w:sz w:val="20"/>
          <w:szCs w:val="20"/>
        </w:rPr>
        <w:t>TÍ</w:t>
      </w:r>
      <w:r w:rsidR="008F725D" w:rsidRPr="00AF5A3D">
        <w:rPr>
          <w:rFonts w:ascii="Arial" w:hAnsi="Arial" w:cs="Arial"/>
          <w:b/>
          <w:sz w:val="20"/>
          <w:szCs w:val="20"/>
        </w:rPr>
        <w:t xml:space="preserve">TULO PRIMERO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DISPOSICIONES GENERALES</w:t>
      </w:r>
    </w:p>
    <w:p w:rsidR="005D2B9A" w:rsidRPr="00AF5A3D" w:rsidRDefault="005D2B9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 la naturaleza y objeto de la Ley</w:t>
      </w:r>
    </w:p>
    <w:p w:rsidR="005D2B9A" w:rsidRPr="00AF5A3D" w:rsidRDefault="005D2B9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1.- </w:t>
      </w:r>
      <w:r w:rsidRPr="00AF5A3D">
        <w:rPr>
          <w:sz w:val="20"/>
          <w:szCs w:val="20"/>
          <w:lang w:val="es-MX"/>
        </w:rPr>
        <w:t xml:space="preserve">Esta ley es de orden público y de interés social, y tiene por objeto establecer los ingresos que percibirá la Hacienda Pública del Municipio de </w:t>
      </w:r>
      <w:proofErr w:type="spellStart"/>
      <w:r w:rsidRPr="00AF5A3D">
        <w:rPr>
          <w:sz w:val="20"/>
          <w:szCs w:val="20"/>
          <w:lang w:val="es-MX"/>
        </w:rPr>
        <w:t>Chocholá</w:t>
      </w:r>
      <w:proofErr w:type="spellEnd"/>
      <w:r w:rsidRPr="00AF5A3D">
        <w:rPr>
          <w:sz w:val="20"/>
          <w:szCs w:val="20"/>
          <w:lang w:val="es-MX"/>
        </w:rPr>
        <w:t>, Yucatán, a través de su Tesorería Municipal, durante el ejercicio fiscal del año 2023.</w:t>
      </w:r>
    </w:p>
    <w:p w:rsidR="00243F54" w:rsidRPr="00AF5A3D" w:rsidRDefault="00243F54" w:rsidP="00243F54">
      <w:pPr>
        <w:pStyle w:val="Textoindependiente"/>
        <w:tabs>
          <w:tab w:val="left" w:pos="420"/>
        </w:tabs>
        <w:spacing w:line="360" w:lineRule="auto"/>
        <w:jc w:val="both"/>
        <w:rPr>
          <w:b/>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 </w:t>
      </w:r>
      <w:r w:rsidRPr="00AF5A3D">
        <w:rPr>
          <w:sz w:val="20"/>
          <w:szCs w:val="20"/>
          <w:lang w:val="es-MX"/>
        </w:rPr>
        <w:t xml:space="preserve">Las personas que, en el municipio, tuvieron bienes o celebren actos que surtan efectos en el mismo, están obligados a contribuir para los gastos públicos de la manera que se determinan en esta Ley, en la Ley de Hacienda del Municipio de </w:t>
      </w:r>
      <w:proofErr w:type="spellStart"/>
      <w:r w:rsidRPr="00AF5A3D">
        <w:rPr>
          <w:sz w:val="20"/>
          <w:szCs w:val="20"/>
          <w:lang w:val="es-MX"/>
        </w:rPr>
        <w:t>Chocholá</w:t>
      </w:r>
      <w:proofErr w:type="spellEnd"/>
      <w:r w:rsidRPr="00AF5A3D">
        <w:rPr>
          <w:sz w:val="20"/>
          <w:szCs w:val="20"/>
          <w:lang w:val="es-MX"/>
        </w:rPr>
        <w:t>, Yucatán; el Código Fiscal de Yucatán y en los demás ordenamientos fiscales de carácter local y federal.</w:t>
      </w:r>
    </w:p>
    <w:p w:rsidR="00543DC3" w:rsidRPr="00AF5A3D" w:rsidRDefault="00543DC3" w:rsidP="00243F54">
      <w:pPr>
        <w:pStyle w:val="Textoindependiente"/>
        <w:tabs>
          <w:tab w:val="left" w:pos="420"/>
        </w:tabs>
        <w:spacing w:line="360" w:lineRule="auto"/>
        <w:jc w:val="both"/>
        <w:rPr>
          <w:sz w:val="20"/>
          <w:szCs w:val="20"/>
          <w:lang w:val="es-MX"/>
        </w:rPr>
      </w:pPr>
    </w:p>
    <w:p w:rsidR="008F725D" w:rsidRPr="00AF5A3D" w:rsidRDefault="00EC0EB0" w:rsidP="00243F54">
      <w:pPr>
        <w:tabs>
          <w:tab w:val="left" w:pos="420"/>
        </w:tabs>
        <w:spacing w:after="0" w:line="360" w:lineRule="auto"/>
        <w:contextualSpacing/>
        <w:jc w:val="center"/>
        <w:rPr>
          <w:rFonts w:ascii="Arial" w:hAnsi="Arial" w:cs="Arial"/>
          <w:b/>
          <w:sz w:val="20"/>
          <w:szCs w:val="20"/>
        </w:rPr>
      </w:pPr>
      <w:r>
        <w:rPr>
          <w:rFonts w:ascii="Arial" w:hAnsi="Arial" w:cs="Arial"/>
          <w:b/>
          <w:sz w:val="20"/>
          <w:szCs w:val="20"/>
        </w:rPr>
        <w:t>CAPÍ</w:t>
      </w:r>
      <w:r w:rsidR="008F725D" w:rsidRPr="00AF5A3D">
        <w:rPr>
          <w:rFonts w:ascii="Arial" w:hAnsi="Arial" w:cs="Arial"/>
          <w:b/>
          <w:sz w:val="20"/>
          <w:szCs w:val="20"/>
        </w:rPr>
        <w:t>TULO 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 los conceptos de ingresos</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3.- </w:t>
      </w:r>
      <w:r w:rsidRPr="00AF5A3D">
        <w:rPr>
          <w:sz w:val="20"/>
          <w:szCs w:val="20"/>
          <w:lang w:val="es-MX"/>
        </w:rPr>
        <w:t xml:space="preserve">Los conceptos por los que la Hacienda Pública del Municipio de </w:t>
      </w:r>
      <w:proofErr w:type="spellStart"/>
      <w:r w:rsidRPr="00AF5A3D">
        <w:rPr>
          <w:sz w:val="20"/>
          <w:szCs w:val="20"/>
          <w:lang w:val="es-MX"/>
        </w:rPr>
        <w:t>Chocholá</w:t>
      </w:r>
      <w:proofErr w:type="spellEnd"/>
      <w:r w:rsidRPr="00AF5A3D">
        <w:rPr>
          <w:sz w:val="20"/>
          <w:szCs w:val="20"/>
          <w:lang w:val="es-MX"/>
        </w:rPr>
        <w:t>, Yucatán, percibirá ingresos, serán los siguientes:</w:t>
      </w:r>
    </w:p>
    <w:p w:rsidR="00243F54" w:rsidRPr="00AF5A3D" w:rsidRDefault="00243F54"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 xml:space="preserve">I.- </w:t>
      </w:r>
      <w:r w:rsidRPr="00AF5A3D">
        <w:rPr>
          <w:rFonts w:ascii="Arial" w:hAnsi="Arial" w:cs="Arial"/>
          <w:sz w:val="20"/>
          <w:szCs w:val="20"/>
        </w:rPr>
        <w:t>Impuestos;</w:t>
      </w: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 xml:space="preserve">II.- </w:t>
      </w:r>
      <w:r w:rsidRPr="00AF5A3D">
        <w:rPr>
          <w:rFonts w:ascii="Arial" w:hAnsi="Arial" w:cs="Arial"/>
          <w:sz w:val="20"/>
          <w:szCs w:val="20"/>
        </w:rPr>
        <w:t>Derechos;</w:t>
      </w: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III.- </w:t>
      </w:r>
      <w:r w:rsidRPr="00AF5A3D">
        <w:rPr>
          <w:sz w:val="20"/>
          <w:szCs w:val="20"/>
          <w:lang w:val="es-MX"/>
        </w:rPr>
        <w:t xml:space="preserve">Contribuciones de </w:t>
      </w:r>
      <w:r w:rsidR="00AF5A3D" w:rsidRPr="00AF5A3D">
        <w:rPr>
          <w:sz w:val="20"/>
          <w:szCs w:val="20"/>
          <w:lang w:val="es-MX"/>
        </w:rPr>
        <w:t>Especiales</w:t>
      </w:r>
      <w:r w:rsidRPr="00AF5A3D">
        <w:rPr>
          <w:sz w:val="20"/>
          <w:szCs w:val="20"/>
          <w:lang w:val="es-MX"/>
        </w:rPr>
        <w:t>;</w:t>
      </w: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 xml:space="preserve">IV.- </w:t>
      </w:r>
      <w:r w:rsidR="00AF5A3D" w:rsidRPr="00AF5A3D">
        <w:rPr>
          <w:rFonts w:ascii="Arial" w:hAnsi="Arial" w:cs="Arial"/>
          <w:sz w:val="20"/>
          <w:szCs w:val="20"/>
        </w:rPr>
        <w:t>Productos</w:t>
      </w:r>
      <w:r w:rsidRPr="00AF5A3D">
        <w:rPr>
          <w:rFonts w:ascii="Arial" w:hAnsi="Arial" w:cs="Arial"/>
          <w:sz w:val="20"/>
          <w:szCs w:val="20"/>
        </w:rPr>
        <w:t>;</w:t>
      </w: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V.-</w:t>
      </w:r>
      <w:r w:rsidR="00AF5A3D" w:rsidRPr="00AF5A3D">
        <w:rPr>
          <w:rFonts w:ascii="Arial" w:hAnsi="Arial" w:cs="Arial"/>
          <w:sz w:val="20"/>
          <w:szCs w:val="20"/>
        </w:rPr>
        <w:t xml:space="preserve"> Aprovechamientos;</w:t>
      </w: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VI.- </w:t>
      </w:r>
      <w:r w:rsidRPr="00AF5A3D">
        <w:rPr>
          <w:sz w:val="20"/>
          <w:szCs w:val="20"/>
          <w:lang w:val="es-MX"/>
        </w:rPr>
        <w:t>Participaciones Federales y Estatales;</w:t>
      </w: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 xml:space="preserve">VII.- </w:t>
      </w:r>
      <w:r w:rsidRPr="00AF5A3D">
        <w:rPr>
          <w:rFonts w:ascii="Arial" w:hAnsi="Arial" w:cs="Arial"/>
          <w:sz w:val="20"/>
          <w:szCs w:val="20"/>
        </w:rPr>
        <w:t>Aportaciones</w:t>
      </w:r>
      <w:r w:rsidR="00AF5A3D" w:rsidRPr="00AF5A3D">
        <w:rPr>
          <w:rFonts w:ascii="Arial" w:hAnsi="Arial" w:cs="Arial"/>
          <w:sz w:val="20"/>
          <w:szCs w:val="20"/>
        </w:rPr>
        <w:t xml:space="preserve"> Federales</w:t>
      </w:r>
      <w:r w:rsidRPr="00AF5A3D">
        <w:rPr>
          <w:rFonts w:ascii="Arial" w:hAnsi="Arial" w:cs="Arial"/>
          <w:sz w:val="20"/>
          <w:szCs w:val="20"/>
        </w:rPr>
        <w:t>, y</w:t>
      </w:r>
    </w:p>
    <w:p w:rsidR="008F725D" w:rsidRPr="00AF5A3D" w:rsidRDefault="008F725D" w:rsidP="00243F54">
      <w:pPr>
        <w:tabs>
          <w:tab w:val="left" w:pos="420"/>
        </w:tabs>
        <w:spacing w:after="0" w:line="360" w:lineRule="auto"/>
        <w:rPr>
          <w:rFonts w:ascii="Arial" w:hAnsi="Arial" w:cs="Arial"/>
          <w:sz w:val="20"/>
          <w:szCs w:val="20"/>
        </w:rPr>
      </w:pPr>
      <w:r w:rsidRPr="00AF5A3D">
        <w:rPr>
          <w:rFonts w:ascii="Arial" w:hAnsi="Arial" w:cs="Arial"/>
          <w:b/>
          <w:sz w:val="20"/>
          <w:szCs w:val="20"/>
        </w:rPr>
        <w:t xml:space="preserve">VIII.- </w:t>
      </w:r>
      <w:r w:rsidRPr="00AF5A3D">
        <w:rPr>
          <w:rFonts w:ascii="Arial" w:hAnsi="Arial" w:cs="Arial"/>
          <w:sz w:val="20"/>
          <w:szCs w:val="20"/>
        </w:rPr>
        <w:t>Ingresos Extraordinarios,</w:t>
      </w:r>
    </w:p>
    <w:p w:rsidR="005D2B9A" w:rsidRPr="00AF5A3D" w:rsidRDefault="005D2B9A" w:rsidP="00243F54">
      <w:pPr>
        <w:tabs>
          <w:tab w:val="left" w:pos="420"/>
        </w:tabs>
        <w:spacing w:after="0" w:line="360" w:lineRule="auto"/>
        <w:rPr>
          <w:rFonts w:ascii="Arial" w:hAnsi="Arial" w:cs="Arial"/>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Impuestos y su pronóstico</w:t>
      </w:r>
    </w:p>
    <w:p w:rsidR="005D2B9A" w:rsidRPr="00AF5A3D" w:rsidRDefault="005D2B9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4.-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impuestos</w:t>
      </w:r>
      <w:r w:rsidRPr="00AF5A3D">
        <w:rPr>
          <w:b/>
          <w:sz w:val="20"/>
          <w:szCs w:val="20"/>
          <w:lang w:val="es-MX"/>
        </w:rPr>
        <w:t xml:space="preserve">, </w:t>
      </w:r>
      <w:r w:rsidRPr="00AF5A3D">
        <w:rPr>
          <w:sz w:val="20"/>
          <w:szCs w:val="20"/>
          <w:lang w:val="es-MX"/>
        </w:rPr>
        <w:t>son los siguientes:</w:t>
      </w:r>
    </w:p>
    <w:p w:rsidR="005D2B9A" w:rsidRPr="00AF5A3D" w:rsidRDefault="005D2B9A" w:rsidP="00243F54">
      <w:pPr>
        <w:pStyle w:val="Textoindependiente"/>
        <w:tabs>
          <w:tab w:val="left" w:pos="420"/>
        </w:tabs>
        <w:spacing w:line="360" w:lineRule="auto"/>
        <w:rPr>
          <w:sz w:val="20"/>
          <w:szCs w:val="20"/>
          <w:lang w:val="es-MX"/>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0"/>
        <w:gridCol w:w="1980"/>
      </w:tblGrid>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Impuestos</w:t>
            </w:r>
          </w:p>
        </w:tc>
        <w:tc>
          <w:tcPr>
            <w:tcW w:w="1980" w:type="dxa"/>
          </w:tcPr>
          <w:p w:rsidR="008F725D" w:rsidRPr="00AF5A3D" w:rsidRDefault="008F725D" w:rsidP="00243F54">
            <w:pPr>
              <w:pStyle w:val="TableParagraph"/>
              <w:tabs>
                <w:tab w:val="left" w:pos="420"/>
                <w:tab w:val="left" w:pos="1026"/>
              </w:tabs>
              <w:spacing w:line="360" w:lineRule="auto"/>
              <w:rPr>
                <w:rFonts w:ascii="Arial" w:hAnsi="Arial" w:cs="Arial"/>
                <w:sz w:val="20"/>
                <w:szCs w:val="20"/>
                <w:lang w:val="es-MX"/>
              </w:rPr>
            </w:pPr>
            <w:r w:rsidRPr="00AF5A3D">
              <w:rPr>
                <w:rFonts w:ascii="Arial" w:hAnsi="Arial" w:cs="Arial"/>
                <w:sz w:val="20"/>
                <w:szCs w:val="20"/>
                <w:lang w:val="es-MX"/>
              </w:rPr>
              <w:t>$</w:t>
            </w:r>
            <w:r w:rsidR="005D2B9A" w:rsidRPr="00AF5A3D">
              <w:rPr>
                <w:rFonts w:ascii="Arial" w:hAnsi="Arial" w:cs="Arial"/>
                <w:sz w:val="20"/>
                <w:szCs w:val="20"/>
                <w:lang w:val="es-MX"/>
              </w:rPr>
              <w:t xml:space="preserve">            </w:t>
            </w:r>
            <w:r w:rsidR="00D03217" w:rsidRPr="00AF5A3D">
              <w:rPr>
                <w:rFonts w:ascii="Arial" w:hAnsi="Arial" w:cs="Arial"/>
                <w:sz w:val="20"/>
                <w:szCs w:val="20"/>
                <w:lang w:val="es-MX"/>
              </w:rPr>
              <w:t xml:space="preserve">  </w:t>
            </w:r>
            <w:r w:rsidRPr="00AF5A3D">
              <w:rPr>
                <w:rFonts w:ascii="Arial" w:hAnsi="Arial" w:cs="Arial"/>
                <w:sz w:val="20"/>
                <w:szCs w:val="20"/>
                <w:lang w:val="es-MX"/>
              </w:rPr>
              <w:t>400,000.00</w:t>
            </w:r>
          </w:p>
        </w:tc>
      </w:tr>
      <w:tr w:rsidR="008F725D" w:rsidRPr="00AF5A3D" w:rsidTr="00F92A11">
        <w:trPr>
          <w:trHeight w:val="340"/>
        </w:trPr>
        <w:tc>
          <w:tcPr>
            <w:tcW w:w="7020" w:type="dxa"/>
          </w:tcPr>
          <w:p w:rsidR="008F725D" w:rsidRPr="00AF5A3D" w:rsidRDefault="00747B42" w:rsidP="00243F54">
            <w:pPr>
              <w:pStyle w:val="TableParagraph"/>
              <w:tabs>
                <w:tab w:val="left" w:pos="420"/>
                <w:tab w:val="left" w:pos="4650"/>
              </w:tabs>
              <w:spacing w:line="360" w:lineRule="auto"/>
              <w:rPr>
                <w:rFonts w:ascii="Arial" w:hAnsi="Arial" w:cs="Arial"/>
                <w:sz w:val="20"/>
                <w:szCs w:val="20"/>
                <w:lang w:val="es-MX"/>
              </w:rPr>
            </w:pPr>
            <w:r w:rsidRPr="00AF5A3D">
              <w:rPr>
                <w:rFonts w:ascii="Arial" w:hAnsi="Arial" w:cs="Arial"/>
                <w:sz w:val="20"/>
                <w:szCs w:val="20"/>
                <w:lang w:val="es-MX"/>
              </w:rPr>
              <w:t>Impuestos sobre los ingresos</w:t>
            </w:r>
          </w:p>
        </w:tc>
        <w:tc>
          <w:tcPr>
            <w:tcW w:w="1980" w:type="dxa"/>
          </w:tcPr>
          <w:p w:rsidR="008F725D" w:rsidRPr="00AF5A3D" w:rsidRDefault="008F725D" w:rsidP="00243F54">
            <w:pPr>
              <w:pStyle w:val="TableParagraph"/>
              <w:tabs>
                <w:tab w:val="left" w:pos="420"/>
                <w:tab w:val="left" w:pos="1252"/>
              </w:tabs>
              <w:spacing w:line="360" w:lineRule="auto"/>
              <w:rPr>
                <w:rFonts w:ascii="Arial" w:hAnsi="Arial" w:cs="Arial"/>
                <w:sz w:val="20"/>
                <w:szCs w:val="20"/>
                <w:lang w:val="es-MX"/>
              </w:rPr>
            </w:pPr>
            <w:r w:rsidRPr="00AF5A3D">
              <w:rPr>
                <w:rFonts w:ascii="Arial" w:hAnsi="Arial" w:cs="Arial"/>
                <w:sz w:val="20"/>
                <w:szCs w:val="20"/>
                <w:lang w:val="es-MX"/>
              </w:rPr>
              <w:t>$</w:t>
            </w:r>
            <w:r w:rsidR="005D2B9A" w:rsidRPr="00AF5A3D">
              <w:rPr>
                <w:rFonts w:ascii="Arial" w:hAnsi="Arial" w:cs="Arial"/>
                <w:sz w:val="20"/>
                <w:szCs w:val="20"/>
                <w:lang w:val="es-MX"/>
              </w:rPr>
              <w:t xml:space="preserve">                 </w:t>
            </w:r>
            <w:r w:rsidRPr="00AF5A3D">
              <w:rPr>
                <w:rFonts w:ascii="Arial" w:hAnsi="Arial" w:cs="Arial"/>
                <w:sz w:val="20"/>
                <w:szCs w:val="20"/>
                <w:lang w:val="es-MX"/>
              </w:rPr>
              <w:t xml:space="preserve"> </w:t>
            </w:r>
            <w:r w:rsidR="00D03217" w:rsidRPr="00AF5A3D">
              <w:rPr>
                <w:rFonts w:ascii="Arial" w:hAnsi="Arial" w:cs="Arial"/>
                <w:sz w:val="20"/>
                <w:szCs w:val="20"/>
                <w:lang w:val="es-MX"/>
              </w:rPr>
              <w:t xml:space="preserve">  </w:t>
            </w:r>
            <w:r w:rsidRPr="00AF5A3D">
              <w:rPr>
                <w:rFonts w:ascii="Arial" w:hAnsi="Arial" w:cs="Arial"/>
                <w:sz w:val="20"/>
                <w:szCs w:val="20"/>
                <w:lang w:val="es-MX"/>
              </w:rPr>
              <w:t xml:space="preserve">      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Impuesto sobre Espectáculos y Diversiones Públicas</w:t>
            </w:r>
          </w:p>
        </w:tc>
        <w:tc>
          <w:tcPr>
            <w:tcW w:w="1980" w:type="dxa"/>
          </w:tcPr>
          <w:p w:rsidR="008F725D" w:rsidRPr="00AF5A3D" w:rsidRDefault="008F725D" w:rsidP="00243F54">
            <w:pPr>
              <w:pStyle w:val="TableParagraph"/>
              <w:tabs>
                <w:tab w:val="left" w:pos="420"/>
                <w:tab w:val="left" w:pos="1252"/>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Impuestos sobre el patrimonio</w:t>
            </w:r>
          </w:p>
        </w:tc>
        <w:tc>
          <w:tcPr>
            <w:tcW w:w="1980" w:type="dxa"/>
          </w:tcPr>
          <w:p w:rsidR="008F725D" w:rsidRPr="00AF5A3D" w:rsidRDefault="008F725D" w:rsidP="00243F54">
            <w:pPr>
              <w:pStyle w:val="TableParagraph"/>
              <w:tabs>
                <w:tab w:val="left" w:pos="420"/>
                <w:tab w:val="left" w:pos="1139"/>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Pr="00AF5A3D">
              <w:rPr>
                <w:rFonts w:ascii="Arial" w:hAnsi="Arial" w:cs="Arial"/>
                <w:sz w:val="20"/>
                <w:szCs w:val="20"/>
                <w:lang w:val="es-MX"/>
              </w:rPr>
              <w:t>200,000.00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Impuesto Predial</w:t>
            </w:r>
          </w:p>
        </w:tc>
        <w:tc>
          <w:tcPr>
            <w:tcW w:w="1980" w:type="dxa"/>
          </w:tcPr>
          <w:p w:rsidR="008F725D" w:rsidRPr="00AF5A3D" w:rsidRDefault="008F725D" w:rsidP="00243F54">
            <w:pPr>
              <w:pStyle w:val="TableParagraph"/>
              <w:tabs>
                <w:tab w:val="left" w:pos="420"/>
                <w:tab w:val="left" w:pos="1141"/>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00F92A11" w:rsidRPr="00AF5A3D">
              <w:rPr>
                <w:rFonts w:ascii="Arial" w:hAnsi="Arial" w:cs="Arial"/>
                <w:bCs/>
                <w:sz w:val="20"/>
                <w:szCs w:val="20"/>
                <w:lang w:val="es-MX"/>
              </w:rPr>
              <w:t xml:space="preserve">   </w:t>
            </w:r>
            <w:r w:rsidR="00D03217" w:rsidRPr="00AF5A3D">
              <w:rPr>
                <w:rFonts w:ascii="Arial" w:hAnsi="Arial" w:cs="Arial"/>
                <w:bCs/>
                <w:sz w:val="20"/>
                <w:szCs w:val="20"/>
                <w:lang w:val="es-MX"/>
              </w:rPr>
              <w:t xml:space="preserve">       </w:t>
            </w:r>
            <w:r w:rsidRPr="00AF5A3D">
              <w:rPr>
                <w:rFonts w:ascii="Arial" w:hAnsi="Arial" w:cs="Arial"/>
                <w:bCs/>
                <w:sz w:val="20"/>
                <w:szCs w:val="20"/>
                <w:lang w:val="es-MX"/>
              </w:rPr>
              <w:t>200,000</w:t>
            </w:r>
            <w:r w:rsidR="00AF5A3D" w:rsidRPr="00AF5A3D">
              <w:rPr>
                <w:rFonts w:ascii="Arial" w:hAnsi="Arial" w:cs="Arial"/>
                <w:bCs/>
                <w:sz w:val="20"/>
                <w:szCs w:val="20"/>
                <w:lang w:val="es-MX"/>
              </w:rPr>
              <w:t>.</w:t>
            </w:r>
            <w:r w:rsidRPr="00AF5A3D">
              <w:rPr>
                <w:rFonts w:ascii="Arial" w:hAnsi="Arial" w:cs="Arial"/>
                <w:bCs/>
                <w:sz w:val="20"/>
                <w:szCs w:val="20"/>
                <w:lang w:val="es-MX"/>
              </w:rPr>
              <w:t>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Impuestos sobre la producción, el consumo y las transacciones</w:t>
            </w:r>
          </w:p>
        </w:tc>
        <w:tc>
          <w:tcPr>
            <w:tcW w:w="1980" w:type="dxa"/>
          </w:tcPr>
          <w:p w:rsidR="008F725D" w:rsidRPr="00AF5A3D" w:rsidRDefault="008F725D" w:rsidP="00243F54">
            <w:pPr>
              <w:pStyle w:val="TableParagraph"/>
              <w:tabs>
                <w:tab w:val="left" w:pos="420"/>
                <w:tab w:val="left" w:pos="1137"/>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Pr="00AF5A3D">
              <w:rPr>
                <w:rFonts w:ascii="Arial" w:hAnsi="Arial" w:cs="Arial"/>
                <w:sz w:val="20"/>
                <w:szCs w:val="20"/>
                <w:lang w:val="es-MX"/>
              </w:rPr>
              <w:t>200,000.00</w:t>
            </w:r>
          </w:p>
        </w:tc>
      </w:tr>
      <w:tr w:rsidR="008F725D" w:rsidRPr="00AF5A3D" w:rsidTr="00F92A11">
        <w:trPr>
          <w:trHeight w:val="337"/>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Impuesto sobre Adquisición de Inmuebles</w:t>
            </w:r>
          </w:p>
        </w:tc>
        <w:tc>
          <w:tcPr>
            <w:tcW w:w="1980" w:type="dxa"/>
          </w:tcPr>
          <w:p w:rsidR="008F725D" w:rsidRPr="00AF5A3D" w:rsidRDefault="008F725D" w:rsidP="00243F54">
            <w:pPr>
              <w:pStyle w:val="TableParagraph"/>
              <w:tabs>
                <w:tab w:val="left" w:pos="420"/>
                <w:tab w:val="left" w:pos="1141"/>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00F92A11" w:rsidRPr="00AF5A3D">
              <w:rPr>
                <w:rFonts w:ascii="Arial" w:hAnsi="Arial" w:cs="Arial"/>
                <w:bCs/>
                <w:sz w:val="20"/>
                <w:szCs w:val="20"/>
                <w:lang w:val="es-MX"/>
              </w:rPr>
              <w:t xml:space="preserve"> </w:t>
            </w:r>
            <w:r w:rsidRPr="00AF5A3D">
              <w:rPr>
                <w:rFonts w:ascii="Arial" w:hAnsi="Arial" w:cs="Arial"/>
                <w:bCs/>
                <w:sz w:val="20"/>
                <w:szCs w:val="20"/>
                <w:lang w:val="es-MX"/>
              </w:rPr>
              <w:t xml:space="preserve">     200,000.00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Accesorios</w:t>
            </w:r>
          </w:p>
        </w:tc>
        <w:tc>
          <w:tcPr>
            <w:tcW w:w="1980"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00697A1B" w:rsidRPr="00AF5A3D">
              <w:rPr>
                <w:rFonts w:ascii="Arial" w:hAnsi="Arial" w:cs="Arial"/>
                <w:sz w:val="20"/>
                <w:szCs w:val="20"/>
                <w:lang w:val="es-MX"/>
              </w:rPr>
              <w:t xml:space="preserve"> </w:t>
            </w:r>
            <w:r w:rsidR="00D03217"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Actualizaciones y Recargos de Impuestos</w:t>
            </w:r>
          </w:p>
        </w:tc>
        <w:tc>
          <w:tcPr>
            <w:tcW w:w="1980"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Multas de Impuestos</w:t>
            </w:r>
          </w:p>
        </w:tc>
        <w:tc>
          <w:tcPr>
            <w:tcW w:w="1980" w:type="dxa"/>
          </w:tcPr>
          <w:p w:rsidR="008F725D" w:rsidRPr="00AF5A3D" w:rsidRDefault="008F725D" w:rsidP="00243F54">
            <w:pPr>
              <w:pStyle w:val="TableParagraph"/>
              <w:tabs>
                <w:tab w:val="left" w:pos="420"/>
                <w:tab w:val="left" w:pos="16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00697A1B" w:rsidRPr="00AF5A3D">
              <w:rPr>
                <w:rFonts w:ascii="Arial" w:hAnsi="Arial" w:cs="Arial"/>
                <w:bCs/>
                <w:sz w:val="20"/>
                <w:szCs w:val="20"/>
                <w:lang w:val="es-MX"/>
              </w:rPr>
              <w:t xml:space="preserve"> </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Gastos de Ejecución de Impuestos</w:t>
            </w:r>
          </w:p>
        </w:tc>
        <w:tc>
          <w:tcPr>
            <w:tcW w:w="1980"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00697A1B" w:rsidRPr="00AF5A3D">
              <w:rPr>
                <w:rFonts w:ascii="Arial" w:hAnsi="Arial" w:cs="Arial"/>
                <w:bCs/>
                <w:sz w:val="20"/>
                <w:szCs w:val="20"/>
                <w:lang w:val="es-MX"/>
              </w:rPr>
              <w:t xml:space="preserve">  </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F92A11">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Otros Impuestos</w:t>
            </w:r>
          </w:p>
        </w:tc>
        <w:tc>
          <w:tcPr>
            <w:tcW w:w="1980"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F92A11">
        <w:trPr>
          <w:trHeight w:val="547"/>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Impuestos no comprendidos en las fracciones de la Ley de Ingresos</w:t>
            </w:r>
            <w:r w:rsidR="003D430A" w:rsidRPr="00AF5A3D">
              <w:rPr>
                <w:rFonts w:ascii="Arial" w:hAnsi="Arial" w:cs="Arial"/>
                <w:sz w:val="20"/>
                <w:szCs w:val="20"/>
                <w:lang w:val="es-MX"/>
              </w:rPr>
              <w:t xml:space="preserve"> </w:t>
            </w:r>
            <w:r w:rsidRPr="00AF5A3D">
              <w:rPr>
                <w:rFonts w:ascii="Arial" w:hAnsi="Arial" w:cs="Arial"/>
                <w:sz w:val="20"/>
                <w:szCs w:val="20"/>
                <w:lang w:val="es-MX"/>
              </w:rPr>
              <w:t>causadas en ejercicios fiscales anteriores pendientes de liquidación o pago</w:t>
            </w:r>
          </w:p>
        </w:tc>
        <w:tc>
          <w:tcPr>
            <w:tcW w:w="1980"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Pr="00AF5A3D">
              <w:rPr>
                <w:rFonts w:ascii="Arial" w:hAnsi="Arial" w:cs="Arial"/>
                <w:sz w:val="20"/>
                <w:szCs w:val="20"/>
                <w:lang w:val="es-MX"/>
              </w:rPr>
              <w:t>0.00</w:t>
            </w:r>
          </w:p>
        </w:tc>
      </w:tr>
    </w:tbl>
    <w:p w:rsidR="003D430A" w:rsidRPr="00AF5A3D" w:rsidRDefault="003D430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IV</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y su pronóstico</w:t>
      </w:r>
    </w:p>
    <w:p w:rsidR="00D03217" w:rsidRPr="00AF5A3D" w:rsidRDefault="00D03217"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5.-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Derechos, son los siguientes:</w:t>
      </w:r>
    </w:p>
    <w:p w:rsidR="00D03217" w:rsidRPr="00AF5A3D" w:rsidRDefault="00D03217"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8F725D" w:rsidRPr="00AF5A3D" w:rsidTr="00697A1B">
        <w:trPr>
          <w:trHeight w:val="340"/>
        </w:trPr>
        <w:tc>
          <w:tcPr>
            <w:tcW w:w="680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Derechos</w:t>
            </w:r>
          </w:p>
        </w:tc>
        <w:tc>
          <w:tcPr>
            <w:tcW w:w="2196" w:type="dxa"/>
          </w:tcPr>
          <w:p w:rsidR="008F725D" w:rsidRPr="00AF5A3D" w:rsidRDefault="008F725D" w:rsidP="00243F54">
            <w:pPr>
              <w:pStyle w:val="TableParagraph"/>
              <w:tabs>
                <w:tab w:val="left" w:pos="420"/>
                <w:tab w:val="left" w:pos="1026"/>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00697A1B" w:rsidRPr="00AF5A3D">
              <w:rPr>
                <w:rFonts w:ascii="Arial" w:hAnsi="Arial" w:cs="Arial"/>
                <w:sz w:val="20"/>
                <w:szCs w:val="20"/>
                <w:lang w:val="es-MX"/>
              </w:rPr>
              <w:t xml:space="preserve"> </w:t>
            </w:r>
            <w:r w:rsidR="00D03217" w:rsidRPr="00AF5A3D">
              <w:rPr>
                <w:rFonts w:ascii="Arial" w:hAnsi="Arial" w:cs="Arial"/>
                <w:sz w:val="20"/>
                <w:szCs w:val="20"/>
                <w:lang w:val="es-MX"/>
              </w:rPr>
              <w:t xml:space="preserve">            </w:t>
            </w:r>
            <w:r w:rsidRPr="00AF5A3D">
              <w:rPr>
                <w:rFonts w:ascii="Arial" w:hAnsi="Arial" w:cs="Arial"/>
                <w:sz w:val="20"/>
                <w:szCs w:val="20"/>
                <w:lang w:val="es-MX"/>
              </w:rPr>
              <w:t>239,100.00</w:t>
            </w:r>
          </w:p>
        </w:tc>
      </w:tr>
      <w:tr w:rsidR="008F725D" w:rsidRPr="00AF5A3D" w:rsidTr="00697A1B">
        <w:trPr>
          <w:trHeight w:val="685"/>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Derechos por el uso, goce, aprovechamiento o explotación de bienes de</w:t>
            </w:r>
            <w:r w:rsidR="00B858D5" w:rsidRPr="00AF5A3D">
              <w:rPr>
                <w:rFonts w:ascii="Arial" w:hAnsi="Arial" w:cs="Arial"/>
                <w:sz w:val="20"/>
                <w:szCs w:val="20"/>
                <w:lang w:val="es-MX"/>
              </w:rPr>
              <w:t xml:space="preserve"> </w:t>
            </w:r>
            <w:r w:rsidRPr="00AF5A3D">
              <w:rPr>
                <w:rFonts w:ascii="Arial" w:hAnsi="Arial" w:cs="Arial"/>
                <w:sz w:val="20"/>
                <w:szCs w:val="20"/>
                <w:lang w:val="es-MX"/>
              </w:rPr>
              <w:t>dominio público</w:t>
            </w:r>
          </w:p>
        </w:tc>
        <w:tc>
          <w:tcPr>
            <w:tcW w:w="2196" w:type="dxa"/>
          </w:tcPr>
          <w:p w:rsidR="008F725D" w:rsidRPr="00AF5A3D" w:rsidRDefault="008F725D" w:rsidP="00243F54">
            <w:pPr>
              <w:pStyle w:val="TableParagraph"/>
              <w:tabs>
                <w:tab w:val="left" w:pos="420"/>
                <w:tab w:val="left" w:pos="1145"/>
              </w:tabs>
              <w:spacing w:line="360" w:lineRule="auto"/>
              <w:rPr>
                <w:rFonts w:ascii="Arial" w:hAnsi="Arial" w:cs="Arial"/>
                <w:sz w:val="20"/>
                <w:szCs w:val="20"/>
                <w:lang w:val="es-MX"/>
              </w:rPr>
            </w:pPr>
            <w:r w:rsidRPr="00AF5A3D">
              <w:rPr>
                <w:rFonts w:ascii="Arial" w:hAnsi="Arial" w:cs="Arial"/>
                <w:sz w:val="20"/>
                <w:szCs w:val="20"/>
                <w:lang w:val="es-MX"/>
              </w:rPr>
              <w:t>$</w:t>
            </w:r>
            <w:r w:rsidR="00D03217" w:rsidRPr="00AF5A3D">
              <w:rPr>
                <w:rFonts w:ascii="Arial" w:hAnsi="Arial" w:cs="Arial"/>
                <w:sz w:val="20"/>
                <w:szCs w:val="20"/>
                <w:lang w:val="es-MX"/>
              </w:rPr>
              <w:t xml:space="preserve">                    </w:t>
            </w:r>
            <w:r w:rsidRPr="00AF5A3D">
              <w:rPr>
                <w:rFonts w:ascii="Arial" w:hAnsi="Arial" w:cs="Arial"/>
                <w:sz w:val="20"/>
                <w:szCs w:val="20"/>
                <w:lang w:val="es-MX"/>
              </w:rPr>
              <w:t>10,500.00</w:t>
            </w:r>
          </w:p>
        </w:tc>
      </w:tr>
      <w:tr w:rsidR="008F725D" w:rsidRPr="00AF5A3D" w:rsidTr="00697A1B">
        <w:trPr>
          <w:trHeight w:val="528"/>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lastRenderedPageBreak/>
              <w:t>&gt; Por el uso de locales o pisos de mercados, espacios en la vía o parques</w:t>
            </w:r>
            <w:r w:rsidR="00B858D5" w:rsidRPr="00AF5A3D">
              <w:rPr>
                <w:rFonts w:ascii="Arial" w:hAnsi="Arial" w:cs="Arial"/>
                <w:bCs/>
                <w:sz w:val="20"/>
                <w:szCs w:val="20"/>
                <w:lang w:val="es-MX"/>
              </w:rPr>
              <w:t xml:space="preserve"> </w:t>
            </w:r>
            <w:r w:rsidRPr="00AF5A3D">
              <w:rPr>
                <w:rFonts w:ascii="Arial" w:hAnsi="Arial" w:cs="Arial"/>
                <w:bCs/>
                <w:sz w:val="20"/>
                <w:szCs w:val="20"/>
                <w:lang w:val="es-MX"/>
              </w:rPr>
              <w:t>públicos</w:t>
            </w:r>
          </w:p>
        </w:tc>
        <w:tc>
          <w:tcPr>
            <w:tcW w:w="2196" w:type="dxa"/>
          </w:tcPr>
          <w:p w:rsidR="008F725D" w:rsidRPr="00AF5A3D" w:rsidRDefault="008F725D" w:rsidP="00243F54">
            <w:pPr>
              <w:pStyle w:val="TableParagraph"/>
              <w:tabs>
                <w:tab w:val="left" w:pos="420"/>
                <w:tab w:val="left" w:pos="1145"/>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10,500.00</w:t>
            </w:r>
          </w:p>
        </w:tc>
      </w:tr>
      <w:tr w:rsidR="008F725D" w:rsidRPr="00AF5A3D" w:rsidTr="00697A1B">
        <w:trPr>
          <w:trHeight w:val="536"/>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Por el uso y aprovechamiento de los bienes de dominio público del</w:t>
            </w:r>
            <w:r w:rsidR="00B858D5" w:rsidRPr="00AF5A3D">
              <w:rPr>
                <w:rFonts w:ascii="Arial" w:hAnsi="Arial" w:cs="Arial"/>
                <w:bCs/>
                <w:sz w:val="20"/>
                <w:szCs w:val="20"/>
                <w:lang w:val="es-MX"/>
              </w:rPr>
              <w:t xml:space="preserve"> </w:t>
            </w:r>
            <w:r w:rsidRPr="00AF5A3D">
              <w:rPr>
                <w:rFonts w:ascii="Arial" w:hAnsi="Arial" w:cs="Arial"/>
                <w:bCs/>
                <w:sz w:val="20"/>
                <w:szCs w:val="20"/>
                <w:lang w:val="es-MX"/>
              </w:rPr>
              <w:t>patrimonio municipal</w:t>
            </w:r>
          </w:p>
        </w:tc>
        <w:tc>
          <w:tcPr>
            <w:tcW w:w="2196" w:type="dxa"/>
          </w:tcPr>
          <w:p w:rsidR="008F725D" w:rsidRPr="00AF5A3D" w:rsidRDefault="008F725D" w:rsidP="00243F54">
            <w:pPr>
              <w:pStyle w:val="TableParagraph"/>
              <w:tabs>
                <w:tab w:val="left" w:pos="420"/>
                <w:tab w:val="left" w:pos="1532"/>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Derechos por prestación de servicios</w:t>
            </w:r>
          </w:p>
        </w:tc>
        <w:tc>
          <w:tcPr>
            <w:tcW w:w="2196" w:type="dxa"/>
          </w:tcPr>
          <w:p w:rsidR="008F725D" w:rsidRPr="00AF5A3D" w:rsidRDefault="008F725D" w:rsidP="00243F54">
            <w:pPr>
              <w:pStyle w:val="TableParagraph"/>
              <w:tabs>
                <w:tab w:val="left" w:pos="420"/>
                <w:tab w:val="left" w:pos="1026"/>
              </w:tabs>
              <w:spacing w:line="360" w:lineRule="auto"/>
              <w:rPr>
                <w:rFonts w:ascii="Arial" w:hAnsi="Arial" w:cs="Arial"/>
                <w:sz w:val="20"/>
                <w:szCs w:val="20"/>
                <w:lang w:val="es-MX"/>
              </w:rPr>
            </w:pPr>
            <w:r w:rsidRPr="00AF5A3D">
              <w:rPr>
                <w:rFonts w:ascii="Arial" w:hAnsi="Arial" w:cs="Arial"/>
                <w:sz w:val="20"/>
                <w:szCs w:val="20"/>
                <w:lang w:val="es-MX"/>
              </w:rPr>
              <w:t>$</w:t>
            </w:r>
            <w:r w:rsidR="00F87976" w:rsidRPr="00AF5A3D">
              <w:rPr>
                <w:rFonts w:ascii="Arial" w:hAnsi="Arial" w:cs="Arial"/>
                <w:sz w:val="20"/>
                <w:szCs w:val="20"/>
                <w:lang w:val="es-MX"/>
              </w:rPr>
              <w:t xml:space="preserve">                    </w:t>
            </w:r>
            <w:r w:rsidRPr="00AF5A3D">
              <w:rPr>
                <w:rFonts w:ascii="Arial" w:hAnsi="Arial" w:cs="Arial"/>
                <w:sz w:val="20"/>
                <w:szCs w:val="20"/>
                <w:lang w:val="es-MX"/>
              </w:rPr>
              <w:t>78,600.00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Servicios de Agua potable, drenaje y alcantarillado</w:t>
            </w:r>
          </w:p>
        </w:tc>
        <w:tc>
          <w:tcPr>
            <w:tcW w:w="2196" w:type="dxa"/>
          </w:tcPr>
          <w:p w:rsidR="008F725D" w:rsidRPr="00AF5A3D" w:rsidRDefault="008F725D" w:rsidP="00243F54">
            <w:pPr>
              <w:pStyle w:val="TableParagraph"/>
              <w:tabs>
                <w:tab w:val="left" w:pos="420"/>
                <w:tab w:val="left" w:pos="11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33,600.00</w:t>
            </w:r>
          </w:p>
        </w:tc>
      </w:tr>
      <w:tr w:rsidR="008F725D" w:rsidRPr="00AF5A3D" w:rsidTr="00697A1B">
        <w:trPr>
          <w:trHeight w:val="337"/>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Alumbrado público</w:t>
            </w:r>
          </w:p>
        </w:tc>
        <w:tc>
          <w:tcPr>
            <w:tcW w:w="2196" w:type="dxa"/>
          </w:tcPr>
          <w:p w:rsidR="008F725D" w:rsidRPr="00AF5A3D" w:rsidRDefault="008F725D" w:rsidP="00243F54">
            <w:pPr>
              <w:pStyle w:val="TableParagraph"/>
              <w:tabs>
                <w:tab w:val="left" w:pos="420"/>
                <w:tab w:val="left" w:pos="16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97A1B">
        <w:trPr>
          <w:trHeight w:val="527"/>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Limpia, Recolección, Traslado y disposición final de</w:t>
            </w:r>
            <w:r w:rsidR="00B858D5" w:rsidRPr="00AF5A3D">
              <w:rPr>
                <w:rFonts w:ascii="Arial" w:hAnsi="Arial" w:cs="Arial"/>
                <w:bCs/>
                <w:sz w:val="20"/>
                <w:szCs w:val="20"/>
                <w:lang w:val="es-MX"/>
              </w:rPr>
              <w:t xml:space="preserve"> </w:t>
            </w:r>
            <w:r w:rsidRPr="00AF5A3D">
              <w:rPr>
                <w:rFonts w:ascii="Arial" w:hAnsi="Arial" w:cs="Arial"/>
                <w:bCs/>
                <w:sz w:val="20"/>
                <w:szCs w:val="20"/>
                <w:lang w:val="es-MX"/>
              </w:rPr>
              <w:t>residuos</w:t>
            </w:r>
          </w:p>
        </w:tc>
        <w:tc>
          <w:tcPr>
            <w:tcW w:w="2196" w:type="dxa"/>
          </w:tcPr>
          <w:p w:rsidR="008F725D" w:rsidRPr="00AF5A3D" w:rsidRDefault="008F725D" w:rsidP="00243F54">
            <w:pPr>
              <w:pStyle w:val="TableParagraph"/>
              <w:tabs>
                <w:tab w:val="left" w:pos="420"/>
                <w:tab w:val="left" w:pos="1145"/>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33,000.00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Mercados y centrales de abasto</w:t>
            </w:r>
          </w:p>
        </w:tc>
        <w:tc>
          <w:tcPr>
            <w:tcW w:w="2196" w:type="dxa"/>
          </w:tcPr>
          <w:p w:rsidR="008F725D" w:rsidRPr="00AF5A3D" w:rsidRDefault="008F725D" w:rsidP="00243F54">
            <w:pPr>
              <w:pStyle w:val="TableParagraph"/>
              <w:tabs>
                <w:tab w:val="left" w:pos="420"/>
                <w:tab w:val="left" w:pos="1137"/>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Panteones</w:t>
            </w:r>
          </w:p>
        </w:tc>
        <w:tc>
          <w:tcPr>
            <w:tcW w:w="2196" w:type="dxa"/>
          </w:tcPr>
          <w:p w:rsidR="008F725D" w:rsidRPr="00AF5A3D" w:rsidRDefault="008F725D" w:rsidP="00243F54">
            <w:pPr>
              <w:pStyle w:val="TableParagraph"/>
              <w:tabs>
                <w:tab w:val="left" w:pos="420"/>
                <w:tab w:val="left" w:pos="11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12,000.00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Rastro</w:t>
            </w:r>
          </w:p>
        </w:tc>
        <w:tc>
          <w:tcPr>
            <w:tcW w:w="2196" w:type="dxa"/>
          </w:tcPr>
          <w:p w:rsidR="008F725D" w:rsidRPr="00AF5A3D" w:rsidRDefault="008F725D" w:rsidP="00243F54">
            <w:pPr>
              <w:pStyle w:val="TableParagraph"/>
              <w:tabs>
                <w:tab w:val="left" w:pos="420"/>
                <w:tab w:val="left" w:pos="11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Seguridad pública (Policía Preventiva y Tránsito Municipal)</w:t>
            </w:r>
          </w:p>
        </w:tc>
        <w:tc>
          <w:tcPr>
            <w:tcW w:w="2196" w:type="dxa"/>
          </w:tcPr>
          <w:p w:rsidR="008F725D" w:rsidRPr="00AF5A3D" w:rsidRDefault="008F725D" w:rsidP="00243F54">
            <w:pPr>
              <w:pStyle w:val="TableParagraph"/>
              <w:tabs>
                <w:tab w:val="left" w:pos="420"/>
                <w:tab w:val="left" w:pos="1139"/>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Catastro</w:t>
            </w:r>
          </w:p>
        </w:tc>
        <w:tc>
          <w:tcPr>
            <w:tcW w:w="2196" w:type="dxa"/>
          </w:tcPr>
          <w:p w:rsidR="008F725D" w:rsidRPr="00AF5A3D" w:rsidRDefault="008F725D" w:rsidP="00243F54">
            <w:pPr>
              <w:pStyle w:val="TableParagraph"/>
              <w:tabs>
                <w:tab w:val="left" w:pos="420"/>
                <w:tab w:val="left" w:pos="1526"/>
              </w:tabs>
              <w:spacing w:line="360" w:lineRule="auto"/>
              <w:rPr>
                <w:rFonts w:ascii="Arial" w:hAnsi="Arial" w:cs="Arial"/>
                <w:bCs/>
                <w:sz w:val="20"/>
                <w:szCs w:val="20"/>
                <w:lang w:val="es-MX"/>
              </w:rPr>
            </w:pPr>
            <w:r w:rsidRPr="00AF5A3D">
              <w:rPr>
                <w:rFonts w:ascii="Arial" w:hAnsi="Arial" w:cs="Arial"/>
                <w:bCs/>
                <w:sz w:val="20"/>
                <w:szCs w:val="20"/>
                <w:lang w:val="es-MX"/>
              </w:rPr>
              <w:t>$</w:t>
            </w:r>
            <w:r w:rsidR="00D03217" w:rsidRPr="00AF5A3D">
              <w:rPr>
                <w:rFonts w:ascii="Arial" w:hAnsi="Arial" w:cs="Arial"/>
                <w:bCs/>
                <w:sz w:val="20"/>
                <w:szCs w:val="20"/>
                <w:lang w:val="es-MX"/>
              </w:rPr>
              <w:t xml:space="preserve">     </w:t>
            </w:r>
            <w:r w:rsidR="00F87976" w:rsidRPr="00AF5A3D">
              <w:rPr>
                <w:rFonts w:ascii="Arial" w:hAnsi="Arial" w:cs="Arial"/>
                <w:bCs/>
                <w:sz w:val="20"/>
                <w:szCs w:val="20"/>
                <w:lang w:val="es-MX"/>
              </w:rPr>
              <w:t xml:space="preserve"> </w:t>
            </w:r>
            <w:r w:rsidR="00D03217" w:rsidRPr="00AF5A3D">
              <w:rPr>
                <w:rFonts w:ascii="Arial" w:hAnsi="Arial" w:cs="Arial"/>
                <w:bCs/>
                <w:sz w:val="20"/>
                <w:szCs w:val="20"/>
                <w:lang w:val="es-MX"/>
              </w:rPr>
              <w:t xml:space="preserve">                    </w:t>
            </w:r>
            <w:r w:rsidRPr="00AF5A3D">
              <w:rPr>
                <w:rFonts w:ascii="Arial" w:hAnsi="Arial" w:cs="Arial"/>
                <w:bCs/>
                <w:sz w:val="20"/>
                <w:szCs w:val="20"/>
                <w:lang w:val="es-MX"/>
              </w:rPr>
              <w:t>00.00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Otros Derechos</w:t>
            </w:r>
          </w:p>
        </w:tc>
        <w:tc>
          <w:tcPr>
            <w:tcW w:w="2196" w:type="dxa"/>
          </w:tcPr>
          <w:p w:rsidR="008F725D" w:rsidRPr="00AF5A3D" w:rsidRDefault="008F725D" w:rsidP="00243F54">
            <w:pPr>
              <w:pStyle w:val="TableParagraph"/>
              <w:tabs>
                <w:tab w:val="left" w:pos="420"/>
                <w:tab w:val="left" w:pos="1026"/>
              </w:tabs>
              <w:spacing w:line="360" w:lineRule="auto"/>
              <w:rPr>
                <w:rFonts w:ascii="Arial" w:hAnsi="Arial" w:cs="Arial"/>
                <w:sz w:val="20"/>
                <w:szCs w:val="20"/>
                <w:lang w:val="es-MX"/>
              </w:rPr>
            </w:pPr>
            <w:r w:rsidRPr="00AF5A3D">
              <w:rPr>
                <w:rFonts w:ascii="Arial" w:hAnsi="Arial" w:cs="Arial"/>
                <w:sz w:val="20"/>
                <w:szCs w:val="20"/>
                <w:lang w:val="es-MX"/>
              </w:rPr>
              <w:t>$</w:t>
            </w:r>
            <w:r w:rsidR="00153AA3" w:rsidRPr="00AF5A3D">
              <w:rPr>
                <w:rFonts w:ascii="Arial" w:hAnsi="Arial" w:cs="Arial"/>
                <w:sz w:val="20"/>
                <w:szCs w:val="20"/>
                <w:lang w:val="es-MX"/>
              </w:rPr>
              <w:t xml:space="preserve">                  </w:t>
            </w:r>
            <w:r w:rsidRPr="00AF5A3D">
              <w:rPr>
                <w:rFonts w:ascii="Arial" w:hAnsi="Arial" w:cs="Arial"/>
                <w:sz w:val="20"/>
                <w:szCs w:val="20"/>
                <w:lang w:val="es-MX"/>
              </w:rPr>
              <w:t>150,000.00</w:t>
            </w:r>
          </w:p>
        </w:tc>
      </w:tr>
      <w:tr w:rsidR="008F725D" w:rsidRPr="00AF5A3D" w:rsidTr="00697A1B">
        <w:trPr>
          <w:trHeight w:val="337"/>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Licencias de funcionamiento y Permisos</w:t>
            </w:r>
          </w:p>
        </w:tc>
        <w:tc>
          <w:tcPr>
            <w:tcW w:w="2196" w:type="dxa"/>
          </w:tcPr>
          <w:p w:rsidR="008F725D" w:rsidRPr="00AF5A3D" w:rsidRDefault="008F725D" w:rsidP="00243F54">
            <w:pPr>
              <w:pStyle w:val="TableParagraph"/>
              <w:tabs>
                <w:tab w:val="left" w:pos="420"/>
                <w:tab w:val="left" w:pos="1139"/>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150,000.00</w:t>
            </w:r>
          </w:p>
        </w:tc>
      </w:tr>
      <w:tr w:rsidR="008F725D" w:rsidRPr="00AF5A3D" w:rsidTr="00697A1B">
        <w:trPr>
          <w:trHeight w:val="563"/>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Servicios que presta la Dirección de Obras Públicas y Desarrollo</w:t>
            </w:r>
            <w:r w:rsidR="00B858D5" w:rsidRPr="00AF5A3D">
              <w:rPr>
                <w:rFonts w:ascii="Arial" w:hAnsi="Arial" w:cs="Arial"/>
                <w:bCs/>
                <w:sz w:val="20"/>
                <w:szCs w:val="20"/>
                <w:lang w:val="es-MX"/>
              </w:rPr>
              <w:t xml:space="preserve"> </w:t>
            </w:r>
            <w:r w:rsidRPr="00AF5A3D">
              <w:rPr>
                <w:rFonts w:ascii="Arial" w:hAnsi="Arial" w:cs="Arial"/>
                <w:bCs/>
                <w:sz w:val="20"/>
                <w:szCs w:val="20"/>
                <w:lang w:val="es-MX"/>
              </w:rPr>
              <w:t>Urbano</w:t>
            </w:r>
          </w:p>
        </w:tc>
        <w:tc>
          <w:tcPr>
            <w:tcW w:w="2196" w:type="dxa"/>
          </w:tcPr>
          <w:p w:rsidR="008F725D" w:rsidRPr="00AF5A3D" w:rsidRDefault="008F725D" w:rsidP="00243F54">
            <w:pPr>
              <w:pStyle w:val="TableParagraph"/>
              <w:tabs>
                <w:tab w:val="left" w:pos="420"/>
                <w:tab w:val="left" w:pos="1145"/>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529"/>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Expedición de certificados, constancias, copias, fotografías y formas</w:t>
            </w:r>
            <w:r w:rsidR="00B858D5" w:rsidRPr="00AF5A3D">
              <w:rPr>
                <w:rFonts w:ascii="Arial" w:hAnsi="Arial" w:cs="Arial"/>
                <w:bCs/>
                <w:sz w:val="20"/>
                <w:szCs w:val="20"/>
                <w:lang w:val="es-MX"/>
              </w:rPr>
              <w:t xml:space="preserve"> </w:t>
            </w:r>
            <w:r w:rsidRPr="00AF5A3D">
              <w:rPr>
                <w:rFonts w:ascii="Arial" w:hAnsi="Arial" w:cs="Arial"/>
                <w:bCs/>
                <w:sz w:val="20"/>
                <w:szCs w:val="20"/>
                <w:lang w:val="es-MX"/>
              </w:rPr>
              <w:t>oficiales</w:t>
            </w:r>
          </w:p>
        </w:tc>
        <w:tc>
          <w:tcPr>
            <w:tcW w:w="2196" w:type="dxa"/>
          </w:tcPr>
          <w:p w:rsidR="008F725D" w:rsidRPr="00AF5A3D" w:rsidRDefault="008F725D" w:rsidP="00243F54">
            <w:pPr>
              <w:pStyle w:val="TableParagraph"/>
              <w:tabs>
                <w:tab w:val="left" w:pos="420"/>
                <w:tab w:val="left" w:pos="1145"/>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341"/>
        </w:trPr>
        <w:tc>
          <w:tcPr>
            <w:tcW w:w="6804" w:type="dxa"/>
            <w:tcBorders>
              <w:bottom w:val="single" w:sz="4" w:space="0" w:color="000000"/>
            </w:tcBorders>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Servicios que presta la Unidad de Acceso a la Información Pública</w:t>
            </w:r>
          </w:p>
        </w:tc>
        <w:tc>
          <w:tcPr>
            <w:tcW w:w="2196" w:type="dxa"/>
            <w:tcBorders>
              <w:top w:val="nil"/>
              <w:bottom w:val="single" w:sz="4" w:space="0" w:color="000000"/>
            </w:tcBorders>
          </w:tcPr>
          <w:p w:rsidR="008F725D" w:rsidRPr="00AF5A3D" w:rsidRDefault="008F725D" w:rsidP="00243F54">
            <w:pPr>
              <w:pStyle w:val="TableParagraph"/>
              <w:tabs>
                <w:tab w:val="left" w:pos="420"/>
                <w:tab w:val="left" w:pos="1250"/>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97A1B">
        <w:trPr>
          <w:trHeight w:val="341"/>
        </w:trPr>
        <w:tc>
          <w:tcPr>
            <w:tcW w:w="6804" w:type="dxa"/>
            <w:tcBorders>
              <w:top w:val="single" w:sz="4" w:space="0" w:color="000000"/>
            </w:tcBorders>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Servicio de Supervisión Sanitaria de Matanza de Ganado</w:t>
            </w:r>
          </w:p>
        </w:tc>
        <w:tc>
          <w:tcPr>
            <w:tcW w:w="2196" w:type="dxa"/>
            <w:tcBorders>
              <w:top w:val="single" w:sz="4" w:space="0" w:color="000000"/>
            </w:tcBorders>
          </w:tcPr>
          <w:p w:rsidR="008F725D" w:rsidRPr="00AF5A3D" w:rsidRDefault="008F725D" w:rsidP="00243F54">
            <w:pPr>
              <w:pStyle w:val="TableParagraph"/>
              <w:tabs>
                <w:tab w:val="left" w:pos="420"/>
                <w:tab w:val="left" w:pos="1643"/>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Accesorios</w:t>
            </w:r>
          </w:p>
        </w:tc>
        <w:tc>
          <w:tcPr>
            <w:tcW w:w="2196"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153AA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Actualizaciones y Recargos de Derechos</w:t>
            </w:r>
          </w:p>
        </w:tc>
        <w:tc>
          <w:tcPr>
            <w:tcW w:w="2196"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Multas de Derechos</w:t>
            </w:r>
          </w:p>
        </w:tc>
        <w:tc>
          <w:tcPr>
            <w:tcW w:w="2196" w:type="dxa"/>
          </w:tcPr>
          <w:p w:rsidR="008F725D" w:rsidRPr="00AF5A3D" w:rsidRDefault="008F725D" w:rsidP="00243F54">
            <w:pPr>
              <w:pStyle w:val="TableParagraph"/>
              <w:tabs>
                <w:tab w:val="left" w:pos="420"/>
                <w:tab w:val="left" w:pos="1637"/>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97A1B">
        <w:trPr>
          <w:trHeight w:val="340"/>
        </w:trPr>
        <w:tc>
          <w:tcPr>
            <w:tcW w:w="6804"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Gastos de Ejecución de Derechos</w:t>
            </w:r>
          </w:p>
        </w:tc>
        <w:tc>
          <w:tcPr>
            <w:tcW w:w="2196" w:type="dxa"/>
          </w:tcPr>
          <w:p w:rsidR="008F725D" w:rsidRPr="00AF5A3D" w:rsidRDefault="008F725D" w:rsidP="00243F54">
            <w:pPr>
              <w:pStyle w:val="TableParagraph"/>
              <w:tabs>
                <w:tab w:val="left" w:pos="420"/>
                <w:tab w:val="left" w:pos="1637"/>
              </w:tabs>
              <w:spacing w:line="360" w:lineRule="auto"/>
              <w:rPr>
                <w:rFonts w:ascii="Arial" w:hAnsi="Arial" w:cs="Arial"/>
                <w:bCs/>
                <w:sz w:val="20"/>
                <w:szCs w:val="20"/>
                <w:lang w:val="es-MX"/>
              </w:rPr>
            </w:pPr>
            <w:r w:rsidRPr="00AF5A3D">
              <w:rPr>
                <w:rFonts w:ascii="Arial" w:hAnsi="Arial" w:cs="Arial"/>
                <w:bCs/>
                <w:sz w:val="20"/>
                <w:szCs w:val="20"/>
                <w:lang w:val="es-MX"/>
              </w:rPr>
              <w:t>$</w:t>
            </w:r>
            <w:r w:rsidR="00153AA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97A1B">
        <w:trPr>
          <w:trHeight w:val="532"/>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Derechos no comprendidos en las fracciones de la Ley de Ingresos</w:t>
            </w:r>
            <w:r w:rsidR="00B858D5" w:rsidRPr="00AF5A3D">
              <w:rPr>
                <w:rFonts w:ascii="Arial" w:hAnsi="Arial" w:cs="Arial"/>
                <w:sz w:val="20"/>
                <w:szCs w:val="20"/>
                <w:lang w:val="es-MX"/>
              </w:rPr>
              <w:t xml:space="preserve"> </w:t>
            </w:r>
            <w:r w:rsidRPr="00AF5A3D">
              <w:rPr>
                <w:rFonts w:ascii="Arial" w:hAnsi="Arial" w:cs="Arial"/>
                <w:sz w:val="20"/>
                <w:szCs w:val="20"/>
                <w:lang w:val="es-MX"/>
              </w:rPr>
              <w:t>causadas en ejercicios fiscales anteriores pendientes de liquidación o pago</w:t>
            </w:r>
          </w:p>
        </w:tc>
        <w:tc>
          <w:tcPr>
            <w:tcW w:w="2196"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153AA3" w:rsidRPr="00AF5A3D">
              <w:rPr>
                <w:rFonts w:ascii="Arial" w:hAnsi="Arial" w:cs="Arial"/>
                <w:sz w:val="20"/>
                <w:szCs w:val="20"/>
                <w:lang w:val="es-MX"/>
              </w:rPr>
              <w:t xml:space="preserve">    </w:t>
            </w:r>
            <w:r w:rsidR="00A810EF" w:rsidRPr="00AF5A3D">
              <w:rPr>
                <w:rFonts w:ascii="Arial" w:hAnsi="Arial" w:cs="Arial"/>
                <w:sz w:val="20"/>
                <w:szCs w:val="20"/>
                <w:lang w:val="es-MX"/>
              </w:rPr>
              <w:t xml:space="preserve"> </w:t>
            </w:r>
            <w:r w:rsidR="00153AA3" w:rsidRPr="00AF5A3D">
              <w:rPr>
                <w:rFonts w:ascii="Arial" w:hAnsi="Arial" w:cs="Arial"/>
                <w:sz w:val="20"/>
                <w:szCs w:val="20"/>
                <w:lang w:val="es-MX"/>
              </w:rPr>
              <w:t xml:space="preserve">                        </w:t>
            </w:r>
            <w:r w:rsidRPr="00AF5A3D">
              <w:rPr>
                <w:rFonts w:ascii="Arial" w:hAnsi="Arial" w:cs="Arial"/>
                <w:sz w:val="20"/>
                <w:szCs w:val="20"/>
                <w:lang w:val="es-MX"/>
              </w:rPr>
              <w:t>0.00</w:t>
            </w:r>
          </w:p>
        </w:tc>
      </w:tr>
    </w:tbl>
    <w:p w:rsidR="00FD5E03" w:rsidRPr="00AF5A3D" w:rsidRDefault="00FD5E03" w:rsidP="006B11C0">
      <w:pPr>
        <w:tabs>
          <w:tab w:val="left" w:pos="420"/>
        </w:tabs>
        <w:spacing w:after="0" w:line="240" w:lineRule="auto"/>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Contribuciones de Mejoras y su pronóstico</w:t>
      </w:r>
    </w:p>
    <w:p w:rsidR="00153AA3" w:rsidRPr="00AF5A3D" w:rsidRDefault="00153AA3"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6.-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Contribuciones de Mejoras, son los siguientes:</w:t>
      </w:r>
    </w:p>
    <w:p w:rsidR="003E1254" w:rsidRPr="00AF5A3D" w:rsidRDefault="003E1254"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2160"/>
      </w:tblGrid>
      <w:tr w:rsidR="008F725D" w:rsidRPr="00AF5A3D" w:rsidTr="00F9263B">
        <w:trPr>
          <w:trHeight w:val="340"/>
        </w:trPr>
        <w:tc>
          <w:tcPr>
            <w:tcW w:w="68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Contribuciones de mejoras</w:t>
            </w:r>
          </w:p>
        </w:tc>
        <w:tc>
          <w:tcPr>
            <w:tcW w:w="2160"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A810EF"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A810EF"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F9263B">
        <w:trPr>
          <w:trHeight w:val="340"/>
        </w:trPr>
        <w:tc>
          <w:tcPr>
            <w:tcW w:w="68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Contribución de mejoras por obras públicas</w:t>
            </w:r>
          </w:p>
        </w:tc>
        <w:tc>
          <w:tcPr>
            <w:tcW w:w="2160"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A810EF"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A810EF"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F9263B">
        <w:trPr>
          <w:trHeight w:val="340"/>
        </w:trPr>
        <w:tc>
          <w:tcPr>
            <w:tcW w:w="684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Contribuciones de mejoras por obras públicas</w:t>
            </w:r>
          </w:p>
        </w:tc>
        <w:tc>
          <w:tcPr>
            <w:tcW w:w="2160"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F9263B">
        <w:trPr>
          <w:trHeight w:val="340"/>
        </w:trPr>
        <w:tc>
          <w:tcPr>
            <w:tcW w:w="684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Contribuciones de mejoras por servicios públicos</w:t>
            </w:r>
          </w:p>
        </w:tc>
        <w:tc>
          <w:tcPr>
            <w:tcW w:w="2160" w:type="dxa"/>
          </w:tcPr>
          <w:p w:rsidR="008F725D" w:rsidRPr="00AF5A3D" w:rsidRDefault="008F725D" w:rsidP="00243F54">
            <w:pPr>
              <w:pStyle w:val="TableParagraph"/>
              <w:tabs>
                <w:tab w:val="left" w:pos="420"/>
                <w:tab w:val="left" w:pos="1644"/>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F9263B">
        <w:trPr>
          <w:trHeight w:val="750"/>
        </w:trPr>
        <w:tc>
          <w:tcPr>
            <w:tcW w:w="6840"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Contribuciones de Mejoras no comprendidas en las fracciones de la Ley</w:t>
            </w:r>
            <w:r w:rsidR="003D430A" w:rsidRPr="00AF5A3D">
              <w:rPr>
                <w:rFonts w:ascii="Arial" w:hAnsi="Arial" w:cs="Arial"/>
                <w:sz w:val="20"/>
                <w:szCs w:val="20"/>
                <w:lang w:val="es-MX"/>
              </w:rPr>
              <w:t xml:space="preserve"> </w:t>
            </w:r>
            <w:r w:rsidRPr="00AF5A3D">
              <w:rPr>
                <w:rFonts w:ascii="Arial" w:hAnsi="Arial" w:cs="Arial"/>
                <w:sz w:val="20"/>
                <w:szCs w:val="20"/>
                <w:lang w:val="es-MX"/>
              </w:rPr>
              <w:t>de Ingresos causadas en ejercicios fiscales anteriores pendientes de liquidación o pago</w:t>
            </w:r>
          </w:p>
        </w:tc>
        <w:tc>
          <w:tcPr>
            <w:tcW w:w="2160"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4F0BA9" w:rsidRPr="00AF5A3D">
              <w:rPr>
                <w:rFonts w:ascii="Arial" w:hAnsi="Arial" w:cs="Arial"/>
                <w:sz w:val="20"/>
                <w:szCs w:val="20"/>
                <w:lang w:val="es-MX"/>
              </w:rPr>
              <w:t xml:space="preserve">            </w:t>
            </w:r>
            <w:r w:rsidRPr="00AF5A3D">
              <w:rPr>
                <w:rFonts w:ascii="Arial" w:hAnsi="Arial" w:cs="Arial"/>
                <w:sz w:val="20"/>
                <w:szCs w:val="20"/>
                <w:lang w:val="es-MX"/>
              </w:rPr>
              <w:t>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 los Productos y su pronóstico</w:t>
      </w:r>
    </w:p>
    <w:p w:rsidR="00543DC3" w:rsidRPr="00AF5A3D" w:rsidRDefault="00543DC3"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7.-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xml:space="preserve"> calcula recaudar durante el ejercicio fiscal del año 2023, en concepto de Productos, son los siguientes:</w:t>
      </w:r>
    </w:p>
    <w:p w:rsidR="004F0BA9" w:rsidRPr="00AF5A3D" w:rsidRDefault="004F0BA9"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8F725D" w:rsidRPr="00AF5A3D" w:rsidTr="004F0BA9">
        <w:trPr>
          <w:trHeight w:val="341"/>
        </w:trPr>
        <w:tc>
          <w:tcPr>
            <w:tcW w:w="6804"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Productos</w:t>
            </w:r>
          </w:p>
        </w:tc>
        <w:tc>
          <w:tcPr>
            <w:tcW w:w="2196" w:type="dxa"/>
            <w:tcBorders>
              <w:bottom w:val="single" w:sz="4" w:space="0" w:color="000000"/>
            </w:tcBorders>
          </w:tcPr>
          <w:p w:rsidR="008F725D" w:rsidRPr="00AF5A3D" w:rsidRDefault="008F725D" w:rsidP="00243F54">
            <w:pPr>
              <w:pStyle w:val="TableParagraph"/>
              <w:tabs>
                <w:tab w:val="left" w:pos="420"/>
                <w:tab w:val="left" w:pos="1139"/>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Pr="00AF5A3D">
              <w:rPr>
                <w:rFonts w:ascii="Arial" w:hAnsi="Arial" w:cs="Arial"/>
                <w:sz w:val="20"/>
                <w:szCs w:val="20"/>
                <w:lang w:val="es-MX"/>
              </w:rPr>
              <w:t>1,575.00</w:t>
            </w:r>
          </w:p>
        </w:tc>
      </w:tr>
      <w:tr w:rsidR="008F725D" w:rsidRPr="00AF5A3D" w:rsidTr="004F0BA9">
        <w:trPr>
          <w:trHeight w:val="341"/>
        </w:trPr>
        <w:tc>
          <w:tcPr>
            <w:tcW w:w="6804" w:type="dxa"/>
            <w:tcBorders>
              <w:top w:val="single" w:sz="4" w:space="0" w:color="000000"/>
            </w:tcBorders>
          </w:tcPr>
          <w:p w:rsidR="008F725D" w:rsidRPr="00AF5A3D" w:rsidRDefault="008F725D" w:rsidP="00AF5A3D">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Productos </w:t>
            </w:r>
          </w:p>
        </w:tc>
        <w:tc>
          <w:tcPr>
            <w:tcW w:w="2196" w:type="dxa"/>
            <w:tcBorders>
              <w:top w:val="single" w:sz="4" w:space="0" w:color="000000"/>
            </w:tcBorders>
          </w:tcPr>
          <w:p w:rsidR="008F725D" w:rsidRPr="00AF5A3D" w:rsidRDefault="008F725D" w:rsidP="00243F54">
            <w:pPr>
              <w:pStyle w:val="TableParagraph"/>
              <w:tabs>
                <w:tab w:val="left" w:pos="420"/>
                <w:tab w:val="left" w:pos="1252"/>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Pr="00AF5A3D">
              <w:rPr>
                <w:rFonts w:ascii="Arial" w:hAnsi="Arial" w:cs="Arial"/>
                <w:sz w:val="20"/>
                <w:szCs w:val="20"/>
                <w:lang w:val="es-MX"/>
              </w:rPr>
              <w:t>1,575.00</w:t>
            </w:r>
          </w:p>
        </w:tc>
      </w:tr>
      <w:tr w:rsidR="008F725D" w:rsidRPr="00AF5A3D" w:rsidTr="004F0BA9">
        <w:trPr>
          <w:trHeight w:val="342"/>
        </w:trPr>
        <w:tc>
          <w:tcPr>
            <w:tcW w:w="680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Productos no comprendidos en las fracciones de la Ley de Ingresos</w:t>
            </w:r>
            <w:r w:rsidR="003D430A" w:rsidRPr="00AF5A3D">
              <w:rPr>
                <w:rFonts w:ascii="Arial" w:hAnsi="Arial" w:cs="Arial"/>
                <w:sz w:val="20"/>
                <w:szCs w:val="20"/>
                <w:lang w:val="es-MX"/>
              </w:rPr>
              <w:t xml:space="preserve"> </w:t>
            </w:r>
            <w:r w:rsidRPr="00AF5A3D">
              <w:rPr>
                <w:rFonts w:ascii="Arial" w:hAnsi="Arial" w:cs="Arial"/>
                <w:sz w:val="20"/>
                <w:szCs w:val="20"/>
                <w:lang w:val="es-MX"/>
              </w:rPr>
              <w:t>causadas en ejercicios fiscales anteriores pendientes de liquidación o pago</w:t>
            </w:r>
          </w:p>
        </w:tc>
        <w:tc>
          <w:tcPr>
            <w:tcW w:w="2196"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Pr="00AF5A3D">
              <w:rPr>
                <w:rFonts w:ascii="Arial" w:hAnsi="Arial" w:cs="Arial"/>
                <w:sz w:val="20"/>
                <w:szCs w:val="20"/>
                <w:lang w:val="es-MX"/>
              </w:rPr>
              <w:t>0.00</w:t>
            </w:r>
          </w:p>
        </w:tc>
      </w:tr>
    </w:tbl>
    <w:p w:rsidR="00663F41" w:rsidRPr="00AF5A3D" w:rsidRDefault="00663F41"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Aprovechamientos y su pronóstico</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Artículo 8.-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xml:space="preserve"> calcula recaudar durante el ejercicio fiscal del año 2023, en concepto de Aprovechamientos, son los siguientes: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337"/>
      </w:tblGrid>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lastRenderedPageBreak/>
              <w:t>Aprovechamientos</w:t>
            </w:r>
          </w:p>
        </w:tc>
        <w:tc>
          <w:tcPr>
            <w:tcW w:w="2337" w:type="dxa"/>
          </w:tcPr>
          <w:p w:rsidR="008F725D" w:rsidRPr="00AF5A3D" w:rsidRDefault="008F725D" w:rsidP="00243F54">
            <w:pPr>
              <w:pStyle w:val="TableParagraph"/>
              <w:tabs>
                <w:tab w:val="left" w:pos="420"/>
                <w:tab w:val="left" w:pos="1137"/>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Pr="00AF5A3D">
              <w:rPr>
                <w:rFonts w:ascii="Arial" w:hAnsi="Arial" w:cs="Arial"/>
                <w:sz w:val="20"/>
                <w:szCs w:val="20"/>
                <w:lang w:val="es-MX"/>
              </w:rPr>
              <w:t>50,000.00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Aprovechamientos de tipo corriente</w:t>
            </w:r>
          </w:p>
        </w:tc>
        <w:tc>
          <w:tcPr>
            <w:tcW w:w="2337" w:type="dxa"/>
          </w:tcPr>
          <w:p w:rsidR="008F725D" w:rsidRPr="00AF5A3D" w:rsidRDefault="008F725D" w:rsidP="00243F54">
            <w:pPr>
              <w:pStyle w:val="TableParagraph"/>
              <w:tabs>
                <w:tab w:val="left" w:pos="420"/>
                <w:tab w:val="left" w:pos="1137"/>
              </w:tabs>
              <w:spacing w:line="360" w:lineRule="auto"/>
              <w:rPr>
                <w:rFonts w:ascii="Arial" w:hAnsi="Arial" w:cs="Arial"/>
                <w:sz w:val="20"/>
                <w:szCs w:val="20"/>
                <w:lang w:val="es-MX"/>
              </w:rPr>
            </w:pPr>
            <w:r w:rsidRPr="00AF5A3D">
              <w:rPr>
                <w:rFonts w:ascii="Arial" w:hAnsi="Arial" w:cs="Arial"/>
                <w:sz w:val="20"/>
                <w:szCs w:val="20"/>
                <w:lang w:val="es-MX"/>
              </w:rPr>
              <w:t>$</w:t>
            </w:r>
            <w:r w:rsidR="004F0BA9" w:rsidRPr="00AF5A3D">
              <w:rPr>
                <w:rFonts w:ascii="Arial" w:hAnsi="Arial" w:cs="Arial"/>
                <w:sz w:val="20"/>
                <w:szCs w:val="20"/>
                <w:lang w:val="es-MX"/>
              </w:rPr>
              <w:t xml:space="preserve">                      </w:t>
            </w:r>
            <w:r w:rsidRPr="00AF5A3D">
              <w:rPr>
                <w:rFonts w:ascii="Arial" w:hAnsi="Arial" w:cs="Arial"/>
                <w:sz w:val="20"/>
                <w:szCs w:val="20"/>
                <w:lang w:val="es-MX"/>
              </w:rPr>
              <w:t>50,000.00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Infracciones por faltas administrativas</w:t>
            </w:r>
          </w:p>
        </w:tc>
        <w:tc>
          <w:tcPr>
            <w:tcW w:w="2337" w:type="dxa"/>
          </w:tcPr>
          <w:p w:rsidR="008F725D" w:rsidRPr="00AF5A3D" w:rsidRDefault="008F725D" w:rsidP="00243F54">
            <w:pPr>
              <w:pStyle w:val="TableParagraph"/>
              <w:tabs>
                <w:tab w:val="left" w:pos="420"/>
                <w:tab w:val="left" w:pos="1137"/>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Sanciones por faltas al reglamento de tránsito</w:t>
            </w:r>
          </w:p>
        </w:tc>
        <w:tc>
          <w:tcPr>
            <w:tcW w:w="2337" w:type="dxa"/>
          </w:tcPr>
          <w:p w:rsidR="008F725D" w:rsidRPr="00AF5A3D" w:rsidRDefault="008F725D" w:rsidP="00243F54">
            <w:pPr>
              <w:pStyle w:val="TableParagraph"/>
              <w:tabs>
                <w:tab w:val="left" w:pos="420"/>
                <w:tab w:val="left" w:pos="1135"/>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50,000.00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Cesiones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Herencias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Legados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Donaciones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Adjudicaciones Judiciales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Adjudicaciones administrativas</w:t>
            </w:r>
          </w:p>
        </w:tc>
        <w:tc>
          <w:tcPr>
            <w:tcW w:w="2337" w:type="dxa"/>
          </w:tcPr>
          <w:p w:rsidR="008F725D" w:rsidRPr="00AF5A3D" w:rsidRDefault="008F725D" w:rsidP="00243F54">
            <w:pPr>
              <w:pStyle w:val="TableParagraph"/>
              <w:tabs>
                <w:tab w:val="left" w:pos="420"/>
                <w:tab w:val="left" w:pos="1639"/>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Subsidios de otro nivel de gobierno</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Subsidios de organismos públicos y privados</w:t>
            </w:r>
          </w:p>
        </w:tc>
        <w:tc>
          <w:tcPr>
            <w:tcW w:w="2337" w:type="dxa"/>
            <w:tcBorders>
              <w:bottom w:val="single" w:sz="4" w:space="0" w:color="000000"/>
            </w:tcBorders>
          </w:tcPr>
          <w:p w:rsidR="008F725D" w:rsidRPr="00AF5A3D" w:rsidRDefault="008F725D" w:rsidP="00243F54">
            <w:pPr>
              <w:pStyle w:val="TableParagraph"/>
              <w:tabs>
                <w:tab w:val="left" w:pos="420"/>
                <w:tab w:val="left" w:pos="1637"/>
              </w:tabs>
              <w:spacing w:line="360" w:lineRule="auto"/>
              <w:rPr>
                <w:rFonts w:ascii="Arial" w:hAnsi="Arial" w:cs="Arial"/>
                <w:bCs/>
                <w:sz w:val="20"/>
                <w:szCs w:val="20"/>
                <w:lang w:val="es-MX"/>
              </w:rPr>
            </w:pPr>
            <w:r w:rsidRPr="00AF5A3D">
              <w:rPr>
                <w:rFonts w:ascii="Arial" w:hAnsi="Arial" w:cs="Arial"/>
                <w:bCs/>
                <w:sz w:val="20"/>
                <w:szCs w:val="20"/>
                <w:lang w:val="es-MX"/>
              </w:rPr>
              <w:t>$</w:t>
            </w:r>
            <w:r w:rsidR="004F0BA9"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Borders>
              <w:top w:val="single" w:sz="4" w:space="0" w:color="000000"/>
            </w:tcBorders>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Multas impuestas por autoridades federales, no fiscales</w:t>
            </w:r>
          </w:p>
        </w:tc>
        <w:tc>
          <w:tcPr>
            <w:tcW w:w="2337" w:type="dxa"/>
            <w:tcBorders>
              <w:top w:val="single" w:sz="4" w:space="0" w:color="000000"/>
            </w:tcBorders>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0D2ACE"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663F41">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&gt; Convenidos con la Federación y el Estado (</w:t>
            </w:r>
            <w:proofErr w:type="spellStart"/>
            <w:r w:rsidRPr="00AF5A3D">
              <w:rPr>
                <w:rFonts w:ascii="Arial" w:hAnsi="Arial" w:cs="Arial"/>
                <w:bCs/>
                <w:sz w:val="20"/>
                <w:szCs w:val="20"/>
                <w:lang w:val="es-MX"/>
              </w:rPr>
              <w:t>Zofemat</w:t>
            </w:r>
            <w:proofErr w:type="spellEnd"/>
            <w:r w:rsidRPr="00AF5A3D">
              <w:rPr>
                <w:rFonts w:ascii="Arial" w:hAnsi="Arial" w:cs="Arial"/>
                <w:bCs/>
                <w:sz w:val="20"/>
                <w:szCs w:val="20"/>
                <w:lang w:val="es-MX"/>
              </w:rPr>
              <w:t xml:space="preserve">, </w:t>
            </w:r>
            <w:proofErr w:type="spellStart"/>
            <w:r w:rsidRPr="00AF5A3D">
              <w:rPr>
                <w:rFonts w:ascii="Arial" w:hAnsi="Arial" w:cs="Arial"/>
                <w:bCs/>
                <w:sz w:val="20"/>
                <w:szCs w:val="20"/>
                <w:lang w:val="es-MX"/>
              </w:rPr>
              <w:t>Capufe</w:t>
            </w:r>
            <w:proofErr w:type="spellEnd"/>
            <w:r w:rsidRPr="00AF5A3D">
              <w:rPr>
                <w:rFonts w:ascii="Arial" w:hAnsi="Arial" w:cs="Arial"/>
                <w:bCs/>
                <w:sz w:val="20"/>
                <w:szCs w:val="20"/>
                <w:lang w:val="es-MX"/>
              </w:rPr>
              <w:t>, entre</w:t>
            </w:r>
            <w:r w:rsidR="003D430A" w:rsidRPr="00AF5A3D">
              <w:rPr>
                <w:rFonts w:ascii="Arial" w:hAnsi="Arial" w:cs="Arial"/>
                <w:bCs/>
                <w:sz w:val="20"/>
                <w:szCs w:val="20"/>
                <w:lang w:val="es-MX"/>
              </w:rPr>
              <w:t xml:space="preserve"> </w:t>
            </w:r>
            <w:r w:rsidRPr="00AF5A3D">
              <w:rPr>
                <w:rFonts w:ascii="Arial" w:hAnsi="Arial" w:cs="Arial"/>
                <w:bCs/>
                <w:sz w:val="20"/>
                <w:szCs w:val="20"/>
                <w:lang w:val="es-MX"/>
              </w:rPr>
              <w:t>otros)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0D2ACE"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Aprovechamientos diversos de tipo corriente</w:t>
            </w:r>
          </w:p>
        </w:tc>
        <w:tc>
          <w:tcPr>
            <w:tcW w:w="2337" w:type="dxa"/>
          </w:tcPr>
          <w:p w:rsidR="008F725D" w:rsidRPr="00AF5A3D" w:rsidRDefault="008F725D" w:rsidP="00243F54">
            <w:pPr>
              <w:pStyle w:val="TableParagraph"/>
              <w:tabs>
                <w:tab w:val="left" w:pos="420"/>
                <w:tab w:val="left" w:pos="1635"/>
              </w:tabs>
              <w:spacing w:line="360" w:lineRule="auto"/>
              <w:rPr>
                <w:rFonts w:ascii="Arial" w:hAnsi="Arial" w:cs="Arial"/>
                <w:bCs/>
                <w:sz w:val="20"/>
                <w:szCs w:val="20"/>
                <w:lang w:val="es-MX"/>
              </w:rPr>
            </w:pPr>
            <w:r w:rsidRPr="00AF5A3D">
              <w:rPr>
                <w:rFonts w:ascii="Arial" w:hAnsi="Arial" w:cs="Arial"/>
                <w:bCs/>
                <w:sz w:val="20"/>
                <w:szCs w:val="20"/>
                <w:lang w:val="es-MX"/>
              </w:rPr>
              <w:t>$</w:t>
            </w:r>
            <w:r w:rsidR="000D2ACE"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663F41">
        <w:trPr>
          <w:trHeight w:val="2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Aprovechamientos de capital</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sz w:val="20"/>
                <w:szCs w:val="20"/>
                <w:lang w:val="es-MX"/>
              </w:rPr>
            </w:pPr>
            <w:r w:rsidRPr="00AF5A3D">
              <w:rPr>
                <w:rFonts w:ascii="Arial" w:hAnsi="Arial" w:cs="Arial"/>
                <w:sz w:val="20"/>
                <w:szCs w:val="20"/>
                <w:lang w:val="es-MX"/>
              </w:rPr>
              <w:t>$</w:t>
            </w:r>
            <w:r w:rsidR="000D2ACE"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663F41">
        <w:trPr>
          <w:trHeight w:val="20"/>
        </w:trPr>
        <w:tc>
          <w:tcPr>
            <w:tcW w:w="6663"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Aprovechamientos no comprendidos en las fracciones de la Ley de</w:t>
            </w:r>
            <w:r w:rsidR="003D430A" w:rsidRPr="00AF5A3D">
              <w:rPr>
                <w:rFonts w:ascii="Arial" w:hAnsi="Arial" w:cs="Arial"/>
                <w:sz w:val="20"/>
                <w:szCs w:val="20"/>
                <w:lang w:val="es-MX"/>
              </w:rPr>
              <w:t xml:space="preserve"> </w:t>
            </w:r>
            <w:r w:rsidRPr="00AF5A3D">
              <w:rPr>
                <w:rFonts w:ascii="Arial" w:hAnsi="Arial" w:cs="Arial"/>
                <w:sz w:val="20"/>
                <w:szCs w:val="20"/>
                <w:lang w:val="es-MX"/>
              </w:rPr>
              <w:t>Ingresos causados en ejercicios fiscales anteriores pendientes de</w:t>
            </w:r>
            <w:r w:rsidR="003D430A" w:rsidRPr="00AF5A3D">
              <w:rPr>
                <w:rFonts w:ascii="Arial" w:hAnsi="Arial" w:cs="Arial"/>
                <w:sz w:val="20"/>
                <w:szCs w:val="20"/>
                <w:lang w:val="es-MX"/>
              </w:rPr>
              <w:t xml:space="preserve"> </w:t>
            </w:r>
            <w:r w:rsidRPr="00AF5A3D">
              <w:rPr>
                <w:rFonts w:ascii="Arial" w:hAnsi="Arial" w:cs="Arial"/>
                <w:sz w:val="20"/>
                <w:szCs w:val="20"/>
                <w:lang w:val="es-MX"/>
              </w:rPr>
              <w:t>liquidación o pago</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0D2ACE" w:rsidRPr="00AF5A3D">
              <w:rPr>
                <w:rFonts w:ascii="Arial" w:hAnsi="Arial" w:cs="Arial"/>
                <w:sz w:val="20"/>
                <w:szCs w:val="20"/>
                <w:lang w:val="es-MX"/>
              </w:rPr>
              <w:t xml:space="preserve">                               </w:t>
            </w:r>
            <w:r w:rsidRPr="00AF5A3D">
              <w:rPr>
                <w:rFonts w:ascii="Arial" w:hAnsi="Arial" w:cs="Arial"/>
                <w:sz w:val="20"/>
                <w:szCs w:val="20"/>
                <w:lang w:val="es-MX"/>
              </w:rPr>
              <w:t>0.00</w:t>
            </w:r>
          </w:p>
        </w:tc>
      </w:tr>
    </w:tbl>
    <w:p w:rsidR="000D2ACE" w:rsidRPr="00AF5A3D" w:rsidRDefault="000D2ACE"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VIII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Participaciones federales, estatales y su pronóstico</w:t>
      </w:r>
    </w:p>
    <w:p w:rsidR="000D2ACE" w:rsidRPr="00AF5A3D" w:rsidRDefault="000D2ACE"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9.-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Participaciones, son los siguientes:</w:t>
      </w:r>
    </w:p>
    <w:p w:rsidR="000D2ACE" w:rsidRPr="00AF5A3D" w:rsidRDefault="000D2ACE" w:rsidP="00243F54">
      <w:pPr>
        <w:pStyle w:val="Textoindependiente"/>
        <w:tabs>
          <w:tab w:val="left" w:pos="420"/>
        </w:tabs>
        <w:spacing w:line="360" w:lineRule="auto"/>
        <w:rPr>
          <w:sz w:val="20"/>
          <w:szCs w:val="20"/>
          <w:lang w:val="es-MX"/>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8F725D" w:rsidRPr="00AF5A3D" w:rsidTr="00F9263B">
        <w:trPr>
          <w:trHeight w:val="340"/>
        </w:trPr>
        <w:tc>
          <w:tcPr>
            <w:tcW w:w="66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Participaciones y Aportaciones</w:t>
            </w:r>
          </w:p>
        </w:tc>
        <w:tc>
          <w:tcPr>
            <w:tcW w:w="2340" w:type="dxa"/>
          </w:tcPr>
          <w:p w:rsidR="008F725D" w:rsidRPr="00AF5A3D" w:rsidRDefault="008F725D" w:rsidP="00243F54">
            <w:pPr>
              <w:pStyle w:val="TableParagraph"/>
              <w:tabs>
                <w:tab w:val="left" w:pos="420"/>
                <w:tab w:val="left" w:pos="750"/>
              </w:tabs>
              <w:spacing w:line="360" w:lineRule="auto"/>
              <w:rPr>
                <w:rFonts w:ascii="Arial" w:hAnsi="Arial" w:cs="Arial"/>
                <w:sz w:val="20"/>
                <w:szCs w:val="20"/>
                <w:lang w:val="es-MX"/>
              </w:rPr>
            </w:pPr>
            <w:r w:rsidRPr="00AF5A3D">
              <w:rPr>
                <w:rFonts w:ascii="Arial" w:hAnsi="Arial" w:cs="Arial"/>
                <w:sz w:val="20"/>
                <w:szCs w:val="20"/>
                <w:lang w:val="es-MX"/>
              </w:rPr>
              <w:t>$</w:t>
            </w:r>
            <w:r w:rsidR="000D2ACE"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0D2ACE" w:rsidRPr="00AF5A3D">
              <w:rPr>
                <w:rFonts w:ascii="Arial" w:hAnsi="Arial" w:cs="Arial"/>
                <w:sz w:val="20"/>
                <w:szCs w:val="20"/>
                <w:lang w:val="es-MX"/>
              </w:rPr>
              <w:t xml:space="preserve">          </w:t>
            </w:r>
            <w:r w:rsidR="002A0968" w:rsidRPr="00AF5A3D">
              <w:rPr>
                <w:rFonts w:ascii="Arial" w:hAnsi="Arial" w:cs="Arial"/>
                <w:sz w:val="20"/>
                <w:szCs w:val="20"/>
                <w:lang w:val="es-MX"/>
              </w:rPr>
              <w:t xml:space="preserve">  </w:t>
            </w:r>
            <w:r w:rsidRPr="00AF5A3D">
              <w:rPr>
                <w:rFonts w:ascii="Arial" w:hAnsi="Arial" w:cs="Arial"/>
                <w:sz w:val="20"/>
                <w:szCs w:val="20"/>
                <w:lang w:val="es-MX"/>
              </w:rPr>
              <w:t>18,990,526.00</w:t>
            </w:r>
          </w:p>
        </w:tc>
      </w:tr>
      <w:tr w:rsidR="008F725D" w:rsidRPr="00AF5A3D" w:rsidTr="00F9263B">
        <w:trPr>
          <w:trHeight w:val="340"/>
        </w:trPr>
        <w:tc>
          <w:tcPr>
            <w:tcW w:w="66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Participaciones</w:t>
            </w:r>
          </w:p>
        </w:tc>
        <w:tc>
          <w:tcPr>
            <w:tcW w:w="2340" w:type="dxa"/>
          </w:tcPr>
          <w:p w:rsidR="008F725D" w:rsidRPr="00AF5A3D" w:rsidRDefault="008F725D" w:rsidP="00243F54">
            <w:pPr>
              <w:pStyle w:val="TableParagraph"/>
              <w:tabs>
                <w:tab w:val="left" w:pos="420"/>
                <w:tab w:val="left" w:pos="750"/>
              </w:tabs>
              <w:spacing w:line="360" w:lineRule="auto"/>
              <w:rPr>
                <w:rFonts w:ascii="Arial" w:hAnsi="Arial" w:cs="Arial"/>
                <w:sz w:val="20"/>
                <w:szCs w:val="20"/>
                <w:lang w:val="es-MX"/>
              </w:rPr>
            </w:pPr>
            <w:r w:rsidRPr="00AF5A3D">
              <w:rPr>
                <w:rFonts w:ascii="Arial" w:hAnsi="Arial" w:cs="Arial"/>
                <w:sz w:val="20"/>
                <w:szCs w:val="20"/>
                <w:lang w:val="es-MX"/>
              </w:rPr>
              <w:t>$</w:t>
            </w:r>
            <w:r w:rsidR="002A0968"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2A0968" w:rsidRPr="00AF5A3D">
              <w:rPr>
                <w:rFonts w:ascii="Arial" w:hAnsi="Arial" w:cs="Arial"/>
                <w:sz w:val="20"/>
                <w:szCs w:val="20"/>
                <w:lang w:val="es-MX"/>
              </w:rPr>
              <w:t xml:space="preserve">         </w:t>
            </w:r>
            <w:r w:rsidRPr="00AF5A3D">
              <w:rPr>
                <w:rFonts w:ascii="Arial" w:hAnsi="Arial" w:cs="Arial"/>
                <w:sz w:val="20"/>
                <w:szCs w:val="20"/>
                <w:lang w:val="es-MX"/>
              </w:rPr>
              <w:t>18,990,526.00</w:t>
            </w:r>
          </w:p>
        </w:tc>
      </w:tr>
      <w:tr w:rsidR="008F725D" w:rsidRPr="00AF5A3D" w:rsidTr="00F9263B">
        <w:trPr>
          <w:trHeight w:val="340"/>
        </w:trPr>
        <w:tc>
          <w:tcPr>
            <w:tcW w:w="666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Participaciones Federales y Estatales</w:t>
            </w:r>
          </w:p>
        </w:tc>
        <w:tc>
          <w:tcPr>
            <w:tcW w:w="2340" w:type="dxa"/>
          </w:tcPr>
          <w:p w:rsidR="008F725D" w:rsidRPr="00AF5A3D" w:rsidRDefault="008F725D" w:rsidP="00243F54">
            <w:pPr>
              <w:pStyle w:val="TableParagraph"/>
              <w:tabs>
                <w:tab w:val="left" w:pos="420"/>
                <w:tab w:val="left" w:pos="750"/>
              </w:tabs>
              <w:spacing w:line="360" w:lineRule="auto"/>
              <w:rPr>
                <w:rFonts w:ascii="Arial" w:hAnsi="Arial" w:cs="Arial"/>
                <w:bCs/>
                <w:sz w:val="20"/>
                <w:szCs w:val="20"/>
                <w:lang w:val="es-MX"/>
              </w:rPr>
            </w:pPr>
            <w:r w:rsidRPr="00AF5A3D">
              <w:rPr>
                <w:rFonts w:ascii="Arial" w:hAnsi="Arial" w:cs="Arial"/>
                <w:bCs/>
                <w:sz w:val="20"/>
                <w:szCs w:val="20"/>
                <w:lang w:val="es-MX"/>
              </w:rPr>
              <w:t>$</w:t>
            </w:r>
            <w:r w:rsidR="002A0968"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2A0968" w:rsidRPr="00AF5A3D">
              <w:rPr>
                <w:rFonts w:ascii="Arial" w:hAnsi="Arial" w:cs="Arial"/>
                <w:bCs/>
                <w:sz w:val="20"/>
                <w:szCs w:val="20"/>
                <w:lang w:val="es-MX"/>
              </w:rPr>
              <w:t xml:space="preserve">        </w:t>
            </w:r>
            <w:r w:rsidRPr="00AF5A3D">
              <w:rPr>
                <w:rFonts w:ascii="Arial" w:hAnsi="Arial" w:cs="Arial"/>
                <w:bCs/>
                <w:sz w:val="20"/>
                <w:szCs w:val="20"/>
                <w:lang w:val="es-MX"/>
              </w:rPr>
              <w:t>18,990,526.00</w:t>
            </w:r>
          </w:p>
        </w:tc>
      </w:tr>
    </w:tbl>
    <w:p w:rsidR="00AF5A3D" w:rsidRDefault="00AF5A3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IX</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Aportaciones y su pronóstico.</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10.-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xml:space="preserve"> calcula recaudar durante el Ejercicio Fiscal del año 2023, en concepto de Aportaciones, son los siguientes:</w:t>
      </w:r>
    </w:p>
    <w:p w:rsidR="003E1254" w:rsidRPr="00AF5A3D" w:rsidRDefault="003E1254"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8F725D" w:rsidRPr="00AF5A3D" w:rsidTr="00F9263B">
        <w:trPr>
          <w:trHeight w:val="340"/>
        </w:trPr>
        <w:tc>
          <w:tcPr>
            <w:tcW w:w="66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Aportaciones</w:t>
            </w:r>
          </w:p>
        </w:tc>
        <w:tc>
          <w:tcPr>
            <w:tcW w:w="2340" w:type="dxa"/>
          </w:tcPr>
          <w:p w:rsidR="008F725D" w:rsidRPr="00AF5A3D" w:rsidRDefault="008F725D" w:rsidP="00243F54">
            <w:pPr>
              <w:pStyle w:val="TableParagraph"/>
              <w:tabs>
                <w:tab w:val="left" w:pos="420"/>
                <w:tab w:val="left" w:pos="972"/>
              </w:tabs>
              <w:spacing w:line="360" w:lineRule="auto"/>
              <w:rPr>
                <w:rFonts w:ascii="Arial" w:hAnsi="Arial" w:cs="Arial"/>
                <w:sz w:val="20"/>
                <w:szCs w:val="20"/>
                <w:lang w:val="es-MX"/>
              </w:rPr>
            </w:pPr>
            <w:r w:rsidRPr="00AF5A3D">
              <w:rPr>
                <w:rFonts w:ascii="Arial" w:hAnsi="Arial" w:cs="Arial"/>
                <w:sz w:val="20"/>
                <w:szCs w:val="20"/>
                <w:lang w:val="es-MX"/>
              </w:rPr>
              <w:t>$</w:t>
            </w:r>
            <w:r w:rsidR="002A0968"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2A0968" w:rsidRPr="00AF5A3D">
              <w:rPr>
                <w:rFonts w:ascii="Arial" w:hAnsi="Arial" w:cs="Arial"/>
                <w:sz w:val="20"/>
                <w:szCs w:val="20"/>
                <w:lang w:val="es-MX"/>
              </w:rPr>
              <w:t xml:space="preserve">          </w:t>
            </w:r>
            <w:r w:rsidRPr="00AF5A3D">
              <w:rPr>
                <w:rFonts w:ascii="Arial" w:hAnsi="Arial" w:cs="Arial"/>
                <w:sz w:val="20"/>
                <w:szCs w:val="20"/>
                <w:lang w:val="es-MX"/>
              </w:rPr>
              <w:t>9,387,367.00</w:t>
            </w:r>
          </w:p>
        </w:tc>
      </w:tr>
      <w:tr w:rsidR="008F725D" w:rsidRPr="00AF5A3D" w:rsidTr="00F9263B">
        <w:trPr>
          <w:trHeight w:val="337"/>
        </w:trPr>
        <w:tc>
          <w:tcPr>
            <w:tcW w:w="666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Fondo de Aportaciones para la Infraestructura Social Municipal</w:t>
            </w:r>
          </w:p>
        </w:tc>
        <w:tc>
          <w:tcPr>
            <w:tcW w:w="2340" w:type="dxa"/>
          </w:tcPr>
          <w:p w:rsidR="008F725D" w:rsidRPr="00AF5A3D" w:rsidRDefault="008F725D" w:rsidP="00243F54">
            <w:pPr>
              <w:pStyle w:val="TableParagraph"/>
              <w:tabs>
                <w:tab w:val="left" w:pos="420"/>
                <w:tab w:val="left" w:pos="857"/>
              </w:tabs>
              <w:spacing w:line="360" w:lineRule="auto"/>
              <w:rPr>
                <w:rFonts w:ascii="Arial" w:hAnsi="Arial" w:cs="Arial"/>
                <w:bCs/>
                <w:sz w:val="20"/>
                <w:szCs w:val="20"/>
                <w:lang w:val="es-MX"/>
              </w:rPr>
            </w:pPr>
            <w:r w:rsidRPr="00AF5A3D">
              <w:rPr>
                <w:rFonts w:ascii="Arial" w:hAnsi="Arial" w:cs="Arial"/>
                <w:bCs/>
                <w:sz w:val="20"/>
                <w:szCs w:val="20"/>
                <w:lang w:val="es-MX"/>
              </w:rPr>
              <w:t>$</w:t>
            </w:r>
            <w:r w:rsidR="002A0968"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2A0968" w:rsidRPr="00AF5A3D">
              <w:rPr>
                <w:rFonts w:ascii="Arial" w:hAnsi="Arial" w:cs="Arial"/>
                <w:bCs/>
                <w:sz w:val="20"/>
                <w:szCs w:val="20"/>
                <w:lang w:val="es-MX"/>
              </w:rPr>
              <w:t xml:space="preserve">          </w:t>
            </w:r>
            <w:r w:rsidRPr="00AF5A3D">
              <w:rPr>
                <w:rFonts w:ascii="Arial" w:hAnsi="Arial" w:cs="Arial"/>
                <w:bCs/>
                <w:sz w:val="20"/>
                <w:szCs w:val="20"/>
                <w:lang w:val="es-MX"/>
              </w:rPr>
              <w:t>5,450,080.00</w:t>
            </w:r>
          </w:p>
        </w:tc>
      </w:tr>
      <w:tr w:rsidR="008F725D" w:rsidRPr="00AF5A3D" w:rsidTr="00F9263B">
        <w:trPr>
          <w:trHeight w:val="340"/>
        </w:trPr>
        <w:tc>
          <w:tcPr>
            <w:tcW w:w="6660"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Fondo de Aportaciones para el Fortalecimiento Municipal</w:t>
            </w:r>
          </w:p>
        </w:tc>
        <w:tc>
          <w:tcPr>
            <w:tcW w:w="2340" w:type="dxa"/>
          </w:tcPr>
          <w:p w:rsidR="008F725D" w:rsidRPr="00AF5A3D" w:rsidRDefault="008F725D" w:rsidP="00243F54">
            <w:pPr>
              <w:pStyle w:val="TableParagraph"/>
              <w:tabs>
                <w:tab w:val="left" w:pos="420"/>
                <w:tab w:val="left" w:pos="972"/>
              </w:tabs>
              <w:spacing w:line="360" w:lineRule="auto"/>
              <w:rPr>
                <w:rFonts w:ascii="Arial" w:hAnsi="Arial" w:cs="Arial"/>
                <w:bCs/>
                <w:sz w:val="20"/>
                <w:szCs w:val="20"/>
                <w:lang w:val="es-MX"/>
              </w:rPr>
            </w:pPr>
            <w:r w:rsidRPr="00AF5A3D">
              <w:rPr>
                <w:rFonts w:ascii="Arial" w:hAnsi="Arial" w:cs="Arial"/>
                <w:bCs/>
                <w:sz w:val="20"/>
                <w:szCs w:val="20"/>
                <w:lang w:val="es-MX"/>
              </w:rPr>
              <w:t>$</w:t>
            </w:r>
            <w:r w:rsidR="002A0968"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2A0968" w:rsidRPr="00AF5A3D">
              <w:rPr>
                <w:rFonts w:ascii="Arial" w:hAnsi="Arial" w:cs="Arial"/>
                <w:bCs/>
                <w:sz w:val="20"/>
                <w:szCs w:val="20"/>
                <w:lang w:val="es-MX"/>
              </w:rPr>
              <w:t xml:space="preserve">          </w:t>
            </w:r>
            <w:r w:rsidRPr="00AF5A3D">
              <w:rPr>
                <w:rFonts w:ascii="Arial" w:hAnsi="Arial" w:cs="Arial"/>
                <w:bCs/>
                <w:sz w:val="20"/>
                <w:szCs w:val="20"/>
                <w:lang w:val="es-MX"/>
              </w:rPr>
              <w:t>3,937,287.00</w:t>
            </w:r>
          </w:p>
        </w:tc>
      </w:tr>
    </w:tbl>
    <w:p w:rsidR="000D2ACE" w:rsidRPr="00AF5A3D" w:rsidRDefault="000D2ACE"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X</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Ingresos por convenio y su pronóstico</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11.-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Ingresos por Convenios, son los siguientes: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8F725D" w:rsidRPr="00AF5A3D" w:rsidTr="00F9263B">
        <w:trPr>
          <w:trHeight w:val="343"/>
        </w:trPr>
        <w:tc>
          <w:tcPr>
            <w:tcW w:w="6660"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Convenios</w:t>
            </w:r>
          </w:p>
        </w:tc>
        <w:tc>
          <w:tcPr>
            <w:tcW w:w="2340" w:type="dxa"/>
            <w:tcBorders>
              <w:bottom w:val="single" w:sz="4" w:space="0" w:color="000000"/>
            </w:tcBorders>
          </w:tcPr>
          <w:p w:rsidR="008F725D" w:rsidRPr="00AF5A3D" w:rsidRDefault="008F725D" w:rsidP="00243F54">
            <w:pPr>
              <w:pStyle w:val="TableParagraph"/>
              <w:tabs>
                <w:tab w:val="left" w:pos="420"/>
                <w:tab w:val="left" w:pos="832"/>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2A0968" w:rsidRPr="00AF5A3D">
              <w:rPr>
                <w:rFonts w:ascii="Arial" w:hAnsi="Arial" w:cs="Arial"/>
                <w:sz w:val="20"/>
                <w:szCs w:val="20"/>
                <w:lang w:val="es-MX"/>
              </w:rPr>
              <w:t xml:space="preserve">      </w:t>
            </w:r>
            <w:r w:rsidR="00543DC3" w:rsidRPr="00AF5A3D">
              <w:rPr>
                <w:rFonts w:ascii="Arial" w:hAnsi="Arial" w:cs="Arial"/>
                <w:sz w:val="20"/>
                <w:szCs w:val="20"/>
                <w:lang w:val="es-MX"/>
              </w:rPr>
              <w:t xml:space="preserve">  </w:t>
            </w:r>
            <w:r w:rsidR="002A0968" w:rsidRPr="00AF5A3D">
              <w:rPr>
                <w:rFonts w:ascii="Arial" w:hAnsi="Arial" w:cs="Arial"/>
                <w:sz w:val="20"/>
                <w:szCs w:val="20"/>
                <w:lang w:val="es-MX"/>
              </w:rPr>
              <w:t xml:space="preserve">       </w:t>
            </w:r>
            <w:r w:rsidRPr="00AF5A3D">
              <w:rPr>
                <w:rFonts w:ascii="Arial" w:hAnsi="Arial" w:cs="Arial"/>
                <w:sz w:val="20"/>
                <w:szCs w:val="20"/>
                <w:lang w:val="es-MX"/>
              </w:rPr>
              <w:t xml:space="preserve">           0.00</w:t>
            </w:r>
          </w:p>
        </w:tc>
      </w:tr>
      <w:tr w:rsidR="008F725D" w:rsidRPr="00AF5A3D" w:rsidTr="00F9263B">
        <w:trPr>
          <w:trHeight w:val="687"/>
        </w:trPr>
        <w:tc>
          <w:tcPr>
            <w:tcW w:w="6660" w:type="dxa"/>
            <w:tcBorders>
              <w:top w:val="single" w:sz="4" w:space="0" w:color="000000"/>
            </w:tcBorders>
          </w:tcPr>
          <w:p w:rsidR="008F725D" w:rsidRPr="00AF5A3D" w:rsidRDefault="008F725D" w:rsidP="00E43EDE">
            <w:pPr>
              <w:pStyle w:val="TableParagraph"/>
              <w:tabs>
                <w:tab w:val="left" w:pos="420"/>
              </w:tabs>
              <w:spacing w:line="360" w:lineRule="auto"/>
              <w:jc w:val="both"/>
              <w:rPr>
                <w:rFonts w:ascii="Arial" w:hAnsi="Arial" w:cs="Arial"/>
                <w:bCs/>
                <w:sz w:val="20"/>
                <w:szCs w:val="20"/>
                <w:lang w:val="es-MX"/>
              </w:rPr>
            </w:pPr>
            <w:r w:rsidRPr="00AF5A3D">
              <w:rPr>
                <w:rFonts w:ascii="Arial" w:hAnsi="Arial" w:cs="Arial"/>
                <w:bCs/>
                <w:sz w:val="20"/>
                <w:szCs w:val="20"/>
                <w:lang w:val="es-MX"/>
              </w:rPr>
              <w:t>Con la Federación o el Estado: Hábitat, Tú Casa, 3x1 migrantes,</w:t>
            </w:r>
            <w:r w:rsidR="003D430A" w:rsidRPr="00AF5A3D">
              <w:rPr>
                <w:rFonts w:ascii="Arial" w:hAnsi="Arial" w:cs="Arial"/>
                <w:bCs/>
                <w:sz w:val="20"/>
                <w:szCs w:val="20"/>
                <w:lang w:val="es-MX"/>
              </w:rPr>
              <w:t xml:space="preserve"> </w:t>
            </w:r>
            <w:r w:rsidRPr="00AF5A3D">
              <w:rPr>
                <w:rFonts w:ascii="Arial" w:hAnsi="Arial" w:cs="Arial"/>
                <w:bCs/>
                <w:sz w:val="20"/>
                <w:szCs w:val="20"/>
                <w:lang w:val="es-MX"/>
              </w:rPr>
              <w:t xml:space="preserve">Rescate de Espacios Públicos, </w:t>
            </w:r>
            <w:proofErr w:type="spellStart"/>
            <w:r w:rsidRPr="00AF5A3D">
              <w:rPr>
                <w:rFonts w:ascii="Arial" w:hAnsi="Arial" w:cs="Arial"/>
                <w:bCs/>
                <w:sz w:val="20"/>
                <w:szCs w:val="20"/>
                <w:lang w:val="es-MX"/>
              </w:rPr>
              <w:t>Subsemun</w:t>
            </w:r>
            <w:proofErr w:type="spellEnd"/>
            <w:r w:rsidRPr="00AF5A3D">
              <w:rPr>
                <w:rFonts w:ascii="Arial" w:hAnsi="Arial" w:cs="Arial"/>
                <w:bCs/>
                <w:sz w:val="20"/>
                <w:szCs w:val="20"/>
                <w:lang w:val="es-MX"/>
              </w:rPr>
              <w:t>.</w:t>
            </w:r>
          </w:p>
        </w:tc>
        <w:tc>
          <w:tcPr>
            <w:tcW w:w="2340" w:type="dxa"/>
            <w:tcBorders>
              <w:top w:val="single" w:sz="4" w:space="0" w:color="000000"/>
            </w:tcBorders>
          </w:tcPr>
          <w:p w:rsidR="008F725D" w:rsidRPr="00AF5A3D" w:rsidRDefault="008F725D" w:rsidP="00243F54">
            <w:pPr>
              <w:pStyle w:val="TableParagraph"/>
              <w:tabs>
                <w:tab w:val="left" w:pos="420"/>
                <w:tab w:val="left" w:pos="832"/>
              </w:tabs>
              <w:spacing w:line="360" w:lineRule="auto"/>
              <w:rPr>
                <w:rFonts w:ascii="Arial" w:hAnsi="Arial" w:cs="Arial"/>
                <w:bCs/>
                <w:sz w:val="20"/>
                <w:szCs w:val="20"/>
                <w:lang w:val="es-MX"/>
              </w:rPr>
            </w:pPr>
            <w:r w:rsidRPr="00AF5A3D">
              <w:rPr>
                <w:rFonts w:ascii="Arial" w:hAnsi="Arial" w:cs="Arial"/>
                <w:bCs/>
                <w:sz w:val="20"/>
                <w:szCs w:val="20"/>
                <w:lang w:val="es-MX"/>
              </w:rPr>
              <w:t xml:space="preserve">$      </w:t>
            </w:r>
            <w:r w:rsidR="002A0968" w:rsidRPr="00AF5A3D">
              <w:rPr>
                <w:rFonts w:ascii="Arial" w:hAnsi="Arial" w:cs="Arial"/>
                <w:bCs/>
                <w:sz w:val="20"/>
                <w:szCs w:val="20"/>
                <w:lang w:val="es-MX"/>
              </w:rPr>
              <w:t xml:space="preserve">    </w:t>
            </w:r>
            <w:r w:rsidR="00543DC3" w:rsidRPr="00AF5A3D">
              <w:rPr>
                <w:rFonts w:ascii="Arial" w:hAnsi="Arial" w:cs="Arial"/>
                <w:bCs/>
                <w:sz w:val="20"/>
                <w:szCs w:val="20"/>
                <w:lang w:val="es-MX"/>
              </w:rPr>
              <w:t xml:space="preserve">   </w:t>
            </w:r>
            <w:r w:rsidR="002A0968" w:rsidRPr="00AF5A3D">
              <w:rPr>
                <w:rFonts w:ascii="Arial" w:hAnsi="Arial" w:cs="Arial"/>
                <w:bCs/>
                <w:sz w:val="20"/>
                <w:szCs w:val="20"/>
                <w:lang w:val="es-MX"/>
              </w:rPr>
              <w:t xml:space="preserve">        </w:t>
            </w:r>
            <w:r w:rsidRPr="00AF5A3D">
              <w:rPr>
                <w:rFonts w:ascii="Arial" w:hAnsi="Arial" w:cs="Arial"/>
                <w:bCs/>
                <w:sz w:val="20"/>
                <w:szCs w:val="20"/>
                <w:lang w:val="es-MX"/>
              </w:rPr>
              <w:t xml:space="preserve">          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XI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Ingresos Extraordinarios y su pronóstico</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3F41">
      <w:pPr>
        <w:pStyle w:val="Textoindependiente"/>
        <w:tabs>
          <w:tab w:val="left" w:pos="420"/>
        </w:tabs>
        <w:spacing w:line="360" w:lineRule="auto"/>
        <w:jc w:val="both"/>
        <w:rPr>
          <w:sz w:val="20"/>
          <w:szCs w:val="20"/>
          <w:lang w:val="es-MX"/>
        </w:rPr>
      </w:pPr>
      <w:r w:rsidRPr="00AF5A3D">
        <w:rPr>
          <w:b/>
          <w:sz w:val="20"/>
          <w:szCs w:val="20"/>
          <w:lang w:val="es-MX"/>
        </w:rPr>
        <w:t xml:space="preserve">Artículo 12.- </w:t>
      </w:r>
      <w:r w:rsidRPr="00AF5A3D">
        <w:rPr>
          <w:sz w:val="20"/>
          <w:szCs w:val="20"/>
          <w:lang w:val="es-MX"/>
        </w:rPr>
        <w:t xml:space="preserve">Los ingresos que la Tesorería Municipal de </w:t>
      </w:r>
      <w:proofErr w:type="spellStart"/>
      <w:r w:rsidRPr="00AF5A3D">
        <w:rPr>
          <w:sz w:val="20"/>
          <w:szCs w:val="20"/>
          <w:lang w:val="es-MX"/>
        </w:rPr>
        <w:t>Chocholá</w:t>
      </w:r>
      <w:proofErr w:type="spellEnd"/>
      <w:r w:rsidRPr="00AF5A3D">
        <w:rPr>
          <w:sz w:val="20"/>
          <w:szCs w:val="20"/>
          <w:lang w:val="es-MX"/>
        </w:rPr>
        <w:t>, calcula recaudar durante el Ejercicio Fiscal del año 2023, en concepto de Ingresos Extraordinarios, son los siguientes:</w:t>
      </w:r>
    </w:p>
    <w:p w:rsidR="00F9263B" w:rsidRPr="00AF5A3D" w:rsidRDefault="00F9263B"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337"/>
      </w:tblGrid>
      <w:tr w:rsidR="008F725D" w:rsidRPr="00AF5A3D" w:rsidTr="002A0968">
        <w:trPr>
          <w:trHeight w:val="337"/>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Transferencias, Asignaciones, Subsidios y Otras Ayudas</w:t>
            </w:r>
          </w:p>
        </w:tc>
        <w:tc>
          <w:tcPr>
            <w:tcW w:w="2337"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 xml:space="preserve">             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Transferencias Internas y Asignaciones del Sector Público</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543DC3">
        <w:trPr>
          <w:trHeight w:val="414"/>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Las recibidas por conceptos diversos a participaciones, aportaciones o</w:t>
            </w:r>
            <w:r w:rsidR="003D430A" w:rsidRPr="00AF5A3D">
              <w:rPr>
                <w:rFonts w:ascii="Arial" w:hAnsi="Arial" w:cs="Arial"/>
                <w:bCs/>
                <w:sz w:val="20"/>
                <w:szCs w:val="20"/>
                <w:lang w:val="es-MX"/>
              </w:rPr>
              <w:t xml:space="preserve"> </w:t>
            </w:r>
            <w:r w:rsidRPr="00AF5A3D">
              <w:rPr>
                <w:rFonts w:ascii="Arial" w:hAnsi="Arial" w:cs="Arial"/>
                <w:bCs/>
                <w:sz w:val="20"/>
                <w:szCs w:val="20"/>
                <w:lang w:val="es-MX"/>
              </w:rPr>
              <w:t>aprovechamientos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bCs/>
                <w:sz w:val="20"/>
                <w:szCs w:val="20"/>
                <w:lang w:val="es-MX"/>
              </w:rPr>
            </w:pPr>
            <w:r w:rsidRPr="00AF5A3D">
              <w:rPr>
                <w:rFonts w:ascii="Arial" w:hAnsi="Arial" w:cs="Arial"/>
                <w:bCs/>
                <w:sz w:val="20"/>
                <w:szCs w:val="20"/>
                <w:lang w:val="es-MX"/>
              </w:rPr>
              <w:t>$</w:t>
            </w:r>
            <w:r w:rsidR="00543DC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Transferencias del Sector Público</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Subsidios y Subvenciones</w:t>
            </w:r>
          </w:p>
        </w:tc>
        <w:tc>
          <w:tcPr>
            <w:tcW w:w="2337"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Ayudas sociales</w:t>
            </w:r>
          </w:p>
        </w:tc>
        <w:tc>
          <w:tcPr>
            <w:tcW w:w="2337"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Pensiones y Jubilaciones</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Transferencias de Fideicomisos, mandatos y análogos</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37"/>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Ingresos derivados de Financiamientos</w:t>
            </w:r>
          </w:p>
        </w:tc>
        <w:tc>
          <w:tcPr>
            <w:tcW w:w="2337" w:type="dxa"/>
          </w:tcPr>
          <w:p w:rsidR="008F725D" w:rsidRPr="00AF5A3D" w:rsidRDefault="008F725D" w:rsidP="00243F54">
            <w:pPr>
              <w:pStyle w:val="TableParagraph"/>
              <w:tabs>
                <w:tab w:val="left" w:pos="420"/>
                <w:tab w:val="left" w:pos="1639"/>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Endeudamiento interno</w:t>
            </w:r>
          </w:p>
        </w:tc>
        <w:tc>
          <w:tcPr>
            <w:tcW w:w="2337" w:type="dxa"/>
          </w:tcPr>
          <w:p w:rsidR="008F725D" w:rsidRPr="00AF5A3D" w:rsidRDefault="008F725D" w:rsidP="00243F54">
            <w:pPr>
              <w:pStyle w:val="TableParagraph"/>
              <w:tabs>
                <w:tab w:val="left" w:pos="420"/>
                <w:tab w:val="left" w:pos="1641"/>
              </w:tabs>
              <w:spacing w:line="360" w:lineRule="auto"/>
              <w:rPr>
                <w:rFonts w:ascii="Arial" w:hAnsi="Arial" w:cs="Arial"/>
                <w:sz w:val="20"/>
                <w:szCs w:val="20"/>
                <w:lang w:val="es-MX"/>
              </w:rPr>
            </w:pPr>
            <w:r w:rsidRPr="00AF5A3D">
              <w:rPr>
                <w:rFonts w:ascii="Arial" w:hAnsi="Arial" w:cs="Arial"/>
                <w:sz w:val="20"/>
                <w:szCs w:val="20"/>
                <w:lang w:val="es-MX"/>
              </w:rPr>
              <w:t>$</w:t>
            </w:r>
            <w:r w:rsidR="00543DC3" w:rsidRPr="00AF5A3D">
              <w:rPr>
                <w:rFonts w:ascii="Arial" w:hAnsi="Arial" w:cs="Arial"/>
                <w:sz w:val="20"/>
                <w:szCs w:val="20"/>
                <w:lang w:val="es-MX"/>
              </w:rPr>
              <w:t xml:space="preserve">                               </w:t>
            </w:r>
            <w:r w:rsidRPr="00AF5A3D">
              <w:rPr>
                <w:rFonts w:ascii="Arial" w:hAnsi="Arial" w:cs="Arial"/>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Empréstitos o anticipos del Gobierno del Estado</w:t>
            </w:r>
          </w:p>
        </w:tc>
        <w:tc>
          <w:tcPr>
            <w:tcW w:w="2337" w:type="dxa"/>
          </w:tcPr>
          <w:p w:rsidR="008F725D" w:rsidRPr="00AF5A3D" w:rsidRDefault="008F725D" w:rsidP="00243F54">
            <w:pPr>
              <w:pStyle w:val="TableParagraph"/>
              <w:tabs>
                <w:tab w:val="left" w:pos="420"/>
                <w:tab w:val="left" w:pos="1635"/>
              </w:tabs>
              <w:spacing w:line="360" w:lineRule="auto"/>
              <w:rPr>
                <w:rFonts w:ascii="Arial" w:hAnsi="Arial" w:cs="Arial"/>
                <w:bCs/>
                <w:sz w:val="20"/>
                <w:szCs w:val="20"/>
                <w:lang w:val="es-MX"/>
              </w:rPr>
            </w:pPr>
            <w:r w:rsidRPr="00AF5A3D">
              <w:rPr>
                <w:rFonts w:ascii="Arial" w:hAnsi="Arial" w:cs="Arial"/>
                <w:bCs/>
                <w:sz w:val="20"/>
                <w:szCs w:val="20"/>
                <w:lang w:val="es-MX"/>
              </w:rPr>
              <w:t>$</w:t>
            </w:r>
            <w:r w:rsidR="00543DC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Empréstitos o financiamientos de Banca de Desarrollo</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bCs/>
                <w:sz w:val="20"/>
                <w:szCs w:val="20"/>
                <w:lang w:val="es-MX"/>
              </w:rPr>
            </w:pPr>
            <w:r w:rsidRPr="00AF5A3D">
              <w:rPr>
                <w:rFonts w:ascii="Arial" w:hAnsi="Arial" w:cs="Arial"/>
                <w:bCs/>
                <w:sz w:val="20"/>
                <w:szCs w:val="20"/>
                <w:lang w:val="es-MX"/>
              </w:rPr>
              <w:t>$</w:t>
            </w:r>
            <w:r w:rsidR="00543DC3" w:rsidRPr="00AF5A3D">
              <w:rPr>
                <w:rFonts w:ascii="Arial" w:hAnsi="Arial" w:cs="Arial"/>
                <w:bCs/>
                <w:sz w:val="20"/>
                <w:szCs w:val="20"/>
                <w:lang w:val="es-MX"/>
              </w:rPr>
              <w:t xml:space="preserve">                               </w:t>
            </w:r>
            <w:r w:rsidRPr="00AF5A3D">
              <w:rPr>
                <w:rFonts w:ascii="Arial" w:hAnsi="Arial" w:cs="Arial"/>
                <w:bCs/>
                <w:sz w:val="20"/>
                <w:szCs w:val="20"/>
                <w:lang w:val="es-MX"/>
              </w:rPr>
              <w:t>0.00</w:t>
            </w:r>
          </w:p>
        </w:tc>
      </w:tr>
      <w:tr w:rsidR="008F725D" w:rsidRPr="00AF5A3D" w:rsidTr="002A0968">
        <w:trPr>
          <w:trHeight w:val="340"/>
        </w:trPr>
        <w:tc>
          <w:tcPr>
            <w:tcW w:w="6663" w:type="dxa"/>
          </w:tcPr>
          <w:p w:rsidR="008F725D" w:rsidRPr="00AF5A3D" w:rsidRDefault="008F725D" w:rsidP="00243F54">
            <w:pPr>
              <w:pStyle w:val="TableParagraph"/>
              <w:tabs>
                <w:tab w:val="left" w:pos="420"/>
              </w:tabs>
              <w:spacing w:line="360" w:lineRule="auto"/>
              <w:rPr>
                <w:rFonts w:ascii="Arial" w:hAnsi="Arial" w:cs="Arial"/>
                <w:bCs/>
                <w:sz w:val="20"/>
                <w:szCs w:val="20"/>
                <w:lang w:val="es-MX"/>
              </w:rPr>
            </w:pPr>
            <w:r w:rsidRPr="00AF5A3D">
              <w:rPr>
                <w:rFonts w:ascii="Arial" w:hAnsi="Arial" w:cs="Arial"/>
                <w:bCs/>
                <w:sz w:val="20"/>
                <w:szCs w:val="20"/>
                <w:lang w:val="es-MX"/>
              </w:rPr>
              <w:t>&gt; Empréstitos o financiamientos de Banca Comercial</w:t>
            </w:r>
          </w:p>
        </w:tc>
        <w:tc>
          <w:tcPr>
            <w:tcW w:w="2337" w:type="dxa"/>
          </w:tcPr>
          <w:p w:rsidR="008F725D" w:rsidRPr="00AF5A3D" w:rsidRDefault="008F725D" w:rsidP="00243F54">
            <w:pPr>
              <w:pStyle w:val="TableParagraph"/>
              <w:tabs>
                <w:tab w:val="left" w:pos="420"/>
                <w:tab w:val="left" w:pos="1637"/>
              </w:tabs>
              <w:spacing w:line="360" w:lineRule="auto"/>
              <w:rPr>
                <w:rFonts w:ascii="Arial" w:hAnsi="Arial" w:cs="Arial"/>
                <w:bCs/>
                <w:sz w:val="20"/>
                <w:szCs w:val="20"/>
                <w:lang w:val="es-MX"/>
              </w:rPr>
            </w:pPr>
            <w:r w:rsidRPr="00AF5A3D">
              <w:rPr>
                <w:rFonts w:ascii="Arial" w:hAnsi="Arial" w:cs="Arial"/>
                <w:bCs/>
                <w:sz w:val="20"/>
                <w:szCs w:val="20"/>
                <w:lang w:val="es-MX"/>
              </w:rPr>
              <w:t>$</w:t>
            </w:r>
            <w:r w:rsidR="00543DC3" w:rsidRPr="00AF5A3D">
              <w:rPr>
                <w:rFonts w:ascii="Arial" w:hAnsi="Arial" w:cs="Arial"/>
                <w:bCs/>
                <w:sz w:val="20"/>
                <w:szCs w:val="20"/>
                <w:lang w:val="es-MX"/>
              </w:rPr>
              <w:t xml:space="preserve">                               </w:t>
            </w:r>
            <w:r w:rsidRPr="00AF5A3D">
              <w:rPr>
                <w:rFonts w:ascii="Arial" w:hAnsi="Arial" w:cs="Arial"/>
                <w:bCs/>
                <w:sz w:val="20"/>
                <w:szCs w:val="20"/>
                <w:lang w:val="es-MX"/>
              </w:rPr>
              <w:t>0.00</w:t>
            </w:r>
          </w:p>
        </w:tc>
      </w:tr>
    </w:tbl>
    <w:p w:rsidR="00543DC3" w:rsidRPr="00AF5A3D" w:rsidRDefault="00543DC3" w:rsidP="00243F54">
      <w:pPr>
        <w:tabs>
          <w:tab w:val="left" w:pos="420"/>
        </w:tabs>
        <w:spacing w:after="0" w:line="360" w:lineRule="auto"/>
        <w:jc w:val="both"/>
        <w:rPr>
          <w:rFonts w:ascii="Arial" w:hAnsi="Arial" w:cs="Arial"/>
          <w:b/>
          <w:sz w:val="20"/>
          <w:szCs w:val="20"/>
        </w:rPr>
      </w:pPr>
    </w:p>
    <w:p w:rsidR="008F725D" w:rsidRPr="00AF5A3D" w:rsidRDefault="008F725D" w:rsidP="00243F54">
      <w:pPr>
        <w:tabs>
          <w:tab w:val="left" w:pos="420"/>
        </w:tabs>
        <w:spacing w:after="0" w:line="360" w:lineRule="auto"/>
        <w:jc w:val="both"/>
        <w:rPr>
          <w:rFonts w:ascii="Arial" w:hAnsi="Arial" w:cs="Arial"/>
          <w:b/>
          <w:sz w:val="20"/>
          <w:szCs w:val="20"/>
        </w:rPr>
      </w:pPr>
      <w:r w:rsidRPr="00AF5A3D">
        <w:rPr>
          <w:rFonts w:ascii="Arial" w:hAnsi="Arial" w:cs="Arial"/>
          <w:b/>
          <w:sz w:val="20"/>
          <w:szCs w:val="20"/>
        </w:rPr>
        <w:t>EL TOTAL DE INGRESOS QUE EL AYUNTAMIENTO DE CHOCHOLÁ, YUCATÁN, PERCIBIRÁ EN EL EJERCICIO FISCAL DEL AÑO 2023, ASCENDERÁ A: $ 29,</w:t>
      </w:r>
      <w:r w:rsidR="00543DC3" w:rsidRPr="00AF5A3D">
        <w:rPr>
          <w:rFonts w:ascii="Arial" w:hAnsi="Arial" w:cs="Arial"/>
          <w:b/>
          <w:sz w:val="20"/>
          <w:szCs w:val="20"/>
        </w:rPr>
        <w:t xml:space="preserve"> </w:t>
      </w:r>
      <w:r w:rsidRPr="00AF5A3D">
        <w:rPr>
          <w:rFonts w:ascii="Arial" w:hAnsi="Arial" w:cs="Arial"/>
          <w:b/>
          <w:sz w:val="20"/>
          <w:szCs w:val="20"/>
        </w:rPr>
        <w:t>068,568.00</w:t>
      </w:r>
    </w:p>
    <w:p w:rsidR="00543DC3" w:rsidRPr="00AF5A3D" w:rsidRDefault="00543DC3" w:rsidP="00243F54">
      <w:pPr>
        <w:tabs>
          <w:tab w:val="left" w:pos="420"/>
        </w:tabs>
        <w:spacing w:after="0" w:line="360" w:lineRule="auto"/>
        <w:jc w:val="both"/>
        <w:rPr>
          <w:rFonts w:ascii="Arial" w:hAnsi="Arial" w:cs="Arial"/>
          <w:b/>
          <w:sz w:val="20"/>
          <w:szCs w:val="20"/>
        </w:rPr>
      </w:pPr>
    </w:p>
    <w:p w:rsidR="003D430A"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TÍTULO</w:t>
      </w:r>
      <w:r w:rsidR="00663F41" w:rsidRPr="00AF5A3D">
        <w:rPr>
          <w:rFonts w:ascii="Arial" w:hAnsi="Arial" w:cs="Arial"/>
          <w:b/>
          <w:sz w:val="20"/>
          <w:szCs w:val="20"/>
        </w:rPr>
        <w:t xml:space="preserve"> </w:t>
      </w:r>
      <w:r w:rsidRPr="00AF5A3D">
        <w:rPr>
          <w:rFonts w:ascii="Arial" w:hAnsi="Arial" w:cs="Arial"/>
          <w:b/>
          <w:sz w:val="20"/>
          <w:szCs w:val="20"/>
        </w:rPr>
        <w:t>SEGUNDO</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IMPUESTOS</w:t>
      </w:r>
    </w:p>
    <w:p w:rsidR="00663F41" w:rsidRPr="00AF5A3D" w:rsidRDefault="00663F41"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Impuesto Predial</w:t>
      </w:r>
    </w:p>
    <w:p w:rsidR="00543DC3" w:rsidRPr="00AF5A3D" w:rsidRDefault="00543DC3"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13.- </w:t>
      </w:r>
      <w:r w:rsidRPr="00AF5A3D">
        <w:rPr>
          <w:sz w:val="20"/>
          <w:szCs w:val="20"/>
          <w:lang w:val="es-MX"/>
        </w:rPr>
        <w:t>El Impuesto Predial se determinará aplicando la tasa de 0.25% del valor catastral. Cuando se trate de valores catastrales menores o igual a $ 22,000.00 el impuesto Predial a pagar por año es de $ 60.00.</w:t>
      </w:r>
    </w:p>
    <w:p w:rsidR="003D430A" w:rsidRPr="00AF5A3D" w:rsidRDefault="003D430A" w:rsidP="00243F54">
      <w:pPr>
        <w:pStyle w:val="Textoindependiente"/>
        <w:tabs>
          <w:tab w:val="left" w:pos="420"/>
        </w:tabs>
        <w:spacing w:line="360" w:lineRule="auto"/>
        <w:jc w:val="both"/>
        <w:rPr>
          <w:b/>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14.- </w:t>
      </w:r>
      <w:r w:rsidRPr="00AF5A3D">
        <w:rPr>
          <w:sz w:val="20"/>
          <w:szCs w:val="20"/>
          <w:lang w:val="es-MX"/>
        </w:rPr>
        <w:t xml:space="preserve">Para el cálculo del valor catastral de los predios, que servirá como base para el pago del impuesto predial en los términos del artículo 35 fracción I de la Ley de Hacienda del Municipio de </w:t>
      </w:r>
      <w:proofErr w:type="spellStart"/>
      <w:r w:rsidRPr="00AF5A3D">
        <w:rPr>
          <w:sz w:val="20"/>
          <w:szCs w:val="20"/>
          <w:lang w:val="es-MX"/>
        </w:rPr>
        <w:t>Chocholá</w:t>
      </w:r>
      <w:proofErr w:type="spellEnd"/>
      <w:r w:rsidRPr="00AF5A3D">
        <w:rPr>
          <w:sz w:val="20"/>
          <w:szCs w:val="20"/>
          <w:lang w:val="es-MX"/>
        </w:rPr>
        <w:t>, Yucatán, se aplicarán las siguientes tablas:</w:t>
      </w:r>
    </w:p>
    <w:p w:rsidR="00543DC3" w:rsidRPr="00AF5A3D" w:rsidRDefault="00543DC3" w:rsidP="00243F54">
      <w:pPr>
        <w:pStyle w:val="Textoindependiente"/>
        <w:tabs>
          <w:tab w:val="left" w:pos="420"/>
        </w:tabs>
        <w:spacing w:line="360" w:lineRule="auto"/>
        <w:jc w:val="both"/>
        <w:rPr>
          <w:sz w:val="20"/>
          <w:szCs w:val="20"/>
          <w:lang w:val="es-MX"/>
        </w:rPr>
      </w:pPr>
    </w:p>
    <w:p w:rsidR="00543DC3" w:rsidRPr="00AF5A3D" w:rsidRDefault="008F725D" w:rsidP="00243F54">
      <w:pPr>
        <w:pStyle w:val="Textoindependiente"/>
        <w:spacing w:line="360" w:lineRule="auto"/>
        <w:jc w:val="both"/>
        <w:rPr>
          <w:sz w:val="20"/>
          <w:szCs w:val="20"/>
          <w:lang w:val="es-MX"/>
        </w:rPr>
      </w:pPr>
      <w:r w:rsidRPr="00AF5A3D">
        <w:rPr>
          <w:b/>
          <w:sz w:val="20"/>
          <w:szCs w:val="20"/>
          <w:lang w:val="es-MX"/>
        </w:rPr>
        <w:t xml:space="preserve">I.- </w:t>
      </w:r>
      <w:r w:rsidRPr="00AF5A3D">
        <w:rPr>
          <w:sz w:val="20"/>
          <w:szCs w:val="20"/>
          <w:lang w:val="es-MX"/>
        </w:rPr>
        <w:t>Tablas de valores unitarios de terrenos en UMAS</w:t>
      </w:r>
    </w:p>
    <w:p w:rsidR="00382ABF" w:rsidRPr="00AF5A3D" w:rsidRDefault="00382ABF" w:rsidP="00243F54">
      <w:pPr>
        <w:pStyle w:val="Textoindependiente"/>
        <w:spacing w:line="360" w:lineRule="auto"/>
        <w:jc w:val="both"/>
        <w:rPr>
          <w:sz w:val="20"/>
          <w:szCs w:val="20"/>
          <w:lang w:val="es-MX"/>
        </w:rPr>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1"/>
        <w:gridCol w:w="3828"/>
        <w:gridCol w:w="901"/>
      </w:tblGrid>
      <w:tr w:rsidR="008F725D" w:rsidRPr="00AF5A3D" w:rsidTr="00E43EDE">
        <w:trPr>
          <w:trHeight w:val="1029"/>
        </w:trPr>
        <w:tc>
          <w:tcPr>
            <w:tcW w:w="4271"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COMERCIO.</w:t>
            </w:r>
          </w:p>
        </w:tc>
        <w:tc>
          <w:tcPr>
            <w:tcW w:w="3828"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AQUELLOS QUE EN SU CÉDULA CATASTRAL ESTAN CONSTITUIDOS</w:t>
            </w:r>
            <w:r w:rsidR="00663F41" w:rsidRPr="00AF5A3D">
              <w:rPr>
                <w:rFonts w:ascii="Arial" w:hAnsi="Arial" w:cs="Arial"/>
                <w:sz w:val="20"/>
                <w:szCs w:val="20"/>
                <w:lang w:val="es-MX"/>
              </w:rPr>
              <w:t xml:space="preserve"> </w:t>
            </w:r>
            <w:r w:rsidRPr="00AF5A3D">
              <w:rPr>
                <w:rFonts w:ascii="Arial" w:hAnsi="Arial" w:cs="Arial"/>
                <w:sz w:val="20"/>
                <w:szCs w:val="20"/>
                <w:lang w:val="es-MX"/>
              </w:rPr>
              <w:t>COMO CASA COMERCIAL.</w:t>
            </w:r>
          </w:p>
        </w:tc>
        <w:tc>
          <w:tcPr>
            <w:tcW w:w="901" w:type="dxa"/>
            <w:tcBorders>
              <w:bottom w:val="single" w:sz="4" w:space="0" w:color="auto"/>
            </w:tcBorders>
          </w:tcPr>
          <w:p w:rsidR="008F725D" w:rsidRPr="00AF5A3D" w:rsidRDefault="008F725D" w:rsidP="00E43EDE">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9.46</w:t>
            </w:r>
          </w:p>
        </w:tc>
      </w:tr>
      <w:tr w:rsidR="008F725D" w:rsidRPr="00AF5A3D" w:rsidTr="00E43EDE">
        <w:trPr>
          <w:trHeight w:val="286"/>
        </w:trPr>
        <w:tc>
          <w:tcPr>
            <w:tcW w:w="4271"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PRIMER CUADRO : DE LA CALLE 23 DE</w:t>
            </w:r>
            <w:r w:rsidR="00E43EDE" w:rsidRPr="00AF5A3D">
              <w:rPr>
                <w:rFonts w:ascii="Arial" w:hAnsi="Arial" w:cs="Arial"/>
                <w:sz w:val="20"/>
                <w:szCs w:val="20"/>
                <w:lang w:val="es-MX"/>
              </w:rPr>
              <w:t xml:space="preserve"> NORTE A SUR A LA CALLE 31 Y DE LA CALLE 22 A LA 30 DE ORIENTE A PONIENTE Y DE LA CALLE 31 A LA 23 DE SUR A NORTE, DE LA 30 A LA 22 DE PONIENTE A ORIENTE, UBICADAS EN</w:t>
            </w:r>
          </w:p>
        </w:tc>
        <w:tc>
          <w:tcPr>
            <w:tcW w:w="3828" w:type="dxa"/>
          </w:tcPr>
          <w:p w:rsidR="008F725D" w:rsidRPr="00AF5A3D" w:rsidRDefault="008F725D" w:rsidP="00AF5A3D">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1 MANZANAS 001, 002, 015</w:t>
            </w:r>
            <w:r w:rsidR="00E43EDE" w:rsidRPr="00AF5A3D">
              <w:rPr>
                <w:rFonts w:ascii="Arial" w:hAnsi="Arial" w:cs="Arial"/>
                <w:sz w:val="20"/>
                <w:szCs w:val="20"/>
                <w:lang w:val="es-MX"/>
              </w:rPr>
              <w:t>, Y 0016. SECTOR 2 MANZANAS 001, 002, 015, 016 Y 017. SECTOR 3 MANZANAS 001, 002, 003, 011, 015, 017. SECTOR 4 MANZANA 001,002, 021, 022 Y 023.</w:t>
            </w:r>
          </w:p>
        </w:tc>
        <w:tc>
          <w:tcPr>
            <w:tcW w:w="901" w:type="dxa"/>
            <w:tcBorders>
              <w:top w:val="single" w:sz="4" w:space="0" w:color="auto"/>
              <w:bottom w:val="single" w:sz="4" w:space="0" w:color="auto"/>
            </w:tcBorders>
          </w:tcPr>
          <w:p w:rsidR="008F725D" w:rsidRPr="00AF5A3D" w:rsidRDefault="00E43EDE" w:rsidP="00E43EDE">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9.46</w:t>
            </w:r>
          </w:p>
        </w:tc>
      </w:tr>
    </w:tbl>
    <w:p w:rsidR="008F725D" w:rsidRPr="00AF5A3D" w:rsidRDefault="008F725D" w:rsidP="00243F54">
      <w:pPr>
        <w:tabs>
          <w:tab w:val="left" w:pos="420"/>
        </w:tabs>
        <w:spacing w:after="0" w:line="360" w:lineRule="auto"/>
        <w:rPr>
          <w:rFonts w:ascii="Arial" w:hAnsi="Arial" w:cs="Arial"/>
          <w:sz w:val="20"/>
          <w:szCs w:val="20"/>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4"/>
        <w:gridCol w:w="3828"/>
        <w:gridCol w:w="898"/>
      </w:tblGrid>
      <w:tr w:rsidR="008F725D" w:rsidRPr="00AF5A3D" w:rsidTr="00543DC3">
        <w:trPr>
          <w:trHeight w:val="341"/>
        </w:trPr>
        <w:tc>
          <w:tcPr>
            <w:tcW w:w="4274" w:type="dxa"/>
            <w:tcBorders>
              <w:bottom w:val="single" w:sz="4" w:space="0" w:color="000000"/>
            </w:tcBorders>
          </w:tcPr>
          <w:p w:rsidR="008F725D" w:rsidRPr="00AF5A3D" w:rsidRDefault="0039375B"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LAS SECCIONES Y MANZANAS </w:t>
            </w:r>
            <w:r w:rsidR="008F725D" w:rsidRPr="00AF5A3D">
              <w:rPr>
                <w:rFonts w:ascii="Arial" w:hAnsi="Arial" w:cs="Arial"/>
                <w:sz w:val="20"/>
                <w:szCs w:val="20"/>
                <w:lang w:val="es-MX"/>
              </w:rPr>
              <w:t>SIGUIENTES</w:t>
            </w:r>
          </w:p>
        </w:tc>
        <w:tc>
          <w:tcPr>
            <w:tcW w:w="3828"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p>
        </w:tc>
        <w:tc>
          <w:tcPr>
            <w:tcW w:w="898"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p>
        </w:tc>
      </w:tr>
      <w:tr w:rsidR="008F725D" w:rsidRPr="00AF5A3D" w:rsidTr="00543DC3">
        <w:trPr>
          <w:trHeight w:val="695"/>
        </w:trPr>
        <w:tc>
          <w:tcPr>
            <w:tcW w:w="4274" w:type="dxa"/>
            <w:tcBorders>
              <w:top w:val="single" w:sz="4" w:space="0" w:color="000000"/>
            </w:tcBorders>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SEGUNDO CUADRO: DE LA CALLE 21 A LA CALLE 33 DE NORTE A SUR, DE LA CALLE 18 A LA CALLE 34 DE ORIENTE A PONIENTE, DE LA CALLE 33 A LA CALLE 21 DE SUR A NORTE Y DE LA CALLE 34 A LA CALLE 38 DE PONIENTE A</w:t>
            </w:r>
            <w:r w:rsidR="00663F41" w:rsidRPr="00AF5A3D">
              <w:rPr>
                <w:rFonts w:ascii="Arial" w:hAnsi="Arial" w:cs="Arial"/>
                <w:sz w:val="20"/>
                <w:szCs w:val="20"/>
                <w:lang w:val="es-MX"/>
              </w:rPr>
              <w:t xml:space="preserve"> </w:t>
            </w:r>
            <w:r w:rsidRPr="00AF5A3D">
              <w:rPr>
                <w:rFonts w:ascii="Arial" w:hAnsi="Arial" w:cs="Arial"/>
                <w:sz w:val="20"/>
                <w:szCs w:val="20"/>
                <w:lang w:val="es-MX"/>
              </w:rPr>
              <w:t>ORIENTE.</w:t>
            </w:r>
          </w:p>
        </w:tc>
        <w:tc>
          <w:tcPr>
            <w:tcW w:w="3828" w:type="dxa"/>
            <w:tcBorders>
              <w:top w:val="single" w:sz="4" w:space="0" w:color="000000"/>
            </w:tcBorders>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1 MANZANAS 003, 004, 017,</w:t>
            </w:r>
            <w:r w:rsidR="00663F41" w:rsidRPr="00AF5A3D">
              <w:rPr>
                <w:rFonts w:ascii="Arial" w:hAnsi="Arial" w:cs="Arial"/>
                <w:sz w:val="20"/>
                <w:szCs w:val="20"/>
                <w:lang w:val="es-MX"/>
              </w:rPr>
              <w:t xml:space="preserve"> </w:t>
            </w:r>
            <w:r w:rsidRPr="00AF5A3D">
              <w:rPr>
                <w:rFonts w:ascii="Arial" w:hAnsi="Arial" w:cs="Arial"/>
                <w:sz w:val="20"/>
                <w:szCs w:val="20"/>
                <w:lang w:val="es-MX"/>
              </w:rPr>
              <w:t>018, 031, 032, 033, 034. SECTOR 2</w:t>
            </w:r>
            <w:r w:rsidR="00663F41" w:rsidRPr="00AF5A3D">
              <w:rPr>
                <w:rFonts w:ascii="Arial" w:hAnsi="Arial" w:cs="Arial"/>
                <w:sz w:val="20"/>
                <w:szCs w:val="20"/>
                <w:lang w:val="es-MX"/>
              </w:rPr>
              <w:t xml:space="preserve"> </w:t>
            </w:r>
            <w:r w:rsidRPr="00AF5A3D">
              <w:rPr>
                <w:rFonts w:ascii="Arial" w:hAnsi="Arial" w:cs="Arial"/>
                <w:sz w:val="20"/>
                <w:szCs w:val="20"/>
                <w:lang w:val="es-MX"/>
              </w:rPr>
              <w:t>MANZANAS 003, 004, 018, 019, 025,</w:t>
            </w:r>
            <w:r w:rsidR="00663F41" w:rsidRPr="00AF5A3D">
              <w:rPr>
                <w:rFonts w:ascii="Arial" w:hAnsi="Arial" w:cs="Arial"/>
                <w:sz w:val="20"/>
                <w:szCs w:val="20"/>
                <w:lang w:val="es-MX"/>
              </w:rPr>
              <w:t xml:space="preserve"> </w:t>
            </w:r>
            <w:r w:rsidRPr="00AF5A3D">
              <w:rPr>
                <w:rFonts w:ascii="Arial" w:hAnsi="Arial" w:cs="Arial"/>
                <w:sz w:val="20"/>
                <w:szCs w:val="20"/>
                <w:lang w:val="es-MX"/>
              </w:rPr>
              <w:t>026, 027, 028. SECTOR 3 MANZANAS</w:t>
            </w:r>
            <w:r w:rsidR="00663F41" w:rsidRPr="00AF5A3D">
              <w:rPr>
                <w:rFonts w:ascii="Arial" w:hAnsi="Arial" w:cs="Arial"/>
                <w:sz w:val="20"/>
                <w:szCs w:val="20"/>
                <w:lang w:val="es-MX"/>
              </w:rPr>
              <w:t xml:space="preserve"> </w:t>
            </w:r>
            <w:r w:rsidRPr="00AF5A3D">
              <w:rPr>
                <w:rFonts w:ascii="Arial" w:hAnsi="Arial" w:cs="Arial"/>
                <w:sz w:val="20"/>
                <w:szCs w:val="20"/>
                <w:lang w:val="es-MX"/>
              </w:rPr>
              <w:t>004,005, 019, 020, 031, 032, 033, 034,</w:t>
            </w:r>
            <w:r w:rsidR="008A3FE9" w:rsidRPr="00AF5A3D">
              <w:rPr>
                <w:rFonts w:ascii="Arial" w:hAnsi="Arial" w:cs="Arial"/>
                <w:sz w:val="20"/>
                <w:szCs w:val="20"/>
                <w:lang w:val="es-MX"/>
              </w:rPr>
              <w:t xml:space="preserve"> </w:t>
            </w:r>
            <w:r w:rsidRPr="00AF5A3D">
              <w:rPr>
                <w:rFonts w:ascii="Arial" w:hAnsi="Arial" w:cs="Arial"/>
                <w:sz w:val="20"/>
                <w:szCs w:val="20"/>
                <w:lang w:val="es-MX"/>
              </w:rPr>
              <w:t>035.</w:t>
            </w:r>
          </w:p>
        </w:tc>
        <w:tc>
          <w:tcPr>
            <w:tcW w:w="898" w:type="dxa"/>
            <w:tcBorders>
              <w:top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3.55</w:t>
            </w:r>
          </w:p>
        </w:tc>
      </w:tr>
      <w:tr w:rsidR="008F725D" w:rsidRPr="00AF5A3D" w:rsidTr="00664A57">
        <w:trPr>
          <w:trHeight w:val="411"/>
        </w:trPr>
        <w:tc>
          <w:tcPr>
            <w:tcW w:w="4274"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ÁREAS URBANAS RETIRADAS DEL PRIMER Y SEGUNDO CUADRO.</w:t>
            </w:r>
          </w:p>
        </w:tc>
        <w:tc>
          <w:tcPr>
            <w:tcW w:w="3828" w:type="dxa"/>
          </w:tcPr>
          <w:p w:rsidR="00664A57"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1 </w:t>
            </w:r>
          </w:p>
          <w:p w:rsidR="00664A57"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004, 005, 006,</w:t>
            </w:r>
            <w:r w:rsidR="0039375B" w:rsidRPr="00AF5A3D">
              <w:rPr>
                <w:rFonts w:ascii="Arial" w:hAnsi="Arial" w:cs="Arial"/>
                <w:sz w:val="20"/>
                <w:szCs w:val="20"/>
                <w:lang w:val="es-MX"/>
              </w:rPr>
              <w:t xml:space="preserve"> </w:t>
            </w:r>
            <w:r w:rsidRPr="00AF5A3D">
              <w:rPr>
                <w:rFonts w:ascii="Arial" w:hAnsi="Arial" w:cs="Arial"/>
                <w:sz w:val="20"/>
                <w:szCs w:val="20"/>
                <w:lang w:val="es-MX"/>
              </w:rPr>
              <w:t>019, 020, 035, 036, 045, 046, 047, 048,</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049, 055, 056, 57. </w:t>
            </w:r>
            <w:r w:rsidR="00663F41" w:rsidRPr="00AF5A3D">
              <w:rPr>
                <w:rFonts w:ascii="Arial" w:hAnsi="Arial" w:cs="Arial"/>
                <w:sz w:val="20"/>
                <w:szCs w:val="20"/>
                <w:lang w:val="es-MX"/>
              </w:rPr>
              <w:br/>
            </w:r>
            <w:r w:rsidRPr="00AF5A3D">
              <w:rPr>
                <w:rFonts w:ascii="Arial" w:hAnsi="Arial" w:cs="Arial"/>
                <w:sz w:val="20"/>
                <w:szCs w:val="20"/>
                <w:lang w:val="es-MX"/>
              </w:rPr>
              <w:t>SECTOR 2</w:t>
            </w:r>
            <w:r w:rsidR="00663F41" w:rsidRPr="00AF5A3D">
              <w:rPr>
                <w:rFonts w:ascii="Arial" w:hAnsi="Arial" w:cs="Arial"/>
                <w:sz w:val="20"/>
                <w:szCs w:val="20"/>
                <w:lang w:val="es-MX"/>
              </w:rPr>
              <w:t xml:space="preserve"> </w:t>
            </w:r>
          </w:p>
          <w:p w:rsidR="0039375B"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005, 006, 020, 021, 029,</w:t>
            </w:r>
            <w:r w:rsidR="0039375B" w:rsidRPr="00AF5A3D">
              <w:rPr>
                <w:rFonts w:ascii="Arial" w:hAnsi="Arial" w:cs="Arial"/>
                <w:sz w:val="20"/>
                <w:szCs w:val="20"/>
                <w:lang w:val="es-MX"/>
              </w:rPr>
              <w:t xml:space="preserve"> </w:t>
            </w:r>
            <w:r w:rsidRPr="00AF5A3D">
              <w:rPr>
                <w:rFonts w:ascii="Arial" w:hAnsi="Arial" w:cs="Arial"/>
                <w:sz w:val="20"/>
                <w:szCs w:val="20"/>
                <w:lang w:val="es-MX"/>
              </w:rPr>
              <w:t>030, 041, 042, 043, 044, 045, 046, 055,</w:t>
            </w:r>
            <w:r w:rsidR="0039375B" w:rsidRPr="00AF5A3D">
              <w:rPr>
                <w:rFonts w:ascii="Arial" w:hAnsi="Arial" w:cs="Arial"/>
                <w:sz w:val="20"/>
                <w:szCs w:val="20"/>
                <w:lang w:val="es-MX"/>
              </w:rPr>
              <w:t xml:space="preserve"> </w:t>
            </w:r>
            <w:r w:rsidRPr="00AF5A3D">
              <w:rPr>
                <w:rFonts w:ascii="Arial" w:hAnsi="Arial" w:cs="Arial"/>
                <w:sz w:val="20"/>
                <w:szCs w:val="20"/>
                <w:lang w:val="es-MX"/>
              </w:rPr>
              <w:t>056, 057, 058, 059, 060, 065, 066, 067,</w:t>
            </w:r>
            <w:r w:rsidR="0039375B" w:rsidRPr="00AF5A3D">
              <w:rPr>
                <w:rFonts w:ascii="Arial" w:hAnsi="Arial" w:cs="Arial"/>
                <w:sz w:val="20"/>
                <w:szCs w:val="20"/>
                <w:lang w:val="es-MX"/>
              </w:rPr>
              <w:t xml:space="preserve"> </w:t>
            </w:r>
            <w:r w:rsidRPr="00AF5A3D">
              <w:rPr>
                <w:rFonts w:ascii="Arial" w:hAnsi="Arial" w:cs="Arial"/>
                <w:sz w:val="20"/>
                <w:szCs w:val="20"/>
                <w:lang w:val="es-MX"/>
              </w:rPr>
              <w:t>068, 069, 070, 072, 081, 082, 083, 084,</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091, 092, 093, 094. </w:t>
            </w:r>
          </w:p>
          <w:p w:rsidR="00664A57"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3</w:t>
            </w:r>
            <w:r w:rsidR="00663F41" w:rsidRPr="00AF5A3D">
              <w:rPr>
                <w:rFonts w:ascii="Arial" w:hAnsi="Arial" w:cs="Arial"/>
                <w:sz w:val="20"/>
                <w:szCs w:val="20"/>
                <w:lang w:val="es-MX"/>
              </w:rPr>
              <w:t xml:space="preserve"> </w:t>
            </w:r>
          </w:p>
          <w:p w:rsidR="0039375B"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006, 022, 021, 036, 037,</w:t>
            </w:r>
            <w:r w:rsidR="0039375B" w:rsidRPr="00AF5A3D">
              <w:rPr>
                <w:rFonts w:ascii="Arial" w:hAnsi="Arial" w:cs="Arial"/>
                <w:sz w:val="20"/>
                <w:szCs w:val="20"/>
                <w:lang w:val="es-MX"/>
              </w:rPr>
              <w:t xml:space="preserve"> </w:t>
            </w:r>
            <w:r w:rsidRPr="00AF5A3D">
              <w:rPr>
                <w:rFonts w:ascii="Arial" w:hAnsi="Arial" w:cs="Arial"/>
                <w:sz w:val="20"/>
                <w:szCs w:val="20"/>
                <w:lang w:val="es-MX"/>
              </w:rPr>
              <w:t>056, 057, 060, 061, 051, 052, 053, 054,</w:t>
            </w:r>
            <w:r w:rsidR="0039375B" w:rsidRPr="00AF5A3D">
              <w:rPr>
                <w:rFonts w:ascii="Arial" w:hAnsi="Arial" w:cs="Arial"/>
                <w:sz w:val="20"/>
                <w:szCs w:val="20"/>
                <w:lang w:val="es-MX"/>
              </w:rPr>
              <w:t xml:space="preserve"> </w:t>
            </w:r>
            <w:r w:rsidRPr="00AF5A3D">
              <w:rPr>
                <w:rFonts w:ascii="Arial" w:hAnsi="Arial" w:cs="Arial"/>
                <w:sz w:val="20"/>
                <w:szCs w:val="20"/>
                <w:lang w:val="es-MX"/>
              </w:rPr>
              <w:t>055, 071, 072, 073, 074, 075, 095, 096,</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121. </w:t>
            </w:r>
          </w:p>
          <w:p w:rsidR="00664A57"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4 </w:t>
            </w:r>
            <w:r w:rsidR="00663F41" w:rsidRPr="00AF5A3D">
              <w:rPr>
                <w:rFonts w:ascii="Arial" w:hAnsi="Arial" w:cs="Arial"/>
                <w:sz w:val="20"/>
                <w:szCs w:val="20"/>
                <w:lang w:val="es-MX"/>
              </w:rPr>
              <w:t xml:space="preserve"> </w:t>
            </w:r>
          </w:p>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005, 026, 027, 056, 077, 078, 079, 080, 081, 082.</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1.75</w:t>
            </w:r>
          </w:p>
        </w:tc>
      </w:tr>
      <w:tr w:rsidR="008F725D" w:rsidRPr="00AF5A3D" w:rsidTr="00543DC3">
        <w:trPr>
          <w:trHeight w:val="685"/>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COLONIAS</w:t>
            </w:r>
          </w:p>
        </w:tc>
        <w:tc>
          <w:tcPr>
            <w:tcW w:w="3828"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TODAS LAS CÉDULAS QUE</w:t>
            </w:r>
            <w:r w:rsidR="00663F41" w:rsidRPr="00AF5A3D">
              <w:rPr>
                <w:rFonts w:ascii="Arial" w:hAnsi="Arial" w:cs="Arial"/>
                <w:sz w:val="20"/>
                <w:szCs w:val="20"/>
                <w:lang w:val="es-MX"/>
              </w:rPr>
              <w:t xml:space="preserve"> </w:t>
            </w:r>
            <w:r w:rsidRPr="00AF5A3D">
              <w:rPr>
                <w:rFonts w:ascii="Arial" w:hAnsi="Arial" w:cs="Arial"/>
                <w:sz w:val="20"/>
                <w:szCs w:val="20"/>
                <w:lang w:val="es-MX"/>
              </w:rPr>
              <w:t>LLEVEN LA LEYENDA COLONIA.</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1.75</w:t>
            </w:r>
          </w:p>
        </w:tc>
      </w:tr>
      <w:tr w:rsidR="008F725D" w:rsidRPr="00AF5A3D" w:rsidTr="00543DC3">
        <w:trPr>
          <w:trHeight w:val="1031"/>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FRACCIONAMIENTOS Y/O CONDOMINIOS.</w:t>
            </w:r>
          </w:p>
        </w:tc>
        <w:tc>
          <w:tcPr>
            <w:tcW w:w="3828"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TODAS AQUELLAS CÉDULAS</w:t>
            </w:r>
            <w:r w:rsidR="00663F41" w:rsidRPr="00AF5A3D">
              <w:rPr>
                <w:rFonts w:ascii="Arial" w:hAnsi="Arial" w:cs="Arial"/>
                <w:sz w:val="20"/>
                <w:szCs w:val="20"/>
                <w:lang w:val="es-MX"/>
              </w:rPr>
              <w:t xml:space="preserve"> </w:t>
            </w:r>
            <w:r w:rsidRPr="00AF5A3D">
              <w:rPr>
                <w:rFonts w:ascii="Arial" w:hAnsi="Arial" w:cs="Arial"/>
                <w:sz w:val="20"/>
                <w:szCs w:val="20"/>
                <w:lang w:val="es-MX"/>
              </w:rPr>
              <w:t>QUE LLEVEN LA LEYENDA FRACCIONAMIENTO O CONDOMINIO.</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3.55</w:t>
            </w:r>
          </w:p>
        </w:tc>
      </w:tr>
      <w:tr w:rsidR="008F725D" w:rsidRPr="00AF5A3D" w:rsidTr="00543DC3">
        <w:trPr>
          <w:trHeight w:val="1029"/>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PERIFERIA</w:t>
            </w:r>
          </w:p>
        </w:tc>
        <w:tc>
          <w:tcPr>
            <w:tcW w:w="3828"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TODOS AQUELLOS PREDIOS</w:t>
            </w:r>
            <w:r w:rsidR="00663F41" w:rsidRPr="00AF5A3D">
              <w:rPr>
                <w:rFonts w:ascii="Arial" w:hAnsi="Arial" w:cs="Arial"/>
                <w:sz w:val="20"/>
                <w:szCs w:val="20"/>
                <w:lang w:val="es-MX"/>
              </w:rPr>
              <w:t xml:space="preserve"> </w:t>
            </w:r>
            <w:r w:rsidRPr="00AF5A3D">
              <w:rPr>
                <w:rFonts w:ascii="Arial" w:hAnsi="Arial" w:cs="Arial"/>
                <w:sz w:val="20"/>
                <w:szCs w:val="20"/>
                <w:lang w:val="es-MX"/>
              </w:rPr>
              <w:t>UBICADO SOBRE LA LINEA DE PERIFÉRICA.</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1.42</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rPr>
          <w:sz w:val="20"/>
          <w:szCs w:val="20"/>
          <w:lang w:val="es-MX"/>
        </w:rPr>
      </w:pPr>
      <w:r w:rsidRPr="00AF5A3D">
        <w:rPr>
          <w:sz w:val="20"/>
          <w:szCs w:val="20"/>
          <w:lang w:val="es-MX"/>
        </w:rPr>
        <w:t>En el caso de los predios cuyo valor catastral es igual o inferior a 62 UMAS se pagará un mínimo de</w:t>
      </w:r>
      <w:r w:rsidR="0039375B" w:rsidRPr="00AF5A3D">
        <w:rPr>
          <w:sz w:val="20"/>
          <w:szCs w:val="20"/>
          <w:lang w:val="es-MX"/>
        </w:rPr>
        <w:t xml:space="preserve"> </w:t>
      </w:r>
      <w:r w:rsidRPr="00AF5A3D">
        <w:rPr>
          <w:sz w:val="20"/>
          <w:szCs w:val="20"/>
          <w:lang w:val="es-MX"/>
        </w:rPr>
        <w:t>0.70 UMAS de impuesto.</w:t>
      </w:r>
    </w:p>
    <w:p w:rsidR="00543DC3" w:rsidRPr="00AF5A3D" w:rsidRDefault="00543DC3" w:rsidP="00243F54">
      <w:pPr>
        <w:pStyle w:val="Textoindependiente"/>
        <w:tabs>
          <w:tab w:val="left" w:pos="420"/>
        </w:tabs>
        <w:spacing w:line="360" w:lineRule="auto"/>
        <w:rPr>
          <w:sz w:val="20"/>
          <w:szCs w:val="20"/>
          <w:lang w:val="es-MX"/>
        </w:rPr>
      </w:pPr>
    </w:p>
    <w:p w:rsidR="005143DA"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II.- </w:t>
      </w:r>
      <w:r w:rsidRPr="00AF5A3D">
        <w:rPr>
          <w:sz w:val="20"/>
          <w:szCs w:val="20"/>
          <w:lang w:val="es-MX"/>
        </w:rPr>
        <w:t>Valores Unitarios de Construcción.</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4"/>
        <w:gridCol w:w="3828"/>
        <w:gridCol w:w="898"/>
      </w:tblGrid>
      <w:tr w:rsidR="008F725D" w:rsidRPr="00AF5A3D" w:rsidTr="005143DA">
        <w:trPr>
          <w:trHeight w:val="1028"/>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COMERCIO</w:t>
            </w:r>
          </w:p>
        </w:tc>
        <w:tc>
          <w:tcPr>
            <w:tcW w:w="3828" w:type="dxa"/>
          </w:tcPr>
          <w:p w:rsidR="008F725D" w:rsidRPr="00AF5A3D" w:rsidRDefault="008F725D" w:rsidP="00663F41">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AQUELLOS QUE EN SU CÉDULA CATASTRAL ESTAN CONSTITUIDOS</w:t>
            </w:r>
            <w:r w:rsidR="00663F41" w:rsidRPr="00AF5A3D">
              <w:rPr>
                <w:rFonts w:ascii="Arial" w:hAnsi="Arial" w:cs="Arial"/>
                <w:sz w:val="20"/>
                <w:szCs w:val="20"/>
                <w:lang w:val="es-MX"/>
              </w:rPr>
              <w:t xml:space="preserve"> </w:t>
            </w:r>
            <w:r w:rsidRPr="00AF5A3D">
              <w:rPr>
                <w:rFonts w:ascii="Arial" w:hAnsi="Arial" w:cs="Arial"/>
                <w:sz w:val="20"/>
                <w:szCs w:val="20"/>
                <w:lang w:val="es-MX"/>
              </w:rPr>
              <w:t>COM</w:t>
            </w:r>
            <w:r w:rsidR="00ED349B" w:rsidRPr="00AF5A3D">
              <w:rPr>
                <w:rFonts w:ascii="Arial" w:hAnsi="Arial" w:cs="Arial"/>
                <w:sz w:val="20"/>
                <w:szCs w:val="20"/>
                <w:lang w:val="es-MX"/>
              </w:rPr>
              <w:t>O</w:t>
            </w:r>
            <w:r w:rsidRPr="00AF5A3D">
              <w:rPr>
                <w:rFonts w:ascii="Arial" w:hAnsi="Arial" w:cs="Arial"/>
                <w:sz w:val="20"/>
                <w:szCs w:val="20"/>
                <w:lang w:val="es-MX"/>
              </w:rPr>
              <w:t xml:space="preserve"> CASA COMERCIAL.</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9.46</w:t>
            </w:r>
          </w:p>
        </w:tc>
      </w:tr>
      <w:tr w:rsidR="008F725D" w:rsidRPr="00AF5A3D" w:rsidTr="005143DA">
        <w:trPr>
          <w:trHeight w:val="2754"/>
        </w:trPr>
        <w:tc>
          <w:tcPr>
            <w:tcW w:w="4274"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PRIMER CUADRO : DE LA CALLE 23 DE NORTE A SUR A LA CALLE 31 Y DE LA CALLE 22 A LA 30 DE ORIENTE A PONIENTE Y DE LA CALLE 31 A LA 23 DE SUR A NORTE, DE LA 30 A LA 22 DE PONIENTE A ORIENTE, UBICADAS EN LAS SECCIONES Y MANZANAS</w:t>
            </w:r>
            <w:r w:rsidR="00664A57" w:rsidRPr="00AF5A3D">
              <w:rPr>
                <w:rFonts w:ascii="Arial" w:hAnsi="Arial" w:cs="Arial"/>
                <w:sz w:val="20"/>
                <w:szCs w:val="20"/>
                <w:lang w:val="es-MX"/>
              </w:rPr>
              <w:t xml:space="preserve"> </w:t>
            </w:r>
            <w:r w:rsidRPr="00AF5A3D">
              <w:rPr>
                <w:rFonts w:ascii="Arial" w:hAnsi="Arial" w:cs="Arial"/>
                <w:sz w:val="20"/>
                <w:szCs w:val="20"/>
                <w:lang w:val="es-MX"/>
              </w:rPr>
              <w:t>SIGUIENTES</w:t>
            </w:r>
          </w:p>
        </w:tc>
        <w:tc>
          <w:tcPr>
            <w:tcW w:w="3828" w:type="dxa"/>
          </w:tcPr>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1 MANZANAS 001, 002, 015</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Y 0016. </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2 </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001,</w:t>
            </w:r>
            <w:r w:rsidR="00663F41" w:rsidRPr="00AF5A3D">
              <w:rPr>
                <w:rFonts w:ascii="Arial" w:hAnsi="Arial" w:cs="Arial"/>
                <w:sz w:val="20"/>
                <w:szCs w:val="20"/>
                <w:lang w:val="es-MX"/>
              </w:rPr>
              <w:t xml:space="preserve"> </w:t>
            </w:r>
            <w:r w:rsidRPr="00AF5A3D">
              <w:rPr>
                <w:rFonts w:ascii="Arial" w:hAnsi="Arial" w:cs="Arial"/>
                <w:sz w:val="20"/>
                <w:szCs w:val="20"/>
                <w:lang w:val="es-MX"/>
              </w:rPr>
              <w:t>002, 015, 016 Y 017. SECTOR 3</w:t>
            </w:r>
            <w:r w:rsidR="00663F41" w:rsidRPr="00AF5A3D">
              <w:rPr>
                <w:rFonts w:ascii="Arial" w:hAnsi="Arial" w:cs="Arial"/>
                <w:sz w:val="20"/>
                <w:szCs w:val="20"/>
                <w:lang w:val="es-MX"/>
              </w:rPr>
              <w:t xml:space="preserve"> </w:t>
            </w:r>
            <w:r w:rsidRPr="00AF5A3D">
              <w:rPr>
                <w:rFonts w:ascii="Arial" w:hAnsi="Arial" w:cs="Arial"/>
                <w:sz w:val="20"/>
                <w:szCs w:val="20"/>
                <w:lang w:val="es-MX"/>
              </w:rPr>
              <w:t>MANZANAS 001, 002, 003, 011, 015,</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017. </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4 </w:t>
            </w:r>
            <w:r w:rsidR="00663F41" w:rsidRPr="00AF5A3D">
              <w:rPr>
                <w:rFonts w:ascii="Arial" w:hAnsi="Arial" w:cs="Arial"/>
                <w:sz w:val="20"/>
                <w:szCs w:val="20"/>
                <w:lang w:val="es-MX"/>
              </w:rPr>
              <w:t xml:space="preserve"> </w:t>
            </w:r>
            <w:r w:rsidRPr="00AF5A3D">
              <w:rPr>
                <w:rFonts w:ascii="Arial" w:hAnsi="Arial" w:cs="Arial"/>
                <w:sz w:val="20"/>
                <w:szCs w:val="20"/>
                <w:lang w:val="es-MX"/>
              </w:rPr>
              <w:t>MANZANA 001,002, 021, 022 Y 023.</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9.46</w:t>
            </w:r>
          </w:p>
        </w:tc>
      </w:tr>
      <w:tr w:rsidR="008F725D" w:rsidRPr="00AF5A3D" w:rsidTr="005143DA">
        <w:trPr>
          <w:trHeight w:val="1374"/>
        </w:trPr>
        <w:tc>
          <w:tcPr>
            <w:tcW w:w="4274"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SEGUNDO CUADRO: DE LA CALLE 21 A LA CALLE 33 DE NORTE A SUR, DE LA CALLE 18 A LA CALLE 34 DE ORIENTE A</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PONIENTE.</w:t>
            </w:r>
          </w:p>
        </w:tc>
        <w:tc>
          <w:tcPr>
            <w:tcW w:w="3828" w:type="dxa"/>
          </w:tcPr>
          <w:p w:rsidR="00664A57"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1 </w:t>
            </w:r>
            <w:r w:rsidR="00663F41" w:rsidRPr="00AF5A3D">
              <w:rPr>
                <w:rFonts w:ascii="Arial" w:hAnsi="Arial" w:cs="Arial"/>
                <w:sz w:val="20"/>
                <w:szCs w:val="20"/>
                <w:lang w:val="es-MX"/>
              </w:rPr>
              <w:t xml:space="preserve"> </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003, 004, 017,</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018, 031, 032, 033, 034. </w:t>
            </w:r>
          </w:p>
          <w:p w:rsidR="00664A57"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2</w:t>
            </w:r>
            <w:r w:rsidR="00663F41" w:rsidRPr="00AF5A3D">
              <w:rPr>
                <w:rFonts w:ascii="Arial" w:hAnsi="Arial" w:cs="Arial"/>
                <w:sz w:val="20"/>
                <w:szCs w:val="20"/>
                <w:lang w:val="es-MX"/>
              </w:rPr>
              <w:t xml:space="preserve">  </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003, 004, 018, 019, 025,</w:t>
            </w:r>
            <w:r w:rsidR="0039375B" w:rsidRPr="00AF5A3D">
              <w:rPr>
                <w:rFonts w:ascii="Arial" w:hAnsi="Arial" w:cs="Arial"/>
                <w:sz w:val="20"/>
                <w:szCs w:val="20"/>
                <w:lang w:val="es-MX"/>
              </w:rPr>
              <w:t xml:space="preserve"> </w:t>
            </w:r>
            <w:r w:rsidRPr="00AF5A3D">
              <w:rPr>
                <w:rFonts w:ascii="Arial" w:hAnsi="Arial" w:cs="Arial"/>
                <w:sz w:val="20"/>
                <w:szCs w:val="20"/>
                <w:lang w:val="es-MX"/>
              </w:rPr>
              <w:t>026, 027, 028</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7.10</w:t>
            </w:r>
          </w:p>
        </w:tc>
      </w:tr>
      <w:tr w:rsidR="008F725D" w:rsidRPr="00AF5A3D" w:rsidTr="005143DA">
        <w:trPr>
          <w:trHeight w:val="1031"/>
        </w:trPr>
        <w:tc>
          <w:tcPr>
            <w:tcW w:w="4274"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DE LA CALLE 33 A LA CALLE 21 DE SUR</w:t>
            </w:r>
            <w:r w:rsidR="0039375B" w:rsidRPr="00AF5A3D">
              <w:rPr>
                <w:rFonts w:ascii="Arial" w:hAnsi="Arial" w:cs="Arial"/>
                <w:sz w:val="20"/>
                <w:szCs w:val="20"/>
                <w:lang w:val="es-MX"/>
              </w:rPr>
              <w:t xml:space="preserve"> </w:t>
            </w:r>
            <w:r w:rsidRPr="00AF5A3D">
              <w:rPr>
                <w:rFonts w:ascii="Arial" w:hAnsi="Arial" w:cs="Arial"/>
                <w:sz w:val="20"/>
                <w:szCs w:val="20"/>
                <w:lang w:val="es-MX"/>
              </w:rPr>
              <w:t>A NORTE Y DELA CALLE 34 A LA CALLE 38 DE PONIENTE A ORIENTE.</w:t>
            </w:r>
          </w:p>
        </w:tc>
        <w:tc>
          <w:tcPr>
            <w:tcW w:w="3828"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3 </w:t>
            </w:r>
            <w:r w:rsidR="00663F41" w:rsidRPr="00AF5A3D">
              <w:rPr>
                <w:rFonts w:ascii="Arial" w:hAnsi="Arial" w:cs="Arial"/>
                <w:sz w:val="20"/>
                <w:szCs w:val="20"/>
                <w:lang w:val="es-MX"/>
              </w:rPr>
              <w:t xml:space="preserve"> </w:t>
            </w:r>
            <w:r w:rsidRPr="00AF5A3D">
              <w:rPr>
                <w:rFonts w:ascii="Arial" w:hAnsi="Arial" w:cs="Arial"/>
                <w:sz w:val="20"/>
                <w:szCs w:val="20"/>
                <w:lang w:val="es-MX"/>
              </w:rPr>
              <w:t>MANZANAS 004, 005, 019,</w:t>
            </w:r>
            <w:r w:rsidR="0039375B" w:rsidRPr="00AF5A3D">
              <w:rPr>
                <w:rFonts w:ascii="Arial" w:hAnsi="Arial" w:cs="Arial"/>
                <w:sz w:val="20"/>
                <w:szCs w:val="20"/>
                <w:lang w:val="es-MX"/>
              </w:rPr>
              <w:t xml:space="preserve"> </w:t>
            </w:r>
            <w:r w:rsidRPr="00AF5A3D">
              <w:rPr>
                <w:rFonts w:ascii="Arial" w:hAnsi="Arial" w:cs="Arial"/>
                <w:sz w:val="20"/>
                <w:szCs w:val="20"/>
                <w:lang w:val="es-MX"/>
              </w:rPr>
              <w:t>020, 031, 032, 033, 034, 035.</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7.10</w:t>
            </w:r>
          </w:p>
        </w:tc>
      </w:tr>
      <w:tr w:rsidR="008F725D" w:rsidRPr="00AF5A3D" w:rsidTr="005143DA">
        <w:trPr>
          <w:trHeight w:val="4480"/>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ÁREAS URBANAS RETIRADAS DEL PRIMER Y SEGUNDO CUADRO.</w:t>
            </w:r>
          </w:p>
        </w:tc>
        <w:tc>
          <w:tcPr>
            <w:tcW w:w="3828" w:type="dxa"/>
          </w:tcPr>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1 </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004, 005, 006,</w:t>
            </w:r>
            <w:r w:rsidR="0039375B" w:rsidRPr="00AF5A3D">
              <w:rPr>
                <w:rFonts w:ascii="Arial" w:hAnsi="Arial" w:cs="Arial"/>
                <w:sz w:val="20"/>
                <w:szCs w:val="20"/>
                <w:lang w:val="es-MX"/>
              </w:rPr>
              <w:t xml:space="preserve"> </w:t>
            </w:r>
            <w:r w:rsidRPr="00AF5A3D">
              <w:rPr>
                <w:rFonts w:ascii="Arial" w:hAnsi="Arial" w:cs="Arial"/>
                <w:sz w:val="20"/>
                <w:szCs w:val="20"/>
                <w:lang w:val="es-MX"/>
              </w:rPr>
              <w:t>019, 020, 035, 036, 045, 046, 047, 048,</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049, 055, 056, 057. </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2</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005, 006, 020, 021, 029,</w:t>
            </w:r>
            <w:r w:rsidR="0039375B" w:rsidRPr="00AF5A3D">
              <w:rPr>
                <w:rFonts w:ascii="Arial" w:hAnsi="Arial" w:cs="Arial"/>
                <w:sz w:val="20"/>
                <w:szCs w:val="20"/>
                <w:lang w:val="es-MX"/>
              </w:rPr>
              <w:t xml:space="preserve"> </w:t>
            </w:r>
            <w:r w:rsidRPr="00AF5A3D">
              <w:rPr>
                <w:rFonts w:ascii="Arial" w:hAnsi="Arial" w:cs="Arial"/>
                <w:sz w:val="20"/>
                <w:szCs w:val="20"/>
                <w:lang w:val="es-MX"/>
              </w:rPr>
              <w:t>030, 041, 042, 043, 044, 045, 046, 055,</w:t>
            </w:r>
            <w:r w:rsidR="0039375B" w:rsidRPr="00AF5A3D">
              <w:rPr>
                <w:rFonts w:ascii="Arial" w:hAnsi="Arial" w:cs="Arial"/>
                <w:sz w:val="20"/>
                <w:szCs w:val="20"/>
                <w:lang w:val="es-MX"/>
              </w:rPr>
              <w:t xml:space="preserve"> </w:t>
            </w:r>
            <w:r w:rsidRPr="00AF5A3D">
              <w:rPr>
                <w:rFonts w:ascii="Arial" w:hAnsi="Arial" w:cs="Arial"/>
                <w:sz w:val="20"/>
                <w:szCs w:val="20"/>
                <w:lang w:val="es-MX"/>
              </w:rPr>
              <w:t>056, 057, 058, 059, 060, 065, 066, 067,</w:t>
            </w:r>
            <w:r w:rsidR="0039375B" w:rsidRPr="00AF5A3D">
              <w:rPr>
                <w:rFonts w:ascii="Arial" w:hAnsi="Arial" w:cs="Arial"/>
                <w:sz w:val="20"/>
                <w:szCs w:val="20"/>
                <w:lang w:val="es-MX"/>
              </w:rPr>
              <w:t xml:space="preserve"> </w:t>
            </w:r>
            <w:r w:rsidRPr="00AF5A3D">
              <w:rPr>
                <w:rFonts w:ascii="Arial" w:hAnsi="Arial" w:cs="Arial"/>
                <w:sz w:val="20"/>
                <w:szCs w:val="20"/>
                <w:lang w:val="es-MX"/>
              </w:rPr>
              <w:t>068, 069, 070, 072, 081, 082, 083, 084,</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091, 092, 093, 094. </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SECTOR 3</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006, 022, 021, 036, 037,</w:t>
            </w:r>
            <w:r w:rsidR="0039375B" w:rsidRPr="00AF5A3D">
              <w:rPr>
                <w:rFonts w:ascii="Arial" w:hAnsi="Arial" w:cs="Arial"/>
                <w:sz w:val="20"/>
                <w:szCs w:val="20"/>
                <w:lang w:val="es-MX"/>
              </w:rPr>
              <w:t xml:space="preserve"> </w:t>
            </w:r>
            <w:r w:rsidRPr="00AF5A3D">
              <w:rPr>
                <w:rFonts w:ascii="Arial" w:hAnsi="Arial" w:cs="Arial"/>
                <w:sz w:val="20"/>
                <w:szCs w:val="20"/>
                <w:lang w:val="es-MX"/>
              </w:rPr>
              <w:t>056, 057, 060, 061, 051, 052, 053, 054,</w:t>
            </w:r>
            <w:r w:rsidR="0039375B" w:rsidRPr="00AF5A3D">
              <w:rPr>
                <w:rFonts w:ascii="Arial" w:hAnsi="Arial" w:cs="Arial"/>
                <w:sz w:val="20"/>
                <w:szCs w:val="20"/>
                <w:lang w:val="es-MX"/>
              </w:rPr>
              <w:t xml:space="preserve"> </w:t>
            </w:r>
            <w:r w:rsidRPr="00AF5A3D">
              <w:rPr>
                <w:rFonts w:ascii="Arial" w:hAnsi="Arial" w:cs="Arial"/>
                <w:sz w:val="20"/>
                <w:szCs w:val="20"/>
                <w:lang w:val="es-MX"/>
              </w:rPr>
              <w:t>055, 071, 072, 073, 074, 075, 095, 096,</w:t>
            </w:r>
            <w:r w:rsidR="0039375B" w:rsidRPr="00AF5A3D">
              <w:rPr>
                <w:rFonts w:ascii="Arial" w:hAnsi="Arial" w:cs="Arial"/>
                <w:sz w:val="20"/>
                <w:szCs w:val="20"/>
                <w:lang w:val="es-MX"/>
              </w:rPr>
              <w:t xml:space="preserve"> </w:t>
            </w:r>
            <w:r w:rsidRPr="00AF5A3D">
              <w:rPr>
                <w:rFonts w:ascii="Arial" w:hAnsi="Arial" w:cs="Arial"/>
                <w:sz w:val="20"/>
                <w:szCs w:val="20"/>
                <w:lang w:val="es-MX"/>
              </w:rPr>
              <w:t xml:space="preserve">121. </w:t>
            </w:r>
          </w:p>
          <w:p w:rsidR="0039375B"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SECTOR 4 </w:t>
            </w:r>
          </w:p>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MANZANAS 005, 026, 027, 056, 077, 078, 079, 080, 081, 082.</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2.36</w:t>
            </w:r>
          </w:p>
        </w:tc>
      </w:tr>
      <w:tr w:rsidR="008F725D" w:rsidRPr="00AF5A3D" w:rsidTr="005143DA">
        <w:trPr>
          <w:trHeight w:val="683"/>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COLONIAS</w:t>
            </w:r>
          </w:p>
        </w:tc>
        <w:tc>
          <w:tcPr>
            <w:tcW w:w="3828"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TODAS LAS CEDULAS QUE</w:t>
            </w:r>
            <w:r w:rsidR="00664A57" w:rsidRPr="00AF5A3D">
              <w:rPr>
                <w:rFonts w:ascii="Arial" w:hAnsi="Arial" w:cs="Arial"/>
                <w:sz w:val="20"/>
                <w:szCs w:val="20"/>
                <w:lang w:val="es-MX"/>
              </w:rPr>
              <w:t xml:space="preserve"> </w:t>
            </w:r>
            <w:r w:rsidRPr="00AF5A3D">
              <w:rPr>
                <w:rFonts w:ascii="Arial" w:hAnsi="Arial" w:cs="Arial"/>
                <w:sz w:val="20"/>
                <w:szCs w:val="20"/>
                <w:lang w:val="es-MX"/>
              </w:rPr>
              <w:t>LLEVEN LA LEYENDA COLONIA</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2.36</w:t>
            </w:r>
          </w:p>
        </w:tc>
      </w:tr>
      <w:tr w:rsidR="008F725D" w:rsidRPr="00AF5A3D" w:rsidTr="005143DA">
        <w:trPr>
          <w:trHeight w:val="1031"/>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FRACCIONAMIENTOS Y/O CONDOMINIOS</w:t>
            </w:r>
          </w:p>
        </w:tc>
        <w:tc>
          <w:tcPr>
            <w:tcW w:w="3828"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TODAS AQUELLAS CEDULAS QUE LLEVEN LA LEYENDA</w:t>
            </w:r>
            <w:r w:rsidR="0039375B" w:rsidRPr="00AF5A3D">
              <w:rPr>
                <w:rFonts w:ascii="Arial" w:hAnsi="Arial" w:cs="Arial"/>
                <w:sz w:val="20"/>
                <w:szCs w:val="20"/>
                <w:lang w:val="es-MX"/>
              </w:rPr>
              <w:t xml:space="preserve"> </w:t>
            </w:r>
            <w:r w:rsidRPr="00AF5A3D">
              <w:rPr>
                <w:rFonts w:ascii="Arial" w:hAnsi="Arial" w:cs="Arial"/>
                <w:sz w:val="20"/>
                <w:szCs w:val="20"/>
                <w:lang w:val="es-MX"/>
              </w:rPr>
              <w:t>FRACCIONAMI</w:t>
            </w:r>
            <w:r w:rsidR="00ED349B" w:rsidRPr="00AF5A3D">
              <w:rPr>
                <w:rFonts w:ascii="Arial" w:hAnsi="Arial" w:cs="Arial"/>
                <w:sz w:val="20"/>
                <w:szCs w:val="20"/>
                <w:lang w:val="es-MX"/>
              </w:rPr>
              <w:t>EN</w:t>
            </w:r>
            <w:r w:rsidRPr="00AF5A3D">
              <w:rPr>
                <w:rFonts w:ascii="Arial" w:hAnsi="Arial" w:cs="Arial"/>
                <w:sz w:val="20"/>
                <w:szCs w:val="20"/>
                <w:lang w:val="es-MX"/>
              </w:rPr>
              <w:t>TO O CONDONINIO.</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p>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7.10</w:t>
            </w:r>
          </w:p>
        </w:tc>
      </w:tr>
      <w:tr w:rsidR="008F725D" w:rsidRPr="00AF5A3D" w:rsidTr="005143DA">
        <w:trPr>
          <w:trHeight w:val="1029"/>
        </w:trPr>
        <w:tc>
          <w:tcPr>
            <w:tcW w:w="4274"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p>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PERIFERIA</w:t>
            </w:r>
          </w:p>
        </w:tc>
        <w:tc>
          <w:tcPr>
            <w:tcW w:w="3828"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SON TODOS AQUELLOS PREDIOS UBICADO SOBRE LA LINEA DE</w:t>
            </w:r>
            <w:r w:rsidR="0039375B" w:rsidRPr="00AF5A3D">
              <w:rPr>
                <w:rFonts w:ascii="Arial" w:hAnsi="Arial" w:cs="Arial"/>
                <w:sz w:val="20"/>
                <w:szCs w:val="20"/>
                <w:lang w:val="es-MX"/>
              </w:rPr>
              <w:t xml:space="preserve"> </w:t>
            </w:r>
            <w:r w:rsidRPr="00AF5A3D">
              <w:rPr>
                <w:rFonts w:ascii="Arial" w:hAnsi="Arial" w:cs="Arial"/>
                <w:sz w:val="20"/>
                <w:szCs w:val="20"/>
                <w:lang w:val="es-MX"/>
              </w:rPr>
              <w:t>PERIFERICA.</w:t>
            </w:r>
          </w:p>
        </w:tc>
        <w:tc>
          <w:tcPr>
            <w:tcW w:w="898"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p>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9.46</w:t>
            </w:r>
          </w:p>
        </w:tc>
      </w:tr>
    </w:tbl>
    <w:p w:rsidR="00664A57" w:rsidRPr="00AF5A3D" w:rsidRDefault="00664A57" w:rsidP="003C281A">
      <w:pPr>
        <w:pStyle w:val="Textoindependiente"/>
        <w:tabs>
          <w:tab w:val="left" w:pos="420"/>
        </w:tabs>
        <w:spacing w:line="240" w:lineRule="auto"/>
        <w:rPr>
          <w:sz w:val="20"/>
          <w:szCs w:val="20"/>
          <w:lang w:val="es-MX"/>
        </w:rPr>
      </w:pPr>
    </w:p>
    <w:p w:rsidR="008F725D" w:rsidRPr="00AF5A3D" w:rsidRDefault="008F725D" w:rsidP="00243F54">
      <w:pPr>
        <w:pStyle w:val="Textoindependiente"/>
        <w:tabs>
          <w:tab w:val="left" w:pos="420"/>
        </w:tabs>
        <w:spacing w:line="360" w:lineRule="auto"/>
        <w:rPr>
          <w:sz w:val="20"/>
          <w:szCs w:val="20"/>
          <w:lang w:val="es-MX"/>
        </w:rPr>
      </w:pPr>
      <w:r w:rsidRPr="00AF5A3D">
        <w:rPr>
          <w:sz w:val="20"/>
          <w:szCs w:val="20"/>
          <w:lang w:val="es-MX"/>
        </w:rPr>
        <w:t>Valores de Predios Rústicos por Hectárea, en UMAS.</w:t>
      </w:r>
    </w:p>
    <w:p w:rsidR="00382ABF" w:rsidRPr="00AF5A3D" w:rsidRDefault="00382ABF" w:rsidP="003C281A">
      <w:pPr>
        <w:pStyle w:val="Textoindependiente"/>
        <w:tabs>
          <w:tab w:val="left" w:pos="420"/>
        </w:tabs>
        <w:spacing w:line="24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1"/>
        <w:gridCol w:w="3449"/>
      </w:tblGrid>
      <w:tr w:rsidR="008F725D" w:rsidRPr="00AF5A3D" w:rsidTr="005143DA">
        <w:trPr>
          <w:trHeight w:val="340"/>
        </w:trPr>
        <w:tc>
          <w:tcPr>
            <w:tcW w:w="5551"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COLINDANCIA CON CARRETERAS.</w:t>
            </w:r>
          </w:p>
        </w:tc>
        <w:tc>
          <w:tcPr>
            <w:tcW w:w="3449" w:type="dxa"/>
          </w:tcPr>
          <w:p w:rsidR="008F725D" w:rsidRPr="00AF5A3D" w:rsidRDefault="003E1254"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8F725D" w:rsidRPr="00AF5A3D">
              <w:rPr>
                <w:rFonts w:ascii="Arial" w:hAnsi="Arial" w:cs="Arial"/>
                <w:sz w:val="20"/>
                <w:szCs w:val="20"/>
                <w:lang w:val="es-MX"/>
              </w:rPr>
              <w:t>100 UMAS POR HECTÁREA</w:t>
            </w:r>
          </w:p>
        </w:tc>
      </w:tr>
      <w:tr w:rsidR="008F725D" w:rsidRPr="00AF5A3D" w:rsidTr="005143DA">
        <w:trPr>
          <w:trHeight w:val="340"/>
        </w:trPr>
        <w:tc>
          <w:tcPr>
            <w:tcW w:w="5551"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COLINDANCIA CON CAMINO BLANCO</w:t>
            </w:r>
          </w:p>
        </w:tc>
        <w:tc>
          <w:tcPr>
            <w:tcW w:w="3449" w:type="dxa"/>
          </w:tcPr>
          <w:p w:rsidR="008F725D" w:rsidRPr="00AF5A3D" w:rsidRDefault="003E1254"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8F725D" w:rsidRPr="00AF5A3D">
              <w:rPr>
                <w:rFonts w:ascii="Arial" w:hAnsi="Arial" w:cs="Arial"/>
                <w:sz w:val="20"/>
                <w:szCs w:val="20"/>
                <w:lang w:val="es-MX"/>
              </w:rPr>
              <w:t>70 UMAS POR HECTÁREA</w:t>
            </w:r>
          </w:p>
        </w:tc>
      </w:tr>
      <w:tr w:rsidR="008F725D" w:rsidRPr="00AF5A3D" w:rsidTr="005143DA">
        <w:trPr>
          <w:trHeight w:val="340"/>
        </w:trPr>
        <w:tc>
          <w:tcPr>
            <w:tcW w:w="5551"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COLINDANCIA CON BRECHA</w:t>
            </w:r>
          </w:p>
        </w:tc>
        <w:tc>
          <w:tcPr>
            <w:tcW w:w="3449" w:type="dxa"/>
          </w:tcPr>
          <w:p w:rsidR="008F725D" w:rsidRPr="00AF5A3D" w:rsidRDefault="003E1254"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8F725D" w:rsidRPr="00AF5A3D">
              <w:rPr>
                <w:rFonts w:ascii="Arial" w:hAnsi="Arial" w:cs="Arial"/>
                <w:sz w:val="20"/>
                <w:szCs w:val="20"/>
                <w:lang w:val="es-MX"/>
              </w:rPr>
              <w:t>50 UMAS POR HECTÁREA</w:t>
            </w:r>
          </w:p>
        </w:tc>
      </w:tr>
    </w:tbl>
    <w:p w:rsidR="008F725D" w:rsidRPr="00AF5A3D" w:rsidRDefault="008F725D" w:rsidP="00243F54">
      <w:pPr>
        <w:pStyle w:val="Textoindependiente"/>
        <w:tabs>
          <w:tab w:val="left" w:pos="420"/>
        </w:tabs>
        <w:spacing w:line="360" w:lineRule="auto"/>
        <w:rPr>
          <w:sz w:val="20"/>
          <w:szCs w:val="20"/>
          <w:lang w:val="es-MX"/>
        </w:rPr>
      </w:pPr>
    </w:p>
    <w:p w:rsidR="008F725D" w:rsidRDefault="008F725D" w:rsidP="00243F54">
      <w:pPr>
        <w:pStyle w:val="Textoindependiente"/>
        <w:tabs>
          <w:tab w:val="left" w:pos="420"/>
        </w:tabs>
        <w:spacing w:line="360" w:lineRule="auto"/>
        <w:jc w:val="both"/>
        <w:rPr>
          <w:sz w:val="20"/>
          <w:szCs w:val="20"/>
          <w:lang w:val="es-MX"/>
        </w:rPr>
      </w:pPr>
      <w:r w:rsidRPr="00AF5A3D">
        <w:rPr>
          <w:sz w:val="20"/>
          <w:szCs w:val="20"/>
          <w:lang w:val="es-MX"/>
        </w:rPr>
        <w:t>Las industrias y comercios ubicados dentro de la población se le aplicarán al terreno el valor correspondiente y a la construcción se le aplicarán las tarifas de acuerdo a su valor unitario de construcción.</w:t>
      </w:r>
    </w:p>
    <w:p w:rsidR="00AF5A3D" w:rsidRPr="00AF5A3D" w:rsidRDefault="00AF5A3D"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valuará a $ 2.00 el m² y a la construcción se le aplicara los valores unitarios de construcción.</w:t>
      </w:r>
    </w:p>
    <w:p w:rsidR="00382ABF" w:rsidRPr="00AF5A3D" w:rsidRDefault="00382ABF"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15.- </w:t>
      </w:r>
      <w:r w:rsidRPr="00AF5A3D">
        <w:rPr>
          <w:sz w:val="20"/>
          <w:szCs w:val="20"/>
          <w:lang w:val="es-MX"/>
        </w:rPr>
        <w:t>Durante los meses de enero, febrero, del año 2023, el contribuyente gozará de un descuento correspondiente al 8 % sobre la cantidad que resulta a pagar sobre el impuesto predial. Y en los meses de marzo y abril del año 2023, se aplicará un descuento correspondiente al 5 % sobre cantidad que resulta a pagar sobre el impuesto predial.</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Artículo 16.- </w:t>
      </w:r>
      <w:r w:rsidRPr="00AF5A3D">
        <w:rPr>
          <w:sz w:val="20"/>
          <w:szCs w:val="20"/>
          <w:lang w:val="es-MX"/>
        </w:rPr>
        <w:t>El impuesto predial con base en las rentas o frutos civiles que produzcan los inmuebles se causara con base en la siguiente tabla de tarifas.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8"/>
        <w:gridCol w:w="2452"/>
      </w:tblGrid>
      <w:tr w:rsidR="008F725D" w:rsidRPr="00AF5A3D" w:rsidTr="005143DA">
        <w:trPr>
          <w:trHeight w:val="563"/>
        </w:trPr>
        <w:tc>
          <w:tcPr>
            <w:tcW w:w="6548" w:type="dxa"/>
          </w:tcPr>
          <w:p w:rsidR="008F725D" w:rsidRPr="00AF5A3D" w:rsidRDefault="008F725D" w:rsidP="00243F54">
            <w:pPr>
              <w:pStyle w:val="TableParagraph"/>
              <w:tabs>
                <w:tab w:val="left" w:pos="420"/>
              </w:tabs>
              <w:spacing w:line="360" w:lineRule="auto"/>
              <w:jc w:val="both"/>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Sobre la renta o frutos civiles por predios habitacionales</w:t>
            </w:r>
          </w:p>
        </w:tc>
        <w:tc>
          <w:tcPr>
            <w:tcW w:w="2452" w:type="dxa"/>
            <w:tcBorders>
              <w:right w:val="single" w:sz="4" w:space="0" w:color="000000"/>
            </w:tcBorders>
          </w:tcPr>
          <w:p w:rsidR="008F725D" w:rsidRPr="00AF5A3D" w:rsidRDefault="008F725D" w:rsidP="00243F54">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5%</w:t>
            </w:r>
            <w:r w:rsidR="0039375B" w:rsidRPr="00AF5A3D">
              <w:rPr>
                <w:rFonts w:ascii="Arial" w:hAnsi="Arial" w:cs="Arial"/>
                <w:sz w:val="20"/>
                <w:szCs w:val="20"/>
                <w:lang w:val="es-MX"/>
              </w:rPr>
              <w:t xml:space="preserve"> </w:t>
            </w:r>
            <w:r w:rsidR="005143DA" w:rsidRPr="00AF5A3D">
              <w:rPr>
                <w:rFonts w:ascii="Arial" w:hAnsi="Arial" w:cs="Arial"/>
                <w:sz w:val="20"/>
                <w:szCs w:val="20"/>
                <w:lang w:val="es-MX"/>
              </w:rPr>
              <w:t xml:space="preserve">           </w:t>
            </w:r>
            <w:r w:rsidRPr="00AF5A3D">
              <w:rPr>
                <w:rFonts w:ascii="Arial" w:hAnsi="Arial" w:cs="Arial"/>
                <w:sz w:val="20"/>
                <w:szCs w:val="20"/>
                <w:lang w:val="es-MX"/>
              </w:rPr>
              <w:t>mensuales</w:t>
            </w:r>
          </w:p>
        </w:tc>
      </w:tr>
      <w:tr w:rsidR="008F725D" w:rsidRPr="00AF5A3D" w:rsidTr="005143DA">
        <w:trPr>
          <w:trHeight w:val="264"/>
        </w:trPr>
        <w:tc>
          <w:tcPr>
            <w:tcW w:w="6548" w:type="dxa"/>
          </w:tcPr>
          <w:p w:rsidR="008F725D" w:rsidRPr="00AF5A3D" w:rsidRDefault="008F725D" w:rsidP="00243F54">
            <w:pPr>
              <w:pStyle w:val="TableParagraph"/>
              <w:tabs>
                <w:tab w:val="left" w:pos="420"/>
              </w:tabs>
              <w:spacing w:line="360" w:lineRule="auto"/>
              <w:jc w:val="both"/>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Sobre la renta o frutos civiles por predios comerciales</w:t>
            </w:r>
          </w:p>
        </w:tc>
        <w:tc>
          <w:tcPr>
            <w:tcW w:w="2452" w:type="dxa"/>
            <w:tcBorders>
              <w:right w:val="single" w:sz="4" w:space="0" w:color="000000"/>
            </w:tcBorders>
          </w:tcPr>
          <w:p w:rsidR="008F725D" w:rsidRPr="00AF5A3D" w:rsidRDefault="008F725D" w:rsidP="00243F54">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5% </w:t>
            </w:r>
            <w:r w:rsidR="005143DA" w:rsidRPr="00AF5A3D">
              <w:rPr>
                <w:rFonts w:ascii="Arial" w:hAnsi="Arial" w:cs="Arial"/>
                <w:sz w:val="20"/>
                <w:szCs w:val="20"/>
                <w:lang w:val="es-MX"/>
              </w:rPr>
              <w:t xml:space="preserve">           </w:t>
            </w:r>
            <w:r w:rsidRPr="00AF5A3D">
              <w:rPr>
                <w:rFonts w:ascii="Arial" w:hAnsi="Arial" w:cs="Arial"/>
                <w:sz w:val="20"/>
                <w:szCs w:val="20"/>
                <w:lang w:val="es-MX"/>
              </w:rPr>
              <w:t>mensuales</w:t>
            </w:r>
          </w:p>
        </w:tc>
      </w:tr>
    </w:tbl>
    <w:p w:rsidR="0039375B" w:rsidRPr="00AF5A3D" w:rsidRDefault="0039375B"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w:t>
      </w:r>
    </w:p>
    <w:p w:rsidR="008F725D" w:rsidRPr="00AF5A3D" w:rsidRDefault="00AF5A3D" w:rsidP="00243F54">
      <w:pPr>
        <w:tabs>
          <w:tab w:val="left" w:pos="420"/>
        </w:tabs>
        <w:spacing w:after="0" w:line="360" w:lineRule="auto"/>
        <w:contextualSpacing/>
        <w:jc w:val="center"/>
        <w:rPr>
          <w:rFonts w:ascii="Arial" w:hAnsi="Arial" w:cs="Arial"/>
          <w:b/>
          <w:sz w:val="20"/>
          <w:szCs w:val="20"/>
        </w:rPr>
      </w:pPr>
      <w:r>
        <w:rPr>
          <w:rFonts w:ascii="Arial" w:hAnsi="Arial" w:cs="Arial"/>
          <w:b/>
          <w:sz w:val="20"/>
          <w:szCs w:val="20"/>
        </w:rPr>
        <w:t>Del Impuesto Sobre Adquisición de I</w:t>
      </w:r>
      <w:r w:rsidR="008F725D" w:rsidRPr="00AF5A3D">
        <w:rPr>
          <w:rFonts w:ascii="Arial" w:hAnsi="Arial" w:cs="Arial"/>
          <w:b/>
          <w:sz w:val="20"/>
          <w:szCs w:val="20"/>
        </w:rPr>
        <w:t>nmuebles</w:t>
      </w:r>
    </w:p>
    <w:p w:rsidR="005143DA" w:rsidRPr="00AF5A3D" w:rsidRDefault="005143D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Artículo 17.- </w:t>
      </w:r>
      <w:r w:rsidRPr="00AF5A3D">
        <w:rPr>
          <w:sz w:val="20"/>
          <w:szCs w:val="20"/>
          <w:lang w:val="es-MX"/>
        </w:rPr>
        <w:t xml:space="preserve">El impuesto a que se refiere este artículo, se calculara aplicando la tasa de 3% a la base gravable señalada en el Artículo 49 de la Ley de Hacienda del Municipio de </w:t>
      </w:r>
      <w:proofErr w:type="spellStart"/>
      <w:r w:rsidRPr="00AF5A3D">
        <w:rPr>
          <w:sz w:val="20"/>
          <w:szCs w:val="20"/>
          <w:lang w:val="es-MX"/>
        </w:rPr>
        <w:t>Chocholá</w:t>
      </w:r>
      <w:proofErr w:type="spellEnd"/>
      <w:r w:rsidRPr="00AF5A3D">
        <w:rPr>
          <w:sz w:val="20"/>
          <w:szCs w:val="20"/>
          <w:lang w:val="es-MX"/>
        </w:rPr>
        <w:t>, Yucatán.</w:t>
      </w:r>
    </w:p>
    <w:p w:rsidR="008F725D" w:rsidRPr="00AF5A3D" w:rsidRDefault="008F725D" w:rsidP="006B11C0">
      <w:pPr>
        <w:pStyle w:val="Textoindependiente"/>
        <w:tabs>
          <w:tab w:val="left" w:pos="420"/>
        </w:tabs>
        <w:spacing w:line="24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Impuesto sobre Diversiones y Espectáculos Públicos</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Artículo 18.- </w:t>
      </w:r>
      <w:r w:rsidRPr="00AF5A3D">
        <w:rPr>
          <w:sz w:val="20"/>
          <w:szCs w:val="20"/>
          <w:lang w:val="es-MX"/>
        </w:rPr>
        <w:t>El impuesto que deberá pagar el contribuyente por los conceptos que a continuación se señalan serán los siguientes: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7"/>
        <w:gridCol w:w="2763"/>
      </w:tblGrid>
      <w:tr w:rsidR="008F725D" w:rsidRPr="00AF5A3D" w:rsidTr="005143DA">
        <w:trPr>
          <w:trHeight w:val="340"/>
        </w:trPr>
        <w:tc>
          <w:tcPr>
            <w:tcW w:w="6237" w:type="dxa"/>
          </w:tcPr>
          <w:p w:rsidR="008F725D" w:rsidRPr="00AF5A3D" w:rsidRDefault="008F725D" w:rsidP="00243F54">
            <w:pPr>
              <w:pStyle w:val="TableParagraph"/>
              <w:tabs>
                <w:tab w:val="left" w:pos="420"/>
                <w:tab w:val="left" w:pos="534"/>
              </w:tabs>
              <w:spacing w:line="360" w:lineRule="auto"/>
              <w:rPr>
                <w:rFonts w:ascii="Arial" w:hAnsi="Arial" w:cs="Arial"/>
                <w:sz w:val="20"/>
                <w:szCs w:val="20"/>
                <w:lang w:val="es-MX"/>
              </w:rPr>
            </w:pPr>
            <w:r w:rsidRPr="00AF5A3D">
              <w:rPr>
                <w:rFonts w:ascii="Arial" w:hAnsi="Arial" w:cs="Arial"/>
                <w:b/>
                <w:sz w:val="20"/>
                <w:szCs w:val="20"/>
                <w:lang w:val="es-MX"/>
              </w:rPr>
              <w:t>I.-</w:t>
            </w:r>
            <w:r w:rsidRPr="00AF5A3D">
              <w:rPr>
                <w:rFonts w:ascii="Arial" w:hAnsi="Arial" w:cs="Arial"/>
                <w:b/>
                <w:sz w:val="20"/>
                <w:szCs w:val="20"/>
                <w:lang w:val="es-MX"/>
              </w:rPr>
              <w:tab/>
            </w:r>
            <w:r w:rsidRPr="00AF5A3D">
              <w:rPr>
                <w:rFonts w:ascii="Arial" w:hAnsi="Arial" w:cs="Arial"/>
                <w:sz w:val="20"/>
                <w:szCs w:val="20"/>
                <w:lang w:val="es-MX"/>
              </w:rPr>
              <w:t>Por funciones de circo</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8 %</w:t>
            </w:r>
          </w:p>
        </w:tc>
      </w:tr>
      <w:tr w:rsidR="008F725D" w:rsidRPr="00AF5A3D" w:rsidTr="005143DA">
        <w:trPr>
          <w:trHeight w:val="340"/>
        </w:trPr>
        <w:tc>
          <w:tcPr>
            <w:tcW w:w="6237" w:type="dxa"/>
          </w:tcPr>
          <w:p w:rsidR="008F725D" w:rsidRPr="00AF5A3D" w:rsidRDefault="008F725D" w:rsidP="00243F54">
            <w:pPr>
              <w:pStyle w:val="TableParagraph"/>
              <w:tabs>
                <w:tab w:val="left" w:pos="420"/>
                <w:tab w:val="left" w:pos="534"/>
              </w:tabs>
              <w:spacing w:line="360" w:lineRule="auto"/>
              <w:rPr>
                <w:rFonts w:ascii="Arial" w:hAnsi="Arial" w:cs="Arial"/>
                <w:sz w:val="20"/>
                <w:szCs w:val="20"/>
                <w:lang w:val="es-MX"/>
              </w:rPr>
            </w:pPr>
            <w:r w:rsidRPr="00AF5A3D">
              <w:rPr>
                <w:rFonts w:ascii="Arial" w:hAnsi="Arial" w:cs="Arial"/>
                <w:b/>
                <w:sz w:val="20"/>
                <w:szCs w:val="20"/>
                <w:lang w:val="es-MX"/>
              </w:rPr>
              <w:t>II.-</w:t>
            </w:r>
            <w:r w:rsidRPr="00AF5A3D">
              <w:rPr>
                <w:rFonts w:ascii="Arial" w:hAnsi="Arial" w:cs="Arial"/>
                <w:b/>
                <w:sz w:val="20"/>
                <w:szCs w:val="20"/>
                <w:lang w:val="es-MX"/>
              </w:rPr>
              <w:tab/>
            </w:r>
            <w:r w:rsidRPr="00AF5A3D">
              <w:rPr>
                <w:rFonts w:ascii="Arial" w:hAnsi="Arial" w:cs="Arial"/>
                <w:sz w:val="20"/>
                <w:szCs w:val="20"/>
                <w:lang w:val="es-MX"/>
              </w:rPr>
              <w:t>Espectáculos taurinos</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40"/>
        </w:trPr>
        <w:tc>
          <w:tcPr>
            <w:tcW w:w="6237" w:type="dxa"/>
          </w:tcPr>
          <w:p w:rsidR="008F725D" w:rsidRPr="00AF5A3D" w:rsidRDefault="008F725D" w:rsidP="00243F54">
            <w:pPr>
              <w:pStyle w:val="TableParagraph"/>
              <w:tabs>
                <w:tab w:val="left" w:pos="420"/>
                <w:tab w:val="left" w:pos="534"/>
              </w:tabs>
              <w:spacing w:line="360" w:lineRule="auto"/>
              <w:rPr>
                <w:rFonts w:ascii="Arial" w:hAnsi="Arial" w:cs="Arial"/>
                <w:sz w:val="20"/>
                <w:szCs w:val="20"/>
                <w:lang w:val="es-MX"/>
              </w:rPr>
            </w:pPr>
            <w:r w:rsidRPr="00AF5A3D">
              <w:rPr>
                <w:rFonts w:ascii="Arial" w:hAnsi="Arial" w:cs="Arial"/>
                <w:b/>
                <w:sz w:val="20"/>
                <w:szCs w:val="20"/>
                <w:lang w:val="es-MX"/>
              </w:rPr>
              <w:t>III.-</w:t>
            </w:r>
            <w:r w:rsidRPr="00AF5A3D">
              <w:rPr>
                <w:rFonts w:ascii="Arial" w:hAnsi="Arial" w:cs="Arial"/>
                <w:b/>
                <w:sz w:val="20"/>
                <w:szCs w:val="20"/>
                <w:lang w:val="es-MX"/>
              </w:rPr>
              <w:tab/>
            </w:r>
            <w:r w:rsidRPr="00AF5A3D">
              <w:rPr>
                <w:rFonts w:ascii="Arial" w:hAnsi="Arial" w:cs="Arial"/>
                <w:sz w:val="20"/>
                <w:szCs w:val="20"/>
                <w:lang w:val="es-MX"/>
              </w:rPr>
              <w:t>Espectáculos deportivos</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37"/>
        </w:trPr>
        <w:tc>
          <w:tcPr>
            <w:tcW w:w="6237" w:type="dxa"/>
          </w:tcPr>
          <w:p w:rsidR="008F725D" w:rsidRPr="00AF5A3D" w:rsidRDefault="008F725D" w:rsidP="00243F54">
            <w:pPr>
              <w:pStyle w:val="TableParagraph"/>
              <w:tabs>
                <w:tab w:val="left" w:pos="420"/>
                <w:tab w:val="left" w:pos="534"/>
              </w:tabs>
              <w:spacing w:line="360" w:lineRule="auto"/>
              <w:rPr>
                <w:rFonts w:ascii="Arial" w:hAnsi="Arial" w:cs="Arial"/>
                <w:sz w:val="20"/>
                <w:szCs w:val="20"/>
                <w:lang w:val="es-MX"/>
              </w:rPr>
            </w:pPr>
            <w:r w:rsidRPr="00AF5A3D">
              <w:rPr>
                <w:rFonts w:ascii="Arial" w:hAnsi="Arial" w:cs="Arial"/>
                <w:b/>
                <w:sz w:val="20"/>
                <w:szCs w:val="20"/>
                <w:lang w:val="es-MX"/>
              </w:rPr>
              <w:t>IV.-</w:t>
            </w:r>
            <w:r w:rsidRPr="00AF5A3D">
              <w:rPr>
                <w:rFonts w:ascii="Arial" w:hAnsi="Arial" w:cs="Arial"/>
                <w:b/>
                <w:sz w:val="20"/>
                <w:szCs w:val="20"/>
                <w:lang w:val="es-MX"/>
              </w:rPr>
              <w:tab/>
            </w:r>
            <w:r w:rsidRPr="00AF5A3D">
              <w:rPr>
                <w:rFonts w:ascii="Arial" w:hAnsi="Arial" w:cs="Arial"/>
                <w:sz w:val="20"/>
                <w:szCs w:val="20"/>
                <w:lang w:val="es-MX"/>
              </w:rPr>
              <w:t>Bailes populares y luz y sonido</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40"/>
        </w:trPr>
        <w:tc>
          <w:tcPr>
            <w:tcW w:w="6237" w:type="dxa"/>
          </w:tcPr>
          <w:p w:rsidR="008F725D" w:rsidRPr="00AF5A3D" w:rsidRDefault="008F725D" w:rsidP="00243F54">
            <w:pPr>
              <w:pStyle w:val="TableParagraph"/>
              <w:tabs>
                <w:tab w:val="left" w:pos="420"/>
                <w:tab w:val="left" w:pos="535"/>
              </w:tabs>
              <w:spacing w:line="360" w:lineRule="auto"/>
              <w:rPr>
                <w:rFonts w:ascii="Arial" w:hAnsi="Arial" w:cs="Arial"/>
                <w:sz w:val="20"/>
                <w:szCs w:val="20"/>
                <w:lang w:val="es-MX"/>
              </w:rPr>
            </w:pPr>
            <w:r w:rsidRPr="00AF5A3D">
              <w:rPr>
                <w:rFonts w:ascii="Arial" w:hAnsi="Arial" w:cs="Arial"/>
                <w:b/>
                <w:sz w:val="20"/>
                <w:szCs w:val="20"/>
                <w:lang w:val="es-MX"/>
              </w:rPr>
              <w:t>V.-</w:t>
            </w:r>
            <w:r w:rsidRPr="00AF5A3D">
              <w:rPr>
                <w:rFonts w:ascii="Arial" w:hAnsi="Arial" w:cs="Arial"/>
                <w:b/>
                <w:sz w:val="20"/>
                <w:szCs w:val="20"/>
                <w:lang w:val="es-MX"/>
              </w:rPr>
              <w:tab/>
            </w:r>
            <w:r w:rsidRPr="00AF5A3D">
              <w:rPr>
                <w:rFonts w:ascii="Arial" w:hAnsi="Arial" w:cs="Arial"/>
                <w:sz w:val="20"/>
                <w:szCs w:val="20"/>
                <w:lang w:val="es-MX"/>
              </w:rPr>
              <w:t>Conciertos</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40"/>
        </w:trPr>
        <w:tc>
          <w:tcPr>
            <w:tcW w:w="6237" w:type="dxa"/>
          </w:tcPr>
          <w:p w:rsidR="008F725D" w:rsidRPr="00AF5A3D" w:rsidRDefault="008F725D" w:rsidP="00243F54">
            <w:pPr>
              <w:pStyle w:val="TableParagraph"/>
              <w:tabs>
                <w:tab w:val="left" w:pos="420"/>
                <w:tab w:val="left" w:pos="534"/>
              </w:tabs>
              <w:spacing w:line="360" w:lineRule="auto"/>
              <w:rPr>
                <w:rFonts w:ascii="Arial" w:hAnsi="Arial" w:cs="Arial"/>
                <w:sz w:val="20"/>
                <w:szCs w:val="20"/>
                <w:lang w:val="es-MX"/>
              </w:rPr>
            </w:pPr>
            <w:r w:rsidRPr="00AF5A3D">
              <w:rPr>
                <w:rFonts w:ascii="Arial" w:hAnsi="Arial" w:cs="Arial"/>
                <w:b/>
                <w:sz w:val="20"/>
                <w:szCs w:val="20"/>
                <w:lang w:val="es-MX"/>
              </w:rPr>
              <w:t>VI.-</w:t>
            </w:r>
            <w:r w:rsidRPr="00AF5A3D">
              <w:rPr>
                <w:rFonts w:ascii="Arial" w:hAnsi="Arial" w:cs="Arial"/>
                <w:b/>
                <w:sz w:val="20"/>
                <w:szCs w:val="20"/>
                <w:lang w:val="es-MX"/>
              </w:rPr>
              <w:tab/>
            </w:r>
            <w:r w:rsidRPr="00AF5A3D">
              <w:rPr>
                <w:rFonts w:ascii="Arial" w:hAnsi="Arial" w:cs="Arial"/>
                <w:sz w:val="20"/>
                <w:szCs w:val="20"/>
                <w:lang w:val="es-MX"/>
              </w:rPr>
              <w:t>Otros permitidos por la ley en materia.</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40"/>
        </w:trPr>
        <w:tc>
          <w:tcPr>
            <w:tcW w:w="6237"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 </w:t>
            </w:r>
            <w:r w:rsidRPr="00AF5A3D">
              <w:rPr>
                <w:rFonts w:ascii="Arial" w:hAnsi="Arial" w:cs="Arial"/>
                <w:sz w:val="20"/>
                <w:szCs w:val="20"/>
                <w:lang w:val="es-MX"/>
              </w:rPr>
              <w:t>Eventos sociales</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r w:rsidR="008F725D" w:rsidRPr="00AF5A3D" w:rsidTr="005143DA">
        <w:trPr>
          <w:trHeight w:val="340"/>
        </w:trPr>
        <w:tc>
          <w:tcPr>
            <w:tcW w:w="6237"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VIII.- </w:t>
            </w:r>
            <w:r w:rsidRPr="00AF5A3D">
              <w:rPr>
                <w:rFonts w:ascii="Arial" w:hAnsi="Arial" w:cs="Arial"/>
                <w:sz w:val="20"/>
                <w:szCs w:val="20"/>
                <w:lang w:val="es-MX"/>
              </w:rPr>
              <w:t>Juegos mecánicos</w:t>
            </w:r>
          </w:p>
        </w:tc>
        <w:tc>
          <w:tcPr>
            <w:tcW w:w="2763" w:type="dxa"/>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8%</w:t>
            </w:r>
          </w:p>
        </w:tc>
      </w:tr>
    </w:tbl>
    <w:p w:rsidR="008F725D" w:rsidRPr="00AF5A3D" w:rsidRDefault="008F725D" w:rsidP="00243F54">
      <w:pPr>
        <w:pStyle w:val="Textoindependiente"/>
        <w:tabs>
          <w:tab w:val="left" w:pos="420"/>
        </w:tabs>
        <w:spacing w:line="360" w:lineRule="auto"/>
        <w:rPr>
          <w:sz w:val="20"/>
          <w:szCs w:val="20"/>
          <w:lang w:val="es-MX"/>
        </w:rPr>
      </w:pPr>
    </w:p>
    <w:p w:rsidR="00664A57"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TÍTULO TERCERO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w:t>
      </w:r>
    </w:p>
    <w:p w:rsidR="00664A57" w:rsidRPr="00AF5A3D" w:rsidRDefault="00664A57"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Servicios de Licencias y Permisos</w:t>
      </w:r>
    </w:p>
    <w:p w:rsidR="005143DA" w:rsidRPr="00AF5A3D" w:rsidRDefault="005143DA"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19.- </w:t>
      </w:r>
      <w:r w:rsidRPr="00AF5A3D">
        <w:rPr>
          <w:sz w:val="20"/>
          <w:szCs w:val="20"/>
          <w:lang w:val="es-MX"/>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382ABF" w:rsidRPr="00AF5A3D" w:rsidRDefault="00382ABF"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20.- </w:t>
      </w:r>
      <w:r w:rsidRPr="00AF5A3D">
        <w:rPr>
          <w:sz w:val="20"/>
          <w:szCs w:val="20"/>
          <w:lang w:val="es-MX"/>
        </w:rPr>
        <w:t>Por el otorgamiento de licencias para el funcionamiento de establecimientos o locales cuyos giros sean la venta de bebidas alcohólicas se cobrará una cuota de acuerdo a la siguiente tarifa:</w:t>
      </w:r>
    </w:p>
    <w:p w:rsidR="00382ABF" w:rsidRPr="00AF5A3D" w:rsidRDefault="00382ABF" w:rsidP="00243F54">
      <w:pPr>
        <w:pStyle w:val="Textoindependiente"/>
        <w:tabs>
          <w:tab w:val="left" w:pos="420"/>
        </w:tabs>
        <w:spacing w:line="360" w:lineRule="auto"/>
        <w:jc w:val="both"/>
        <w:rPr>
          <w:sz w:val="20"/>
          <w:szCs w:val="20"/>
          <w:lang w:val="es-MX"/>
        </w:rPr>
      </w:pPr>
    </w:p>
    <w:p w:rsidR="00C33064" w:rsidRPr="00AF5A3D" w:rsidRDefault="00C33064" w:rsidP="00243F54">
      <w:pPr>
        <w:pStyle w:val="Textoindependiente"/>
        <w:tabs>
          <w:tab w:val="left" w:pos="420"/>
        </w:tabs>
        <w:spacing w:line="360" w:lineRule="auto"/>
        <w:jc w:val="both"/>
        <w:rPr>
          <w:sz w:val="20"/>
          <w:szCs w:val="20"/>
          <w:lang w:val="es-MX"/>
        </w:rPr>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2768"/>
      </w:tblGrid>
      <w:tr w:rsidR="008F725D" w:rsidRPr="00AF5A3D" w:rsidTr="005143DA">
        <w:trPr>
          <w:trHeight w:val="337"/>
        </w:trPr>
        <w:tc>
          <w:tcPr>
            <w:tcW w:w="6232"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Vinaterías o licorerías</w:t>
            </w:r>
          </w:p>
        </w:tc>
        <w:tc>
          <w:tcPr>
            <w:tcW w:w="2768" w:type="dxa"/>
          </w:tcPr>
          <w:p w:rsidR="008F725D" w:rsidRPr="00AF5A3D" w:rsidRDefault="008F725D" w:rsidP="00243F54">
            <w:pPr>
              <w:pStyle w:val="TableParagraph"/>
              <w:tabs>
                <w:tab w:val="left" w:pos="420"/>
                <w:tab w:val="left" w:pos="2172"/>
              </w:tabs>
              <w:spacing w:line="360" w:lineRule="auto"/>
              <w:rPr>
                <w:rFonts w:ascii="Arial" w:hAnsi="Arial" w:cs="Arial"/>
                <w:sz w:val="20"/>
                <w:szCs w:val="20"/>
                <w:lang w:val="es-MX"/>
              </w:rPr>
            </w:pPr>
            <w:r w:rsidRPr="00AF5A3D">
              <w:rPr>
                <w:rFonts w:ascii="Arial" w:hAnsi="Arial" w:cs="Arial"/>
                <w:sz w:val="20"/>
                <w:szCs w:val="20"/>
                <w:lang w:val="es-MX"/>
              </w:rPr>
              <w:t>$</w:t>
            </w:r>
            <w:r w:rsidR="00FF1853"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90,000.00</w:t>
            </w:r>
          </w:p>
        </w:tc>
      </w:tr>
      <w:tr w:rsidR="008F725D" w:rsidRPr="00AF5A3D" w:rsidTr="005143DA">
        <w:trPr>
          <w:trHeight w:val="340"/>
        </w:trPr>
        <w:tc>
          <w:tcPr>
            <w:tcW w:w="6232"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Expendios de cerveza</w:t>
            </w:r>
          </w:p>
        </w:tc>
        <w:tc>
          <w:tcPr>
            <w:tcW w:w="2768" w:type="dxa"/>
          </w:tcPr>
          <w:p w:rsidR="008F725D" w:rsidRPr="00AF5A3D" w:rsidRDefault="008F725D" w:rsidP="00243F54">
            <w:pPr>
              <w:pStyle w:val="TableParagraph"/>
              <w:tabs>
                <w:tab w:val="left" w:pos="420"/>
                <w:tab w:val="left" w:pos="2168"/>
              </w:tabs>
              <w:spacing w:line="360" w:lineRule="auto"/>
              <w:rPr>
                <w:rFonts w:ascii="Arial" w:hAnsi="Arial" w:cs="Arial"/>
                <w:sz w:val="20"/>
                <w:szCs w:val="20"/>
                <w:lang w:val="es-MX"/>
              </w:rPr>
            </w:pPr>
            <w:r w:rsidRPr="00AF5A3D">
              <w:rPr>
                <w:rFonts w:ascii="Arial" w:hAnsi="Arial" w:cs="Arial"/>
                <w:sz w:val="20"/>
                <w:szCs w:val="20"/>
                <w:lang w:val="es-MX"/>
              </w:rPr>
              <w:t>$</w:t>
            </w:r>
            <w:r w:rsidR="00FF1853"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70,000.00</w:t>
            </w:r>
          </w:p>
        </w:tc>
      </w:tr>
      <w:tr w:rsidR="008F725D" w:rsidRPr="00AF5A3D" w:rsidTr="005143DA">
        <w:trPr>
          <w:trHeight w:val="342"/>
        </w:trPr>
        <w:tc>
          <w:tcPr>
            <w:tcW w:w="6232"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Supermercados y mini súper con departamento de licores</w:t>
            </w:r>
            <w:r w:rsidR="003D60FA" w:rsidRPr="00AF5A3D">
              <w:rPr>
                <w:rFonts w:ascii="Arial" w:hAnsi="Arial" w:cs="Arial"/>
                <w:sz w:val="20"/>
                <w:szCs w:val="20"/>
                <w:lang w:val="es-MX"/>
              </w:rPr>
              <w:t>.</w:t>
            </w:r>
          </w:p>
        </w:tc>
        <w:tc>
          <w:tcPr>
            <w:tcW w:w="2768" w:type="dxa"/>
          </w:tcPr>
          <w:p w:rsidR="008F725D" w:rsidRPr="00AF5A3D" w:rsidRDefault="008F725D" w:rsidP="00243F54">
            <w:pPr>
              <w:pStyle w:val="TableParagraph"/>
              <w:tabs>
                <w:tab w:val="left" w:pos="420"/>
                <w:tab w:val="left" w:pos="2059"/>
              </w:tabs>
              <w:spacing w:line="360" w:lineRule="auto"/>
              <w:rPr>
                <w:rFonts w:ascii="Arial" w:hAnsi="Arial" w:cs="Arial"/>
                <w:sz w:val="20"/>
                <w:szCs w:val="20"/>
                <w:lang w:val="es-MX"/>
              </w:rPr>
            </w:pPr>
            <w:r w:rsidRPr="00AF5A3D">
              <w:rPr>
                <w:rFonts w:ascii="Arial" w:hAnsi="Arial" w:cs="Arial"/>
                <w:sz w:val="20"/>
                <w:szCs w:val="20"/>
                <w:lang w:val="es-MX"/>
              </w:rPr>
              <w:t>$</w:t>
            </w:r>
            <w:r w:rsidR="00FF1853"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110,000.00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21. </w:t>
      </w:r>
      <w:r w:rsidRPr="00AF5A3D">
        <w:rPr>
          <w:sz w:val="20"/>
          <w:szCs w:val="20"/>
          <w:lang w:val="es-MX"/>
        </w:rPr>
        <w:t>Para el otorgamiento de licencias de funcionamiento de establecimientos o locales cuyos giros sean la prestación de servicios que incluyan el expendio de bebidas alcohólicas se cobrará una cuota de acuerdo a la siguiente tarifa:</w:t>
      </w:r>
    </w:p>
    <w:p w:rsidR="00382ABF" w:rsidRPr="00AF5A3D" w:rsidRDefault="00382ABF" w:rsidP="00243F54">
      <w:pPr>
        <w:pStyle w:val="Textoindependiente"/>
        <w:tabs>
          <w:tab w:val="left" w:pos="420"/>
        </w:tabs>
        <w:spacing w:line="360" w:lineRule="auto"/>
        <w:jc w:val="both"/>
        <w:rPr>
          <w:sz w:val="20"/>
          <w:szCs w:val="20"/>
          <w:lang w:val="es-MX"/>
        </w:rPr>
      </w:pPr>
    </w:p>
    <w:tbl>
      <w:tblPr>
        <w:tblStyle w:val="TableNormal"/>
        <w:tblW w:w="90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26"/>
        <w:gridCol w:w="2574"/>
      </w:tblGrid>
      <w:tr w:rsidR="008F725D" w:rsidRPr="00AF5A3D" w:rsidTr="005143DA">
        <w:trPr>
          <w:trHeight w:val="340"/>
        </w:trPr>
        <w:tc>
          <w:tcPr>
            <w:tcW w:w="6426"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Centros nocturnos y cabarets</w:t>
            </w:r>
          </w:p>
        </w:tc>
        <w:tc>
          <w:tcPr>
            <w:tcW w:w="2574" w:type="dxa"/>
            <w:tcBorders>
              <w:right w:val="single" w:sz="6" w:space="0" w:color="000000"/>
            </w:tcBorders>
          </w:tcPr>
          <w:p w:rsidR="008F725D" w:rsidRPr="00AF5A3D" w:rsidRDefault="008F725D" w:rsidP="00243F54">
            <w:pPr>
              <w:pStyle w:val="TableParagraph"/>
              <w:tabs>
                <w:tab w:val="left" w:pos="420"/>
                <w:tab w:val="left" w:pos="1731"/>
              </w:tabs>
              <w:spacing w:line="360" w:lineRule="auto"/>
              <w:rPr>
                <w:rFonts w:ascii="Arial" w:hAnsi="Arial" w:cs="Arial"/>
                <w:sz w:val="20"/>
                <w:szCs w:val="20"/>
                <w:lang w:val="es-MX"/>
              </w:rPr>
            </w:pPr>
            <w:r w:rsidRPr="00AF5A3D">
              <w:rPr>
                <w:rFonts w:ascii="Arial" w:hAnsi="Arial" w:cs="Arial"/>
                <w:sz w:val="20"/>
                <w:szCs w:val="20"/>
                <w:lang w:val="es-MX"/>
              </w:rPr>
              <w:t>$</w:t>
            </w:r>
            <w:r w:rsidR="00786CE8" w:rsidRPr="00AF5A3D">
              <w:rPr>
                <w:rFonts w:ascii="Arial" w:hAnsi="Arial" w:cs="Arial"/>
                <w:sz w:val="20"/>
                <w:szCs w:val="20"/>
                <w:lang w:val="es-MX"/>
              </w:rPr>
              <w:t xml:space="preserve">                        </w:t>
            </w:r>
            <w:r w:rsidRPr="00AF5A3D">
              <w:rPr>
                <w:rFonts w:ascii="Arial" w:hAnsi="Arial" w:cs="Arial"/>
                <w:sz w:val="20"/>
                <w:szCs w:val="20"/>
                <w:lang w:val="es-MX"/>
              </w:rPr>
              <w:t>170,000.00</w:t>
            </w:r>
          </w:p>
        </w:tc>
      </w:tr>
      <w:tr w:rsidR="008F725D" w:rsidRPr="00AF5A3D" w:rsidTr="005143DA">
        <w:trPr>
          <w:trHeight w:val="340"/>
        </w:trPr>
        <w:tc>
          <w:tcPr>
            <w:tcW w:w="6426"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Cantinas y bares</w:t>
            </w:r>
          </w:p>
        </w:tc>
        <w:tc>
          <w:tcPr>
            <w:tcW w:w="2574" w:type="dxa"/>
            <w:tcBorders>
              <w:right w:val="single" w:sz="6" w:space="0" w:color="000000"/>
            </w:tcBorders>
          </w:tcPr>
          <w:p w:rsidR="008F725D" w:rsidRPr="00AF5A3D" w:rsidRDefault="008F725D" w:rsidP="00243F54">
            <w:pPr>
              <w:pStyle w:val="TableParagraph"/>
              <w:tabs>
                <w:tab w:val="left" w:pos="420"/>
                <w:tab w:val="left" w:pos="1837"/>
              </w:tabs>
              <w:spacing w:line="360" w:lineRule="auto"/>
              <w:rPr>
                <w:rFonts w:ascii="Arial" w:hAnsi="Arial" w:cs="Arial"/>
                <w:sz w:val="20"/>
                <w:szCs w:val="20"/>
                <w:lang w:val="es-MX"/>
              </w:rPr>
            </w:pPr>
            <w:r w:rsidRPr="00AF5A3D">
              <w:rPr>
                <w:rFonts w:ascii="Arial" w:hAnsi="Arial" w:cs="Arial"/>
                <w:sz w:val="20"/>
                <w:szCs w:val="20"/>
                <w:lang w:val="es-MX"/>
              </w:rPr>
              <w:t>$</w:t>
            </w:r>
            <w:r w:rsidR="00786CE8" w:rsidRPr="00AF5A3D">
              <w:rPr>
                <w:rFonts w:ascii="Arial" w:hAnsi="Arial" w:cs="Arial"/>
                <w:sz w:val="20"/>
                <w:szCs w:val="20"/>
                <w:lang w:val="es-MX"/>
              </w:rPr>
              <w:t xml:space="preserve">                          </w:t>
            </w:r>
            <w:r w:rsidRPr="00AF5A3D">
              <w:rPr>
                <w:rFonts w:ascii="Arial" w:hAnsi="Arial" w:cs="Arial"/>
                <w:sz w:val="20"/>
                <w:szCs w:val="20"/>
                <w:lang w:val="es-MX"/>
              </w:rPr>
              <w:t>90,000.00</w:t>
            </w:r>
          </w:p>
        </w:tc>
      </w:tr>
      <w:tr w:rsidR="008F725D" w:rsidRPr="00AF5A3D" w:rsidTr="005143DA">
        <w:trPr>
          <w:trHeight w:val="340"/>
        </w:trPr>
        <w:tc>
          <w:tcPr>
            <w:tcW w:w="6426"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Restaurante-bar</w:t>
            </w:r>
          </w:p>
        </w:tc>
        <w:tc>
          <w:tcPr>
            <w:tcW w:w="2574" w:type="dxa"/>
            <w:tcBorders>
              <w:right w:val="single" w:sz="6" w:space="0" w:color="000000"/>
            </w:tcBorders>
          </w:tcPr>
          <w:p w:rsidR="008F725D" w:rsidRPr="00AF5A3D" w:rsidRDefault="008F725D" w:rsidP="00243F54">
            <w:pPr>
              <w:pStyle w:val="TableParagraph"/>
              <w:tabs>
                <w:tab w:val="left" w:pos="420"/>
                <w:tab w:val="left" w:pos="1845"/>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90,000.00</w:t>
            </w:r>
          </w:p>
        </w:tc>
      </w:tr>
      <w:tr w:rsidR="008F725D" w:rsidRPr="00AF5A3D" w:rsidTr="005143DA">
        <w:trPr>
          <w:trHeight w:val="340"/>
        </w:trPr>
        <w:tc>
          <w:tcPr>
            <w:tcW w:w="6426" w:type="dxa"/>
            <w:tcBorders>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IV.- </w:t>
            </w:r>
            <w:r w:rsidRPr="00AF5A3D">
              <w:rPr>
                <w:rFonts w:ascii="Arial" w:hAnsi="Arial" w:cs="Arial"/>
                <w:sz w:val="20"/>
                <w:szCs w:val="20"/>
                <w:lang w:val="es-MX"/>
              </w:rPr>
              <w:t>Discotecas y clubes sociales</w:t>
            </w:r>
          </w:p>
        </w:tc>
        <w:tc>
          <w:tcPr>
            <w:tcW w:w="2574" w:type="dxa"/>
            <w:tcBorders>
              <w:bottom w:val="single" w:sz="6" w:space="0" w:color="000000"/>
              <w:right w:val="single" w:sz="6" w:space="0" w:color="000000"/>
            </w:tcBorders>
          </w:tcPr>
          <w:p w:rsidR="008F725D" w:rsidRPr="00AF5A3D" w:rsidRDefault="008F725D" w:rsidP="00243F54">
            <w:pPr>
              <w:pStyle w:val="TableParagraph"/>
              <w:tabs>
                <w:tab w:val="left" w:pos="420"/>
                <w:tab w:val="left" w:pos="1838"/>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90,000.00</w:t>
            </w:r>
          </w:p>
        </w:tc>
      </w:tr>
      <w:tr w:rsidR="008F725D" w:rsidRPr="00AF5A3D" w:rsidTr="005143DA">
        <w:trPr>
          <w:trHeight w:val="340"/>
        </w:trPr>
        <w:tc>
          <w:tcPr>
            <w:tcW w:w="6426" w:type="dxa"/>
            <w:tcBorders>
              <w:top w:val="single" w:sz="6" w:space="0" w:color="000000"/>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 </w:t>
            </w:r>
            <w:r w:rsidRPr="00AF5A3D">
              <w:rPr>
                <w:rFonts w:ascii="Arial" w:hAnsi="Arial" w:cs="Arial"/>
                <w:sz w:val="20"/>
                <w:szCs w:val="20"/>
                <w:lang w:val="es-MX"/>
              </w:rPr>
              <w:t>Salones de baile, de billar o boliche</w:t>
            </w:r>
          </w:p>
        </w:tc>
        <w:tc>
          <w:tcPr>
            <w:tcW w:w="2574" w:type="dxa"/>
            <w:tcBorders>
              <w:top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1787"/>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70,000.00</w:t>
            </w:r>
          </w:p>
        </w:tc>
      </w:tr>
      <w:tr w:rsidR="008F725D" w:rsidRPr="00AF5A3D" w:rsidTr="005143DA">
        <w:trPr>
          <w:trHeight w:val="340"/>
        </w:trPr>
        <w:tc>
          <w:tcPr>
            <w:tcW w:w="6426" w:type="dxa"/>
            <w:tcBorders>
              <w:top w:val="single" w:sz="6" w:space="0" w:color="000000"/>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 </w:t>
            </w:r>
            <w:r w:rsidRPr="00AF5A3D">
              <w:rPr>
                <w:rFonts w:ascii="Arial" w:hAnsi="Arial" w:cs="Arial"/>
                <w:sz w:val="20"/>
                <w:szCs w:val="20"/>
                <w:lang w:val="es-MX"/>
              </w:rPr>
              <w:t>Restaurantes en general</w:t>
            </w:r>
          </w:p>
        </w:tc>
        <w:tc>
          <w:tcPr>
            <w:tcW w:w="2574" w:type="dxa"/>
            <w:tcBorders>
              <w:top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1842"/>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90,000.00</w:t>
            </w:r>
          </w:p>
        </w:tc>
      </w:tr>
      <w:tr w:rsidR="008F725D" w:rsidRPr="00AF5A3D" w:rsidTr="005143DA">
        <w:trPr>
          <w:trHeight w:val="340"/>
        </w:trPr>
        <w:tc>
          <w:tcPr>
            <w:tcW w:w="6426" w:type="dxa"/>
            <w:tcBorders>
              <w:top w:val="single" w:sz="6" w:space="0" w:color="000000"/>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 </w:t>
            </w:r>
            <w:r w:rsidRPr="00AF5A3D">
              <w:rPr>
                <w:rFonts w:ascii="Arial" w:hAnsi="Arial" w:cs="Arial"/>
                <w:sz w:val="20"/>
                <w:szCs w:val="20"/>
                <w:lang w:val="es-MX"/>
              </w:rPr>
              <w:t>Hoteles.</w:t>
            </w:r>
          </w:p>
        </w:tc>
        <w:tc>
          <w:tcPr>
            <w:tcW w:w="2574" w:type="dxa"/>
            <w:tcBorders>
              <w:top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1733"/>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150,000.00</w:t>
            </w:r>
          </w:p>
        </w:tc>
      </w:tr>
      <w:tr w:rsidR="008F725D" w:rsidRPr="00AF5A3D" w:rsidTr="005143DA">
        <w:trPr>
          <w:trHeight w:val="340"/>
        </w:trPr>
        <w:tc>
          <w:tcPr>
            <w:tcW w:w="6426" w:type="dxa"/>
            <w:tcBorders>
              <w:top w:val="single" w:sz="6" w:space="0" w:color="000000"/>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VIII.- </w:t>
            </w:r>
            <w:r w:rsidRPr="00AF5A3D">
              <w:rPr>
                <w:rFonts w:ascii="Arial" w:hAnsi="Arial" w:cs="Arial"/>
                <w:sz w:val="20"/>
                <w:szCs w:val="20"/>
                <w:lang w:val="es-MX"/>
              </w:rPr>
              <w:t>Moteles y Posadas.</w:t>
            </w:r>
          </w:p>
        </w:tc>
        <w:tc>
          <w:tcPr>
            <w:tcW w:w="2574" w:type="dxa"/>
            <w:tcBorders>
              <w:top w:val="single" w:sz="6" w:space="0" w:color="000000"/>
              <w:right w:val="single" w:sz="6" w:space="0" w:color="000000"/>
            </w:tcBorders>
          </w:tcPr>
          <w:p w:rsidR="008F725D" w:rsidRPr="00AF5A3D" w:rsidRDefault="008F725D" w:rsidP="00243F54">
            <w:pPr>
              <w:pStyle w:val="TableParagraph"/>
              <w:tabs>
                <w:tab w:val="left" w:pos="420"/>
                <w:tab w:val="left" w:pos="1787"/>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70,000.00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22.- </w:t>
      </w:r>
      <w:r w:rsidRPr="00AF5A3D">
        <w:rPr>
          <w:sz w:val="20"/>
          <w:szCs w:val="20"/>
          <w:lang w:val="es-MX"/>
        </w:rPr>
        <w:t>Por el otorgamiento de la revalidación de licencias para el funcionamiento de los establecimientos que se relacionen en los artículos 20 y 21 de esta Ley, se pagará un derecho de acuerdo a las siguientes tarifas:</w:t>
      </w:r>
    </w:p>
    <w:p w:rsidR="00382ABF" w:rsidRPr="00AF5A3D" w:rsidRDefault="00382ABF" w:rsidP="00243F54">
      <w:pPr>
        <w:pStyle w:val="Textoindependiente"/>
        <w:tabs>
          <w:tab w:val="left" w:pos="420"/>
        </w:tabs>
        <w:spacing w:line="360" w:lineRule="auto"/>
        <w:jc w:val="both"/>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35"/>
        <w:gridCol w:w="2665"/>
      </w:tblGrid>
      <w:tr w:rsidR="008F725D" w:rsidRPr="00AF5A3D" w:rsidTr="005143DA">
        <w:trPr>
          <w:trHeight w:val="345"/>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Vinaterías o licorerías</w:t>
            </w:r>
          </w:p>
        </w:tc>
        <w:tc>
          <w:tcPr>
            <w:tcW w:w="2665" w:type="dxa"/>
            <w:tcBorders>
              <w:left w:val="single" w:sz="8" w:space="0" w:color="000000"/>
            </w:tcBorders>
          </w:tcPr>
          <w:p w:rsidR="008F725D" w:rsidRPr="00AF5A3D" w:rsidRDefault="008F725D" w:rsidP="00243F54">
            <w:pPr>
              <w:pStyle w:val="TableParagraph"/>
              <w:tabs>
                <w:tab w:val="left" w:pos="420"/>
                <w:tab w:val="left" w:pos="1238"/>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8,000.00</w:t>
            </w:r>
          </w:p>
        </w:tc>
      </w:tr>
      <w:tr w:rsidR="008F725D" w:rsidRPr="00AF5A3D" w:rsidTr="005143DA">
        <w:trPr>
          <w:trHeight w:val="341"/>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Expendios de cerveza</w:t>
            </w:r>
          </w:p>
        </w:tc>
        <w:tc>
          <w:tcPr>
            <w:tcW w:w="2665" w:type="dxa"/>
            <w:tcBorders>
              <w:left w:val="single" w:sz="8" w:space="0" w:color="000000"/>
            </w:tcBorders>
          </w:tcPr>
          <w:p w:rsidR="008F725D" w:rsidRPr="00AF5A3D" w:rsidRDefault="008F725D" w:rsidP="00243F54">
            <w:pPr>
              <w:pStyle w:val="TableParagraph"/>
              <w:tabs>
                <w:tab w:val="left" w:pos="420"/>
                <w:tab w:val="left" w:pos="1239"/>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 xml:space="preserve">         8,000.00</w:t>
            </w:r>
          </w:p>
        </w:tc>
      </w:tr>
      <w:tr w:rsidR="008F725D" w:rsidRPr="00AF5A3D" w:rsidTr="005143DA">
        <w:trPr>
          <w:trHeight w:val="340"/>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Supermercado con departamento de licores</w:t>
            </w:r>
          </w:p>
        </w:tc>
        <w:tc>
          <w:tcPr>
            <w:tcW w:w="2665" w:type="dxa"/>
            <w:tcBorders>
              <w:left w:val="single" w:sz="8" w:space="0" w:color="000000"/>
            </w:tcBorders>
          </w:tcPr>
          <w:p w:rsidR="008F725D" w:rsidRPr="00AF5A3D" w:rsidRDefault="008F725D" w:rsidP="00243F54">
            <w:pPr>
              <w:pStyle w:val="TableParagraph"/>
              <w:tabs>
                <w:tab w:val="left" w:pos="420"/>
                <w:tab w:val="left" w:pos="1751"/>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16,500.00</w:t>
            </w:r>
          </w:p>
        </w:tc>
      </w:tr>
      <w:tr w:rsidR="008F725D" w:rsidRPr="00AF5A3D" w:rsidTr="00664A57">
        <w:trPr>
          <w:trHeight w:val="317"/>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IV.- </w:t>
            </w:r>
            <w:r w:rsidRPr="00AF5A3D">
              <w:rPr>
                <w:rFonts w:ascii="Arial" w:hAnsi="Arial" w:cs="Arial"/>
                <w:sz w:val="20"/>
                <w:szCs w:val="20"/>
                <w:lang w:val="es-MX"/>
              </w:rPr>
              <w:t>Mini súper con departamento de licores</w:t>
            </w:r>
          </w:p>
        </w:tc>
        <w:tc>
          <w:tcPr>
            <w:tcW w:w="2665" w:type="dxa"/>
            <w:tcBorders>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11,000.00</w:t>
            </w:r>
          </w:p>
        </w:tc>
      </w:tr>
      <w:tr w:rsidR="008F725D" w:rsidRPr="00AF5A3D" w:rsidTr="005143DA">
        <w:trPr>
          <w:trHeight w:val="340"/>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 </w:t>
            </w:r>
            <w:r w:rsidRPr="00AF5A3D">
              <w:rPr>
                <w:rFonts w:ascii="Arial" w:hAnsi="Arial" w:cs="Arial"/>
                <w:sz w:val="20"/>
                <w:szCs w:val="20"/>
                <w:lang w:val="es-MX"/>
              </w:rPr>
              <w:t>Centros nocturnos y cabarets</w:t>
            </w:r>
          </w:p>
        </w:tc>
        <w:tc>
          <w:tcPr>
            <w:tcW w:w="2665" w:type="dxa"/>
            <w:tcBorders>
              <w:left w:val="single" w:sz="8" w:space="0" w:color="000000"/>
            </w:tcBorders>
          </w:tcPr>
          <w:p w:rsidR="008F725D" w:rsidRPr="00AF5A3D" w:rsidRDefault="008F725D" w:rsidP="00243F54">
            <w:pPr>
              <w:pStyle w:val="TableParagraph"/>
              <w:tabs>
                <w:tab w:val="left" w:pos="420"/>
                <w:tab w:val="left" w:pos="1689"/>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140,000.00</w:t>
            </w:r>
          </w:p>
        </w:tc>
      </w:tr>
      <w:tr w:rsidR="008F725D" w:rsidRPr="00AF5A3D" w:rsidTr="005143DA">
        <w:trPr>
          <w:trHeight w:val="340"/>
        </w:trPr>
        <w:tc>
          <w:tcPr>
            <w:tcW w:w="6335" w:type="dxa"/>
            <w:tcBorders>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 </w:t>
            </w:r>
            <w:r w:rsidRPr="00AF5A3D">
              <w:rPr>
                <w:rFonts w:ascii="Arial" w:hAnsi="Arial" w:cs="Arial"/>
                <w:sz w:val="20"/>
                <w:szCs w:val="20"/>
                <w:lang w:val="es-MX"/>
              </w:rPr>
              <w:t>Cantinas, Bar</w:t>
            </w:r>
          </w:p>
        </w:tc>
        <w:tc>
          <w:tcPr>
            <w:tcW w:w="2665" w:type="dxa"/>
            <w:tcBorders>
              <w:left w:val="single" w:sz="8" w:space="0" w:color="000000"/>
              <w:bottom w:val="single" w:sz="8" w:space="0" w:color="000000"/>
            </w:tcBorders>
          </w:tcPr>
          <w:p w:rsidR="008F725D" w:rsidRPr="00AF5A3D" w:rsidRDefault="008F725D" w:rsidP="00243F54">
            <w:pPr>
              <w:pStyle w:val="TableParagraph"/>
              <w:tabs>
                <w:tab w:val="left" w:pos="420"/>
                <w:tab w:val="left" w:pos="1909"/>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8,000.00</w:t>
            </w:r>
          </w:p>
        </w:tc>
      </w:tr>
      <w:tr w:rsidR="008F725D" w:rsidRPr="00AF5A3D" w:rsidTr="005143DA">
        <w:trPr>
          <w:trHeight w:val="340"/>
        </w:trPr>
        <w:tc>
          <w:tcPr>
            <w:tcW w:w="6335" w:type="dxa"/>
            <w:tcBorders>
              <w:top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 </w:t>
            </w:r>
            <w:r w:rsidRPr="00AF5A3D">
              <w:rPr>
                <w:rFonts w:ascii="Arial" w:hAnsi="Arial" w:cs="Arial"/>
                <w:sz w:val="20"/>
                <w:szCs w:val="20"/>
                <w:lang w:val="es-MX"/>
              </w:rPr>
              <w:t>Restaurant- bar, restaurante en general</w:t>
            </w:r>
          </w:p>
        </w:tc>
        <w:tc>
          <w:tcPr>
            <w:tcW w:w="2665"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1802"/>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63,000.00</w:t>
            </w:r>
          </w:p>
        </w:tc>
      </w:tr>
      <w:tr w:rsidR="008F725D" w:rsidRPr="00AF5A3D" w:rsidTr="005143DA">
        <w:trPr>
          <w:trHeight w:val="340"/>
        </w:trPr>
        <w:tc>
          <w:tcPr>
            <w:tcW w:w="6335" w:type="dxa"/>
            <w:tcBorders>
              <w:top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VIII.- </w:t>
            </w:r>
            <w:r w:rsidRPr="00AF5A3D">
              <w:rPr>
                <w:rFonts w:ascii="Arial" w:hAnsi="Arial" w:cs="Arial"/>
                <w:sz w:val="20"/>
                <w:szCs w:val="20"/>
                <w:lang w:val="es-MX"/>
              </w:rPr>
              <w:t>Discotecas y clubes sociales</w:t>
            </w:r>
          </w:p>
        </w:tc>
        <w:tc>
          <w:tcPr>
            <w:tcW w:w="2665"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1913"/>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5,000.00</w:t>
            </w:r>
          </w:p>
        </w:tc>
      </w:tr>
      <w:tr w:rsidR="008F725D" w:rsidRPr="00AF5A3D" w:rsidTr="005143DA">
        <w:trPr>
          <w:trHeight w:val="340"/>
        </w:trPr>
        <w:tc>
          <w:tcPr>
            <w:tcW w:w="6335" w:type="dxa"/>
            <w:tcBorders>
              <w:top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IX.- </w:t>
            </w:r>
            <w:r w:rsidRPr="00AF5A3D">
              <w:rPr>
                <w:rFonts w:ascii="Arial" w:hAnsi="Arial" w:cs="Arial"/>
                <w:sz w:val="20"/>
                <w:szCs w:val="20"/>
                <w:lang w:val="es-MX"/>
              </w:rPr>
              <w:t>Fondas, loncherías</w:t>
            </w:r>
          </w:p>
        </w:tc>
        <w:tc>
          <w:tcPr>
            <w:tcW w:w="2665" w:type="dxa"/>
            <w:tcBorders>
              <w:top w:val="single" w:sz="8" w:space="0" w:color="000000"/>
              <w:left w:val="single" w:sz="8" w:space="0" w:color="000000"/>
            </w:tcBorders>
          </w:tcPr>
          <w:p w:rsidR="008F725D" w:rsidRPr="00AF5A3D" w:rsidRDefault="008F725D" w:rsidP="00243F54">
            <w:pPr>
              <w:pStyle w:val="TableParagraph"/>
              <w:tabs>
                <w:tab w:val="left" w:pos="420"/>
                <w:tab w:val="left" w:pos="1911"/>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4,000.00</w:t>
            </w:r>
          </w:p>
        </w:tc>
      </w:tr>
      <w:tr w:rsidR="008F725D" w:rsidRPr="00AF5A3D" w:rsidTr="005143DA">
        <w:trPr>
          <w:trHeight w:val="340"/>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X.- </w:t>
            </w:r>
            <w:r w:rsidRPr="00AF5A3D">
              <w:rPr>
                <w:rFonts w:ascii="Arial" w:hAnsi="Arial" w:cs="Arial"/>
                <w:sz w:val="20"/>
                <w:szCs w:val="20"/>
                <w:lang w:val="es-MX"/>
              </w:rPr>
              <w:t>Hoteles.</w:t>
            </w:r>
          </w:p>
        </w:tc>
        <w:tc>
          <w:tcPr>
            <w:tcW w:w="2665" w:type="dxa"/>
            <w:tcBorders>
              <w:left w:val="single" w:sz="8" w:space="0" w:color="000000"/>
            </w:tcBorders>
          </w:tcPr>
          <w:p w:rsidR="008F725D" w:rsidRPr="00AF5A3D" w:rsidRDefault="008F725D" w:rsidP="00243F54">
            <w:pPr>
              <w:pStyle w:val="TableParagraph"/>
              <w:tabs>
                <w:tab w:val="left" w:pos="420"/>
                <w:tab w:val="left" w:pos="1689"/>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105,000.00</w:t>
            </w:r>
          </w:p>
        </w:tc>
      </w:tr>
      <w:tr w:rsidR="008F725D" w:rsidRPr="00AF5A3D" w:rsidTr="005143DA">
        <w:trPr>
          <w:trHeight w:val="340"/>
        </w:trPr>
        <w:tc>
          <w:tcPr>
            <w:tcW w:w="6335" w:type="dxa"/>
            <w:tcBorders>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XI.- </w:t>
            </w:r>
            <w:r w:rsidRPr="00AF5A3D">
              <w:rPr>
                <w:rFonts w:ascii="Arial" w:hAnsi="Arial" w:cs="Arial"/>
                <w:sz w:val="20"/>
                <w:szCs w:val="20"/>
                <w:lang w:val="es-MX"/>
              </w:rPr>
              <w:t>Moteles y Posada</w:t>
            </w:r>
          </w:p>
        </w:tc>
        <w:tc>
          <w:tcPr>
            <w:tcW w:w="2665" w:type="dxa"/>
            <w:tcBorders>
              <w:left w:val="single" w:sz="8" w:space="0" w:color="000000"/>
            </w:tcBorders>
          </w:tcPr>
          <w:p w:rsidR="008F725D" w:rsidRPr="00AF5A3D" w:rsidRDefault="008F725D" w:rsidP="00243F54">
            <w:pPr>
              <w:pStyle w:val="TableParagraph"/>
              <w:tabs>
                <w:tab w:val="left" w:pos="420"/>
                <w:tab w:val="left" w:pos="1802"/>
              </w:tabs>
              <w:spacing w:line="360" w:lineRule="auto"/>
              <w:rPr>
                <w:rFonts w:ascii="Arial" w:hAnsi="Arial" w:cs="Arial"/>
                <w:sz w:val="20"/>
                <w:szCs w:val="20"/>
                <w:lang w:val="es-MX"/>
              </w:rPr>
            </w:pPr>
            <w:r w:rsidRPr="00AF5A3D">
              <w:rPr>
                <w:rFonts w:ascii="Arial" w:hAnsi="Arial" w:cs="Arial"/>
                <w:sz w:val="20"/>
                <w:szCs w:val="20"/>
                <w:lang w:val="es-MX"/>
              </w:rPr>
              <w:t>$</w:t>
            </w:r>
            <w:r w:rsidR="00310BA3" w:rsidRPr="00AF5A3D">
              <w:rPr>
                <w:rFonts w:ascii="Arial" w:hAnsi="Arial" w:cs="Arial"/>
                <w:sz w:val="20"/>
                <w:szCs w:val="20"/>
                <w:lang w:val="es-MX"/>
              </w:rPr>
              <w:t xml:space="preserve">                            </w:t>
            </w:r>
            <w:r w:rsidRPr="00AF5A3D">
              <w:rPr>
                <w:rFonts w:ascii="Arial" w:hAnsi="Arial" w:cs="Arial"/>
                <w:sz w:val="20"/>
                <w:szCs w:val="20"/>
                <w:lang w:val="es-MX"/>
              </w:rPr>
              <w:t>49,000.00</w:t>
            </w:r>
          </w:p>
        </w:tc>
      </w:tr>
    </w:tbl>
    <w:p w:rsidR="006B11C0" w:rsidRDefault="006B11C0"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Durante los meses de enero y febrero, del año 2023, el contribuyente gozará de un descuento correspondiente al 5 % sobre la cantidad que resulta a pagar sobre la revalidación de la licencia para el funcionamiento del establecimiento de los incisos señalados en la tabla que antecede.</w:t>
      </w:r>
    </w:p>
    <w:p w:rsidR="008A3FE9" w:rsidRPr="00AF5A3D" w:rsidRDefault="008A3FE9" w:rsidP="00243F54">
      <w:pPr>
        <w:pStyle w:val="Textoindependiente"/>
        <w:tabs>
          <w:tab w:val="left" w:pos="420"/>
        </w:tabs>
        <w:spacing w:line="360" w:lineRule="auto"/>
        <w:jc w:val="both"/>
        <w:rPr>
          <w:b/>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23.- </w:t>
      </w:r>
      <w:r w:rsidRPr="00AF5A3D">
        <w:rPr>
          <w:sz w:val="20"/>
          <w:szCs w:val="20"/>
          <w:lang w:val="es-MX"/>
        </w:rPr>
        <w:t>A los permisos eventuales para el funcionamiento de expendios de cerveza se les aplicarán la cuota diaria de $ 300.00.</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24.- </w:t>
      </w:r>
      <w:r w:rsidRPr="00AF5A3D">
        <w:rPr>
          <w:sz w:val="20"/>
          <w:szCs w:val="20"/>
          <w:lang w:val="es-MX"/>
        </w:rPr>
        <w:t>Para la autorización de funcionamiento en horario extraordinario de giros relacionados con la venta de bebidas alcohólicas se aplicará por cada hora la cantidad de $ 150.00 pesos.</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25.- </w:t>
      </w:r>
      <w:r w:rsidRPr="00AF5A3D">
        <w:rPr>
          <w:sz w:val="20"/>
          <w:szCs w:val="20"/>
          <w:lang w:val="es-MX"/>
        </w:rPr>
        <w:t>El cobro de derechos por el otorgamiento de licencias, permisos o autorizaciones para el funcionamiento de establecimientos y locales comerciales o de servicios, se realizará con base en las siguientes tarifas:</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9"/>
        <w:gridCol w:w="1842"/>
        <w:gridCol w:w="1629"/>
      </w:tblGrid>
      <w:tr w:rsidR="008F725D" w:rsidRPr="00AF5A3D" w:rsidTr="005143DA">
        <w:trPr>
          <w:trHeight w:val="338"/>
        </w:trPr>
        <w:tc>
          <w:tcPr>
            <w:tcW w:w="5529"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GIRO COMERCIAL DE SERVICIOS</w:t>
            </w:r>
          </w:p>
        </w:tc>
        <w:tc>
          <w:tcPr>
            <w:tcW w:w="1842" w:type="dxa"/>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EXPEDICIÓN</w:t>
            </w:r>
          </w:p>
        </w:tc>
        <w:tc>
          <w:tcPr>
            <w:tcW w:w="1629"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RENOVACIÓN</w:t>
            </w:r>
          </w:p>
        </w:tc>
      </w:tr>
      <w:tr w:rsidR="008F725D" w:rsidRPr="00AF5A3D" w:rsidTr="005143DA">
        <w:trPr>
          <w:trHeight w:val="339"/>
        </w:trPr>
        <w:tc>
          <w:tcPr>
            <w:tcW w:w="5529" w:type="dxa"/>
            <w:tcBorders>
              <w:top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Compraventa de frutas y legumbres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500.00</w:t>
            </w:r>
          </w:p>
        </w:tc>
        <w:tc>
          <w:tcPr>
            <w:tcW w:w="1629" w:type="dxa"/>
            <w:tcBorders>
              <w:top w:val="single" w:sz="4" w:space="0" w:color="000000"/>
            </w:tcBorders>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Puestos de revistas y periódicos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300.00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150.00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Lavadero de autos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250.00</w:t>
            </w:r>
          </w:p>
        </w:tc>
        <w:tc>
          <w:tcPr>
            <w:tcW w:w="1629" w:type="dxa"/>
          </w:tcPr>
          <w:p w:rsidR="008F725D" w:rsidRPr="00AF5A3D" w:rsidRDefault="008F725D" w:rsidP="00243F54">
            <w:pPr>
              <w:pStyle w:val="TableParagraph"/>
              <w:tabs>
                <w:tab w:val="left" w:pos="420"/>
                <w:tab w:val="left" w:pos="1074"/>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125.00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Fábrica y expendio de jugos naturales envasado</w:t>
            </w:r>
          </w:p>
        </w:tc>
        <w:tc>
          <w:tcPr>
            <w:tcW w:w="1842" w:type="dxa"/>
          </w:tcPr>
          <w:p w:rsidR="008F725D" w:rsidRPr="00AF5A3D" w:rsidRDefault="008F725D" w:rsidP="00243F54">
            <w:pPr>
              <w:pStyle w:val="TableParagraph"/>
              <w:tabs>
                <w:tab w:val="left" w:pos="420"/>
                <w:tab w:val="left" w:pos="1004"/>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250.00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125.00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Bisutería</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500.00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Zapaterías y fábrica de calzado</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500.00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Panaderías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400.00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6401FD" w:rsidRPr="00AF5A3D">
              <w:rPr>
                <w:rFonts w:ascii="Arial" w:hAnsi="Arial" w:cs="Arial"/>
                <w:sz w:val="20"/>
                <w:szCs w:val="20"/>
                <w:lang w:val="es-MX"/>
              </w:rPr>
              <w:t xml:space="preserve">              </w:t>
            </w:r>
            <w:r w:rsidRPr="00AF5A3D">
              <w:rPr>
                <w:rFonts w:ascii="Arial" w:hAnsi="Arial" w:cs="Arial"/>
                <w:sz w:val="20"/>
                <w:szCs w:val="20"/>
                <w:lang w:val="es-MX"/>
              </w:rPr>
              <w:t>200.00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Pastelerías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200.00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Florerías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Jardinerías y Viveros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Sastrerías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750.00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Lavandería de ropa</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450.00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225.00</w:t>
            </w:r>
          </w:p>
        </w:tc>
      </w:tr>
      <w:tr w:rsidR="008F725D" w:rsidRPr="00AF5A3D" w:rsidTr="005143DA">
        <w:trPr>
          <w:trHeight w:val="359"/>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Sistemas de Voceo móvil o fijo</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200.00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Estéticas unisex, peluquerías, barberías y salones de belleza</w:t>
            </w:r>
          </w:p>
        </w:tc>
        <w:tc>
          <w:tcPr>
            <w:tcW w:w="1842" w:type="dxa"/>
          </w:tcPr>
          <w:p w:rsidR="008F725D" w:rsidRPr="00AF5A3D" w:rsidRDefault="008F725D" w:rsidP="00243F54">
            <w:pPr>
              <w:pStyle w:val="TableParagraph"/>
              <w:tabs>
                <w:tab w:val="left" w:pos="420"/>
                <w:tab w:val="left" w:pos="1004"/>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Cocinas Económicas, Taquerías, loncherías, fondas</w:t>
            </w:r>
          </w:p>
        </w:tc>
        <w:tc>
          <w:tcPr>
            <w:tcW w:w="1842" w:type="dxa"/>
          </w:tcPr>
          <w:p w:rsidR="008F725D" w:rsidRPr="00AF5A3D" w:rsidRDefault="008F725D" w:rsidP="00243F54">
            <w:pPr>
              <w:pStyle w:val="TableParagraph"/>
              <w:tabs>
                <w:tab w:val="left" w:pos="420"/>
                <w:tab w:val="left" w:pos="1004"/>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700.00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Tortillerías y molinos de nixtamal</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900.00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Rosticerías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350.00</w:t>
            </w:r>
          </w:p>
        </w:tc>
      </w:tr>
      <w:tr w:rsidR="008F725D" w:rsidRPr="00AF5A3D" w:rsidTr="005143DA">
        <w:trPr>
          <w:trHeight w:val="489"/>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Tiendas, tendejones y misceláneas</w:t>
            </w:r>
          </w:p>
        </w:tc>
        <w:tc>
          <w:tcPr>
            <w:tcW w:w="1842" w:type="dxa"/>
          </w:tcPr>
          <w:p w:rsidR="008F725D" w:rsidRPr="00AF5A3D" w:rsidRDefault="008F725D" w:rsidP="00243F54">
            <w:pPr>
              <w:pStyle w:val="TableParagraph"/>
              <w:tabs>
                <w:tab w:val="left" w:pos="420"/>
                <w:tab w:val="left" w:pos="839"/>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Papelerías y centros de copiado</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proofErr w:type="spellStart"/>
            <w:r w:rsidRPr="00AF5A3D">
              <w:rPr>
                <w:rFonts w:ascii="Arial" w:hAnsi="Arial" w:cs="Arial"/>
                <w:sz w:val="20"/>
                <w:szCs w:val="20"/>
                <w:lang w:val="es-MX"/>
              </w:rPr>
              <w:t>Ciber</w:t>
            </w:r>
            <w:proofErr w:type="spellEnd"/>
            <w:r w:rsidRPr="00AF5A3D">
              <w:rPr>
                <w:rFonts w:ascii="Arial" w:hAnsi="Arial" w:cs="Arial"/>
                <w:sz w:val="20"/>
                <w:szCs w:val="20"/>
                <w:lang w:val="es-MX"/>
              </w:rPr>
              <w:t xml:space="preserve"> café y centros de computo</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350.00</w:t>
            </w:r>
          </w:p>
        </w:tc>
      </w:tr>
      <w:tr w:rsidR="008F725D" w:rsidRPr="00AF5A3D" w:rsidTr="005143DA">
        <w:trPr>
          <w:trHeight w:val="354"/>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Carpinterías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685"/>
        </w:trPr>
        <w:tc>
          <w:tcPr>
            <w:tcW w:w="5529" w:type="dxa"/>
          </w:tcPr>
          <w:p w:rsidR="008F725D" w:rsidRPr="00AF5A3D" w:rsidRDefault="008F725D" w:rsidP="00C33064">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Depósito de almacenamiento de maderas, leña y </w:t>
            </w:r>
            <w:r w:rsidR="00C33064" w:rsidRPr="00AF5A3D">
              <w:rPr>
                <w:rFonts w:ascii="Arial" w:hAnsi="Arial" w:cs="Arial"/>
                <w:sz w:val="20"/>
                <w:szCs w:val="20"/>
                <w:lang w:val="es-MX"/>
              </w:rPr>
              <w:t>carbó</w:t>
            </w:r>
            <w:r w:rsidR="003D60FA" w:rsidRPr="00AF5A3D">
              <w:rPr>
                <w:rFonts w:ascii="Arial" w:hAnsi="Arial" w:cs="Arial"/>
                <w:sz w:val="20"/>
                <w:szCs w:val="20"/>
                <w:lang w:val="es-MX"/>
              </w:rPr>
              <w:t xml:space="preserve">n </w:t>
            </w:r>
            <w:r w:rsidRPr="00AF5A3D">
              <w:rPr>
                <w:rFonts w:ascii="Arial" w:hAnsi="Arial" w:cs="Arial"/>
                <w:sz w:val="20"/>
                <w:szCs w:val="20"/>
                <w:lang w:val="es-MX"/>
              </w:rPr>
              <w:t>vegetal</w:t>
            </w:r>
          </w:p>
        </w:tc>
        <w:tc>
          <w:tcPr>
            <w:tcW w:w="1842" w:type="dxa"/>
          </w:tcPr>
          <w:p w:rsidR="008F725D" w:rsidRPr="00AF5A3D" w:rsidRDefault="008F725D" w:rsidP="00243F54">
            <w:pPr>
              <w:pStyle w:val="TableParagraph"/>
              <w:tabs>
                <w:tab w:val="left" w:pos="420"/>
                <w:tab w:val="left" w:pos="841"/>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Dulcerías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Talleres mecánicos</w:t>
            </w:r>
          </w:p>
        </w:tc>
        <w:tc>
          <w:tcPr>
            <w:tcW w:w="1842" w:type="dxa"/>
          </w:tcPr>
          <w:p w:rsidR="008F725D" w:rsidRPr="00AF5A3D" w:rsidRDefault="008F725D" w:rsidP="00243F54">
            <w:pPr>
              <w:pStyle w:val="TableParagraph"/>
              <w:tabs>
                <w:tab w:val="left" w:pos="420"/>
                <w:tab w:val="left" w:pos="1006"/>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900.00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450.00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Talleres de torno y herrería en general</w:t>
            </w:r>
          </w:p>
        </w:tc>
        <w:tc>
          <w:tcPr>
            <w:tcW w:w="1842" w:type="dxa"/>
          </w:tcPr>
          <w:p w:rsidR="008F725D" w:rsidRPr="00AF5A3D" w:rsidRDefault="008F725D" w:rsidP="00243F54">
            <w:pPr>
              <w:pStyle w:val="TableParagraph"/>
              <w:tabs>
                <w:tab w:val="left" w:pos="420"/>
                <w:tab w:val="left" w:pos="1004"/>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900.00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450.00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Talleres de reparación eléctrica</w:t>
            </w:r>
          </w:p>
        </w:tc>
        <w:tc>
          <w:tcPr>
            <w:tcW w:w="1842" w:type="dxa"/>
          </w:tcPr>
          <w:p w:rsidR="008F725D" w:rsidRPr="00AF5A3D" w:rsidRDefault="008F725D" w:rsidP="00243F54">
            <w:pPr>
              <w:pStyle w:val="TableParagraph"/>
              <w:tabs>
                <w:tab w:val="left" w:pos="420"/>
                <w:tab w:val="left" w:pos="1004"/>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700.00</w:t>
            </w:r>
          </w:p>
        </w:tc>
        <w:tc>
          <w:tcPr>
            <w:tcW w:w="1629" w:type="dxa"/>
          </w:tcPr>
          <w:p w:rsidR="008F725D" w:rsidRPr="00AF5A3D" w:rsidRDefault="008F725D" w:rsidP="00243F54">
            <w:pPr>
              <w:pStyle w:val="TableParagraph"/>
              <w:tabs>
                <w:tab w:val="left" w:pos="420"/>
                <w:tab w:val="left" w:pos="1080"/>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350.00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Gaseras L.P.</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50,000.00</w:t>
            </w:r>
          </w:p>
        </w:tc>
        <w:tc>
          <w:tcPr>
            <w:tcW w:w="1629" w:type="dxa"/>
          </w:tcPr>
          <w:p w:rsidR="008F725D" w:rsidRPr="00AF5A3D" w:rsidRDefault="008F725D" w:rsidP="00243F54">
            <w:pPr>
              <w:pStyle w:val="TableParagraph"/>
              <w:tabs>
                <w:tab w:val="left" w:pos="420"/>
                <w:tab w:val="left" w:pos="804"/>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10,000.00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Expendios de refrescos al mayoreo</w:t>
            </w:r>
          </w:p>
        </w:tc>
        <w:tc>
          <w:tcPr>
            <w:tcW w:w="1842" w:type="dxa"/>
          </w:tcPr>
          <w:p w:rsidR="008F725D" w:rsidRPr="00AF5A3D" w:rsidRDefault="008F725D" w:rsidP="00243F54">
            <w:pPr>
              <w:pStyle w:val="TableParagraph"/>
              <w:tabs>
                <w:tab w:val="left" w:pos="420"/>
                <w:tab w:val="left" w:pos="839"/>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1,500.00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750.00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Pizzerías, cafés y cafeterías</w:t>
            </w:r>
          </w:p>
        </w:tc>
        <w:tc>
          <w:tcPr>
            <w:tcW w:w="1842" w:type="dxa"/>
          </w:tcPr>
          <w:p w:rsidR="008F725D" w:rsidRPr="00AF5A3D" w:rsidRDefault="008F725D" w:rsidP="00243F54">
            <w:pPr>
              <w:pStyle w:val="TableParagraph"/>
              <w:tabs>
                <w:tab w:val="left" w:pos="420"/>
                <w:tab w:val="left" w:pos="839"/>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C0548"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Restaurante sin venta de bebidas alcohólicas</w:t>
            </w:r>
          </w:p>
        </w:tc>
        <w:tc>
          <w:tcPr>
            <w:tcW w:w="1842" w:type="dxa"/>
          </w:tcPr>
          <w:p w:rsidR="008F725D" w:rsidRPr="00AF5A3D" w:rsidRDefault="008F725D" w:rsidP="00243F54">
            <w:pPr>
              <w:pStyle w:val="TableParagraph"/>
              <w:tabs>
                <w:tab w:val="left" w:pos="420"/>
                <w:tab w:val="left" w:pos="842"/>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00AC0548"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82"/>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38"/>
        </w:trPr>
        <w:tc>
          <w:tcPr>
            <w:tcW w:w="5529"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Compra/venta de materiales de construcción y acabados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Borders>
              <w:bottom w:val="single" w:sz="4" w:space="0" w:color="000000"/>
            </w:tcBorders>
          </w:tcPr>
          <w:p w:rsidR="008F725D" w:rsidRPr="00AF5A3D" w:rsidRDefault="008F725D" w:rsidP="00243F54">
            <w:pPr>
              <w:pStyle w:val="TableParagraph"/>
              <w:tabs>
                <w:tab w:val="left" w:pos="420"/>
                <w:tab w:val="left" w:pos="853"/>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39"/>
        </w:trPr>
        <w:tc>
          <w:tcPr>
            <w:tcW w:w="5529" w:type="dxa"/>
            <w:tcBorders>
              <w:top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Negocios de vidrios y aluminios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1,200.00</w:t>
            </w:r>
          </w:p>
        </w:tc>
        <w:tc>
          <w:tcPr>
            <w:tcW w:w="1629" w:type="dxa"/>
            <w:tcBorders>
              <w:top w:val="single" w:sz="4" w:space="0" w:color="000000"/>
            </w:tcBorders>
          </w:tcPr>
          <w:p w:rsidR="008F725D" w:rsidRPr="00AF5A3D" w:rsidRDefault="008F725D" w:rsidP="00243F54">
            <w:pPr>
              <w:pStyle w:val="TableParagraph"/>
              <w:tabs>
                <w:tab w:val="left" w:pos="420"/>
                <w:tab w:val="left" w:pos="1023"/>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600.00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Ópticas y relojerías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2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Estudios fotográficos y filmaciones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1,600.00</w:t>
            </w:r>
          </w:p>
        </w:tc>
        <w:tc>
          <w:tcPr>
            <w:tcW w:w="1629" w:type="dxa"/>
          </w:tcPr>
          <w:p w:rsidR="008F725D" w:rsidRPr="00AF5A3D" w:rsidRDefault="008F725D" w:rsidP="00243F54">
            <w:pPr>
              <w:pStyle w:val="TableParagraph"/>
              <w:tabs>
                <w:tab w:val="left" w:pos="420"/>
                <w:tab w:val="left" w:pos="102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800.00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Expendios de alimentos balanceados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1,800.00</w:t>
            </w:r>
          </w:p>
        </w:tc>
        <w:tc>
          <w:tcPr>
            <w:tcW w:w="1629" w:type="dxa"/>
          </w:tcPr>
          <w:p w:rsidR="008F725D" w:rsidRPr="00AF5A3D" w:rsidRDefault="008F725D" w:rsidP="00243F54">
            <w:pPr>
              <w:pStyle w:val="TableParagraph"/>
              <w:tabs>
                <w:tab w:val="left" w:pos="420"/>
                <w:tab w:val="left" w:pos="1023"/>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900.00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Despachos jurídicos, contables y asesorías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1,600.00</w:t>
            </w:r>
          </w:p>
        </w:tc>
        <w:tc>
          <w:tcPr>
            <w:tcW w:w="1629" w:type="dxa"/>
          </w:tcPr>
          <w:p w:rsidR="008F725D" w:rsidRPr="00AF5A3D" w:rsidRDefault="008F725D" w:rsidP="00243F54">
            <w:pPr>
              <w:pStyle w:val="TableParagraph"/>
              <w:tabs>
                <w:tab w:val="left" w:pos="420"/>
                <w:tab w:val="left" w:pos="102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800.00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Aseguradoras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Carnicerías, pescaderías, pollerías</w:t>
            </w:r>
          </w:p>
        </w:tc>
        <w:tc>
          <w:tcPr>
            <w:tcW w:w="1842" w:type="dxa"/>
          </w:tcPr>
          <w:p w:rsidR="008F725D" w:rsidRPr="00AF5A3D" w:rsidRDefault="008F725D" w:rsidP="00243F54">
            <w:pPr>
              <w:pStyle w:val="TableParagraph"/>
              <w:tabs>
                <w:tab w:val="left" w:pos="420"/>
                <w:tab w:val="left" w:pos="886"/>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800.00</w:t>
            </w:r>
          </w:p>
        </w:tc>
        <w:tc>
          <w:tcPr>
            <w:tcW w:w="1629" w:type="dxa"/>
          </w:tcPr>
          <w:p w:rsidR="008F725D" w:rsidRPr="00AF5A3D" w:rsidRDefault="008F725D" w:rsidP="00243F54">
            <w:pPr>
              <w:pStyle w:val="TableParagraph"/>
              <w:tabs>
                <w:tab w:val="left" w:pos="420"/>
                <w:tab w:val="left" w:pos="1023"/>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400.00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Farmacias y boticas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1,500.00</w:t>
            </w:r>
          </w:p>
        </w:tc>
        <w:tc>
          <w:tcPr>
            <w:tcW w:w="1629" w:type="dxa"/>
          </w:tcPr>
          <w:p w:rsidR="008F725D" w:rsidRPr="00AF5A3D" w:rsidRDefault="008F725D" w:rsidP="00243F54">
            <w:pPr>
              <w:pStyle w:val="TableParagraph"/>
              <w:tabs>
                <w:tab w:val="left" w:pos="420"/>
                <w:tab w:val="left" w:pos="1025"/>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750.00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Compra/venta de oro y plata</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1,725.00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Tlapalerías y ferreterías, </w:t>
            </w:r>
            <w:proofErr w:type="spellStart"/>
            <w:r w:rsidRPr="00AF5A3D">
              <w:rPr>
                <w:rFonts w:ascii="Arial" w:hAnsi="Arial" w:cs="Arial"/>
                <w:sz w:val="20"/>
                <w:szCs w:val="20"/>
                <w:lang w:val="es-MX"/>
              </w:rPr>
              <w:t>ferrotlapalerías</w:t>
            </w:r>
            <w:proofErr w:type="spellEnd"/>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Funerarias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Peleterías, venta materiales para calzado</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A76B97"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Salas de fiestas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63"/>
              </w:tabs>
              <w:spacing w:line="360" w:lineRule="auto"/>
              <w:rPr>
                <w:rFonts w:ascii="Arial" w:hAnsi="Arial" w:cs="Arial"/>
                <w:sz w:val="20"/>
                <w:szCs w:val="20"/>
                <w:lang w:val="es-MX"/>
              </w:rPr>
            </w:pPr>
            <w:r w:rsidRPr="00AF5A3D">
              <w:rPr>
                <w:rFonts w:ascii="Arial" w:hAnsi="Arial" w:cs="Arial"/>
                <w:sz w:val="20"/>
                <w:szCs w:val="20"/>
                <w:lang w:val="es-MX"/>
              </w:rPr>
              <w:t>$</w:t>
            </w:r>
            <w:r w:rsidR="00F45F83"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Fábricas de hielo</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FC55EC" w:rsidRPr="00AF5A3D">
              <w:rPr>
                <w:rFonts w:ascii="Arial" w:hAnsi="Arial" w:cs="Arial"/>
                <w:sz w:val="20"/>
                <w:szCs w:val="20"/>
                <w:lang w:val="es-MX"/>
              </w:rPr>
              <w:t xml:space="preserve">           </w:t>
            </w:r>
            <w:r w:rsidRPr="00AF5A3D">
              <w:rPr>
                <w:rFonts w:ascii="Arial" w:hAnsi="Arial" w:cs="Arial"/>
                <w:sz w:val="20"/>
                <w:szCs w:val="20"/>
                <w:lang w:val="es-MX"/>
              </w:rPr>
              <w:t>1,000.00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Guarderías y estancias infantiles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29"/>
              </w:tabs>
              <w:spacing w:line="360" w:lineRule="auto"/>
              <w:rPr>
                <w:rFonts w:ascii="Arial" w:hAnsi="Arial" w:cs="Arial"/>
                <w:sz w:val="20"/>
                <w:szCs w:val="20"/>
                <w:lang w:val="es-MX"/>
              </w:rPr>
            </w:pPr>
            <w:r w:rsidRPr="00AF5A3D">
              <w:rPr>
                <w:rFonts w:ascii="Arial" w:hAnsi="Arial" w:cs="Arial"/>
                <w:sz w:val="20"/>
                <w:szCs w:val="20"/>
                <w:lang w:val="es-MX"/>
              </w:rPr>
              <w:t>$</w:t>
            </w:r>
            <w:r w:rsidR="00FC55EC"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proofErr w:type="spellStart"/>
            <w:r w:rsidRPr="00AF5A3D">
              <w:rPr>
                <w:rFonts w:ascii="Arial" w:hAnsi="Arial" w:cs="Arial"/>
                <w:sz w:val="20"/>
                <w:szCs w:val="20"/>
                <w:lang w:val="es-MX"/>
              </w:rPr>
              <w:t>Salchich</w:t>
            </w:r>
            <w:r w:rsidR="00ED349B" w:rsidRPr="00AF5A3D">
              <w:rPr>
                <w:rFonts w:ascii="Arial" w:hAnsi="Arial" w:cs="Arial"/>
                <w:sz w:val="20"/>
                <w:szCs w:val="20"/>
                <w:lang w:val="es-MX"/>
              </w:rPr>
              <w:t>on</w:t>
            </w:r>
            <w:r w:rsidRPr="00AF5A3D">
              <w:rPr>
                <w:rFonts w:ascii="Arial" w:hAnsi="Arial" w:cs="Arial"/>
                <w:sz w:val="20"/>
                <w:szCs w:val="20"/>
                <w:lang w:val="es-MX"/>
              </w:rPr>
              <w:t>ería</w:t>
            </w:r>
            <w:proofErr w:type="spellEnd"/>
            <w:r w:rsidRPr="00AF5A3D">
              <w:rPr>
                <w:rFonts w:ascii="Arial" w:hAnsi="Arial" w:cs="Arial"/>
                <w:sz w:val="20"/>
                <w:szCs w:val="20"/>
                <w:lang w:val="es-MX"/>
              </w:rPr>
              <w:t>, distribuidora de quesos y productos lácteos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w:t>
            </w:r>
          </w:p>
        </w:tc>
        <w:tc>
          <w:tcPr>
            <w:tcW w:w="1629" w:type="dxa"/>
          </w:tcPr>
          <w:p w:rsidR="008F725D" w:rsidRPr="00AF5A3D" w:rsidRDefault="008F725D" w:rsidP="00243F54">
            <w:pPr>
              <w:pStyle w:val="TableParagraph"/>
              <w:tabs>
                <w:tab w:val="left" w:pos="420"/>
                <w:tab w:val="left" w:pos="1023"/>
              </w:tabs>
              <w:spacing w:line="360" w:lineRule="auto"/>
              <w:rPr>
                <w:rFonts w:ascii="Arial" w:hAnsi="Arial" w:cs="Arial"/>
                <w:sz w:val="20"/>
                <w:szCs w:val="20"/>
                <w:lang w:val="es-MX"/>
              </w:rPr>
            </w:pPr>
            <w:r w:rsidRPr="00AF5A3D">
              <w:rPr>
                <w:rFonts w:ascii="Arial" w:hAnsi="Arial" w:cs="Arial"/>
                <w:sz w:val="20"/>
                <w:szCs w:val="20"/>
                <w:lang w:val="es-MX"/>
              </w:rPr>
              <w:t>$</w:t>
            </w:r>
            <w:r w:rsidR="00FC55EC"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Tiendas de ropa y almacenes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1,200.00</w:t>
            </w:r>
          </w:p>
        </w:tc>
        <w:tc>
          <w:tcPr>
            <w:tcW w:w="1629" w:type="dxa"/>
          </w:tcPr>
          <w:p w:rsidR="008F725D" w:rsidRPr="00AF5A3D" w:rsidRDefault="008F725D" w:rsidP="00243F54">
            <w:pPr>
              <w:pStyle w:val="TableParagraph"/>
              <w:tabs>
                <w:tab w:val="left" w:pos="420"/>
                <w:tab w:val="left" w:pos="102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600.00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Almacenes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6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Negocios de telefonía celular</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Consultorios, clínicas, y laboratorios de análisis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5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Fábricas de agua purificada y sus estaciones de autoservicio</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3,500.00</w:t>
            </w:r>
          </w:p>
        </w:tc>
        <w:tc>
          <w:tcPr>
            <w:tcW w:w="1629" w:type="dxa"/>
          </w:tcPr>
          <w:p w:rsidR="008F725D" w:rsidRPr="00AF5A3D" w:rsidRDefault="008F725D" w:rsidP="00243F54">
            <w:pPr>
              <w:pStyle w:val="TableParagraph"/>
              <w:tabs>
                <w:tab w:val="left" w:pos="420"/>
                <w:tab w:val="left" w:pos="85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685"/>
        </w:trPr>
        <w:tc>
          <w:tcPr>
            <w:tcW w:w="5529" w:type="dxa"/>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Estacionamientos públicos y privados de vehículos no</w:t>
            </w:r>
            <w:r w:rsidR="003D60FA" w:rsidRPr="00AF5A3D">
              <w:rPr>
                <w:rFonts w:ascii="Arial" w:hAnsi="Arial" w:cs="Arial"/>
                <w:sz w:val="20"/>
                <w:szCs w:val="20"/>
                <w:lang w:val="es-MX"/>
              </w:rPr>
              <w:t xml:space="preserve"> </w:t>
            </w:r>
            <w:r w:rsidRPr="00AF5A3D">
              <w:rPr>
                <w:rFonts w:ascii="Arial" w:hAnsi="Arial" w:cs="Arial"/>
                <w:sz w:val="20"/>
                <w:szCs w:val="20"/>
                <w:lang w:val="es-MX"/>
              </w:rPr>
              <w:t>motorizados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61"/>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685"/>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Establecimientos de Compraventa y/o venta y/o depósito de</w:t>
            </w:r>
            <w:r w:rsidR="003D60FA" w:rsidRPr="00AF5A3D">
              <w:rPr>
                <w:rFonts w:ascii="Arial" w:hAnsi="Arial" w:cs="Arial"/>
                <w:sz w:val="20"/>
                <w:szCs w:val="20"/>
                <w:lang w:val="es-MX"/>
              </w:rPr>
              <w:t xml:space="preserve"> </w:t>
            </w:r>
            <w:r w:rsidRPr="00AF5A3D">
              <w:rPr>
                <w:rFonts w:ascii="Arial" w:hAnsi="Arial" w:cs="Arial"/>
                <w:sz w:val="20"/>
                <w:szCs w:val="20"/>
                <w:lang w:val="es-MX"/>
              </w:rPr>
              <w:t>Materiales de Reciclaje</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5D1136" w:rsidP="00243F54">
            <w:pPr>
              <w:pStyle w:val="TableParagraph"/>
              <w:tabs>
                <w:tab w:val="left" w:pos="420"/>
                <w:tab w:val="left" w:pos="861"/>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8F725D"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Compra/venta de motos y refacciones para motos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2,500.00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1,750.00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Compra/venta de refacciones para autos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5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Escuelas particulares y academias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Talleres de costura y serigrafías</w:t>
            </w:r>
          </w:p>
        </w:tc>
        <w:tc>
          <w:tcPr>
            <w:tcW w:w="1842" w:type="dxa"/>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w:t>
            </w:r>
          </w:p>
        </w:tc>
        <w:tc>
          <w:tcPr>
            <w:tcW w:w="1629" w:type="dxa"/>
          </w:tcPr>
          <w:p w:rsidR="008F725D" w:rsidRPr="00AF5A3D" w:rsidRDefault="008F725D" w:rsidP="00243F54">
            <w:pPr>
              <w:pStyle w:val="TableParagraph"/>
              <w:tabs>
                <w:tab w:val="left" w:pos="420"/>
                <w:tab w:val="left" w:pos="86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Minisúper de abarrotes</w:t>
            </w:r>
          </w:p>
        </w:tc>
        <w:tc>
          <w:tcPr>
            <w:tcW w:w="1842" w:type="dxa"/>
          </w:tcPr>
          <w:p w:rsidR="008F725D" w:rsidRPr="00AF5A3D" w:rsidRDefault="008F725D" w:rsidP="00243F54">
            <w:pPr>
              <w:pStyle w:val="TableParagraph"/>
              <w:tabs>
                <w:tab w:val="left" w:pos="420"/>
                <w:tab w:val="left" w:pos="7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5,500.00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2,700.00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Estacionamientos públicos y privados para automotores</w:t>
            </w:r>
          </w:p>
        </w:tc>
        <w:tc>
          <w:tcPr>
            <w:tcW w:w="1842" w:type="dxa"/>
          </w:tcPr>
          <w:p w:rsidR="008F725D" w:rsidRPr="00AF5A3D" w:rsidRDefault="008F725D" w:rsidP="00243F54">
            <w:pPr>
              <w:pStyle w:val="TableParagraph"/>
              <w:tabs>
                <w:tab w:val="left" w:pos="420"/>
                <w:tab w:val="left" w:pos="722"/>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5,000.00</w:t>
            </w:r>
          </w:p>
        </w:tc>
        <w:tc>
          <w:tcPr>
            <w:tcW w:w="1629" w:type="dxa"/>
          </w:tcPr>
          <w:p w:rsidR="008F725D" w:rsidRPr="00AF5A3D" w:rsidRDefault="008F725D" w:rsidP="00243F54">
            <w:pPr>
              <w:pStyle w:val="TableParagraph"/>
              <w:tabs>
                <w:tab w:val="left" w:pos="420"/>
                <w:tab w:val="left" w:pos="86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2,500.00</w:t>
            </w:r>
          </w:p>
        </w:tc>
      </w:tr>
      <w:tr w:rsidR="008F725D" w:rsidRPr="00AF5A3D" w:rsidTr="005143DA">
        <w:trPr>
          <w:trHeight w:val="338"/>
        </w:trPr>
        <w:tc>
          <w:tcPr>
            <w:tcW w:w="5529" w:type="dxa"/>
            <w:tcBorders>
              <w:bottom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Moteles y hospedajes</w:t>
            </w:r>
          </w:p>
        </w:tc>
        <w:tc>
          <w:tcPr>
            <w:tcW w:w="1842" w:type="dxa"/>
          </w:tcPr>
          <w:p w:rsidR="008F725D" w:rsidRPr="00AF5A3D" w:rsidRDefault="008F725D" w:rsidP="00243F54">
            <w:pPr>
              <w:pStyle w:val="TableParagraph"/>
              <w:tabs>
                <w:tab w:val="left" w:pos="420"/>
                <w:tab w:val="left" w:pos="83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6,000.00</w:t>
            </w:r>
          </w:p>
        </w:tc>
        <w:tc>
          <w:tcPr>
            <w:tcW w:w="1629" w:type="dxa"/>
            <w:tcBorders>
              <w:bottom w:val="single" w:sz="4" w:space="0" w:color="000000"/>
            </w:tcBorders>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3,000.00</w:t>
            </w:r>
          </w:p>
        </w:tc>
      </w:tr>
      <w:tr w:rsidR="008F725D" w:rsidRPr="00AF5A3D" w:rsidTr="005143DA">
        <w:trPr>
          <w:trHeight w:val="339"/>
        </w:trPr>
        <w:tc>
          <w:tcPr>
            <w:tcW w:w="5529" w:type="dxa"/>
            <w:tcBorders>
              <w:top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Terminales de autobuses y transporte de pasajeros</w:t>
            </w:r>
          </w:p>
        </w:tc>
        <w:tc>
          <w:tcPr>
            <w:tcW w:w="1842" w:type="dxa"/>
          </w:tcPr>
          <w:p w:rsidR="008F725D" w:rsidRPr="00AF5A3D" w:rsidRDefault="008F725D" w:rsidP="00243F54">
            <w:pPr>
              <w:pStyle w:val="TableParagraph"/>
              <w:tabs>
                <w:tab w:val="left" w:pos="420"/>
                <w:tab w:val="left" w:pos="84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6,000.00</w:t>
            </w:r>
          </w:p>
        </w:tc>
        <w:tc>
          <w:tcPr>
            <w:tcW w:w="1629" w:type="dxa"/>
            <w:tcBorders>
              <w:top w:val="single" w:sz="4" w:space="0" w:color="000000"/>
            </w:tcBorders>
          </w:tcPr>
          <w:p w:rsidR="008F725D" w:rsidRPr="00AF5A3D" w:rsidRDefault="008F725D" w:rsidP="00243F54">
            <w:pPr>
              <w:pStyle w:val="TableParagraph"/>
              <w:tabs>
                <w:tab w:val="left" w:pos="420"/>
                <w:tab w:val="left" w:pos="86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3,000.00</w:t>
            </w:r>
          </w:p>
        </w:tc>
      </w:tr>
      <w:tr w:rsidR="008F725D" w:rsidRPr="00AF5A3D" w:rsidTr="005143DA">
        <w:trPr>
          <w:trHeight w:val="685"/>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Sistemas de cablevisión, televisión de paga y sus oficinas de</w:t>
            </w:r>
            <w:r w:rsidR="003D60FA" w:rsidRPr="00AF5A3D">
              <w:rPr>
                <w:rFonts w:ascii="Arial" w:hAnsi="Arial" w:cs="Arial"/>
                <w:sz w:val="20"/>
                <w:szCs w:val="20"/>
                <w:lang w:val="es-MX"/>
              </w:rPr>
              <w:t xml:space="preserve"> </w:t>
            </w:r>
            <w:r w:rsidRPr="00AF5A3D">
              <w:rPr>
                <w:rFonts w:ascii="Arial" w:hAnsi="Arial" w:cs="Arial"/>
                <w:sz w:val="20"/>
                <w:szCs w:val="20"/>
                <w:lang w:val="es-MX"/>
              </w:rPr>
              <w:t>cobro</w:t>
            </w:r>
          </w:p>
        </w:tc>
        <w:tc>
          <w:tcPr>
            <w:tcW w:w="1842" w:type="dxa"/>
          </w:tcPr>
          <w:p w:rsidR="008F725D" w:rsidRPr="00AF5A3D" w:rsidRDefault="008F725D" w:rsidP="00243F54">
            <w:pPr>
              <w:pStyle w:val="TableParagraph"/>
              <w:tabs>
                <w:tab w:val="left" w:pos="420"/>
                <w:tab w:val="left" w:pos="84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6,000.00</w:t>
            </w:r>
          </w:p>
        </w:tc>
        <w:tc>
          <w:tcPr>
            <w:tcW w:w="1629" w:type="dxa"/>
          </w:tcPr>
          <w:p w:rsidR="008F725D" w:rsidRPr="00AF5A3D" w:rsidRDefault="008F725D" w:rsidP="00243F54">
            <w:pPr>
              <w:pStyle w:val="TableParagraph"/>
              <w:tabs>
                <w:tab w:val="left" w:pos="420"/>
                <w:tab w:val="left" w:pos="861"/>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3,000.00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Antenas de telefonía convencional, celular y de internet</w:t>
            </w:r>
          </w:p>
        </w:tc>
        <w:tc>
          <w:tcPr>
            <w:tcW w:w="1842" w:type="dxa"/>
          </w:tcPr>
          <w:p w:rsidR="008F725D" w:rsidRPr="00AF5A3D" w:rsidRDefault="008F725D" w:rsidP="00243F54">
            <w:pPr>
              <w:pStyle w:val="TableParagraph"/>
              <w:tabs>
                <w:tab w:val="left" w:pos="420"/>
                <w:tab w:val="left" w:pos="726"/>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4,000.00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Hoteles de lujo</w:t>
            </w:r>
          </w:p>
        </w:tc>
        <w:tc>
          <w:tcPr>
            <w:tcW w:w="1842" w:type="dxa"/>
          </w:tcPr>
          <w:p w:rsidR="008F725D" w:rsidRPr="00AF5A3D" w:rsidRDefault="008F725D" w:rsidP="00243F54">
            <w:pPr>
              <w:pStyle w:val="TableParagraph"/>
              <w:tabs>
                <w:tab w:val="left" w:pos="420"/>
                <w:tab w:val="left" w:pos="563"/>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170,000.00</w:t>
            </w:r>
          </w:p>
        </w:tc>
        <w:tc>
          <w:tcPr>
            <w:tcW w:w="1629" w:type="dxa"/>
          </w:tcPr>
          <w:p w:rsidR="008F725D" w:rsidRPr="00AF5A3D" w:rsidRDefault="008F725D" w:rsidP="00243F54">
            <w:pPr>
              <w:pStyle w:val="TableParagraph"/>
              <w:tabs>
                <w:tab w:val="left" w:pos="420"/>
                <w:tab w:val="left" w:pos="750"/>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85,000.00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Comercializadora y Distribuidora de Carnes</w:t>
            </w:r>
          </w:p>
        </w:tc>
        <w:tc>
          <w:tcPr>
            <w:tcW w:w="1842" w:type="dxa"/>
          </w:tcPr>
          <w:p w:rsidR="008F725D" w:rsidRPr="00AF5A3D" w:rsidRDefault="008F725D" w:rsidP="00243F54">
            <w:pPr>
              <w:pStyle w:val="TableParagraph"/>
              <w:tabs>
                <w:tab w:val="left" w:pos="420"/>
                <w:tab w:val="left" w:pos="726"/>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12,000.00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6,000.00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Mueblerías y electrodomésticos, línea blanca Tipo B</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5,000.00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Maquiladoras industriales</w:t>
            </w:r>
          </w:p>
        </w:tc>
        <w:tc>
          <w:tcPr>
            <w:tcW w:w="1842" w:type="dxa"/>
          </w:tcPr>
          <w:p w:rsidR="008F725D" w:rsidRPr="00AF5A3D" w:rsidRDefault="008F725D" w:rsidP="00243F54">
            <w:pPr>
              <w:pStyle w:val="TableParagraph"/>
              <w:tabs>
                <w:tab w:val="left" w:pos="420"/>
                <w:tab w:val="left" w:pos="6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100,000.00</w:t>
            </w:r>
          </w:p>
        </w:tc>
        <w:tc>
          <w:tcPr>
            <w:tcW w:w="1629" w:type="dxa"/>
          </w:tcPr>
          <w:p w:rsidR="008F725D" w:rsidRPr="00AF5A3D" w:rsidRDefault="008F725D" w:rsidP="00243F54">
            <w:pPr>
              <w:pStyle w:val="TableParagraph"/>
              <w:tabs>
                <w:tab w:val="left" w:pos="420"/>
                <w:tab w:val="left" w:pos="746"/>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20,000.00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Maquiladoras tipo B</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20,000.00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3,000.00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Cines y Cinemas</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5,000.00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Granjas avícolas y </w:t>
            </w:r>
            <w:proofErr w:type="spellStart"/>
            <w:r w:rsidRPr="00AF5A3D">
              <w:rPr>
                <w:rFonts w:ascii="Arial" w:hAnsi="Arial" w:cs="Arial"/>
                <w:sz w:val="20"/>
                <w:szCs w:val="20"/>
                <w:lang w:val="es-MX"/>
              </w:rPr>
              <w:t>Porcícolas</w:t>
            </w:r>
            <w:proofErr w:type="spellEnd"/>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12,000.00</w:t>
            </w:r>
          </w:p>
        </w:tc>
        <w:tc>
          <w:tcPr>
            <w:tcW w:w="1629" w:type="dxa"/>
          </w:tcPr>
          <w:p w:rsidR="008F725D" w:rsidRPr="00AF5A3D" w:rsidRDefault="008F725D" w:rsidP="00243F54">
            <w:pPr>
              <w:pStyle w:val="TableParagraph"/>
              <w:tabs>
                <w:tab w:val="left" w:pos="420"/>
                <w:tab w:val="left" w:pos="855"/>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6,000.00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Mueblerías y electrodomésticos, línea blanca Tipo A</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20,000.00</w:t>
            </w:r>
          </w:p>
        </w:tc>
        <w:tc>
          <w:tcPr>
            <w:tcW w:w="1629" w:type="dxa"/>
          </w:tcPr>
          <w:p w:rsidR="008F725D" w:rsidRPr="00AF5A3D" w:rsidRDefault="008F725D" w:rsidP="00243F54">
            <w:pPr>
              <w:pStyle w:val="TableParagraph"/>
              <w:tabs>
                <w:tab w:val="left" w:pos="420"/>
                <w:tab w:val="left" w:pos="74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Supermercado de abarrotes</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20,000.00</w:t>
            </w:r>
          </w:p>
        </w:tc>
        <w:tc>
          <w:tcPr>
            <w:tcW w:w="1629" w:type="dxa"/>
          </w:tcPr>
          <w:p w:rsidR="008F725D" w:rsidRPr="00AF5A3D" w:rsidRDefault="008F725D" w:rsidP="00243F54">
            <w:pPr>
              <w:pStyle w:val="TableParagraph"/>
              <w:tabs>
                <w:tab w:val="left" w:pos="420"/>
                <w:tab w:val="left" w:pos="74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Casas de empeño</w:t>
            </w:r>
          </w:p>
        </w:tc>
        <w:tc>
          <w:tcPr>
            <w:tcW w:w="1842" w:type="dxa"/>
          </w:tcPr>
          <w:p w:rsidR="008F725D" w:rsidRPr="00AF5A3D" w:rsidRDefault="008F725D" w:rsidP="00243F54">
            <w:pPr>
              <w:pStyle w:val="TableParagraph"/>
              <w:tabs>
                <w:tab w:val="left" w:pos="420"/>
                <w:tab w:val="left" w:pos="726"/>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15,000.00</w:t>
            </w:r>
          </w:p>
        </w:tc>
        <w:tc>
          <w:tcPr>
            <w:tcW w:w="1629" w:type="dxa"/>
          </w:tcPr>
          <w:p w:rsidR="008F725D" w:rsidRPr="00AF5A3D" w:rsidRDefault="008F725D" w:rsidP="00243F54">
            <w:pPr>
              <w:pStyle w:val="TableParagraph"/>
              <w:tabs>
                <w:tab w:val="left" w:pos="420"/>
                <w:tab w:val="left" w:pos="859"/>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7,500.00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Gasolineras</w:t>
            </w:r>
          </w:p>
        </w:tc>
        <w:tc>
          <w:tcPr>
            <w:tcW w:w="1842" w:type="dxa"/>
          </w:tcPr>
          <w:p w:rsidR="008F725D" w:rsidRPr="00AF5A3D" w:rsidRDefault="008F725D" w:rsidP="00243F54">
            <w:pPr>
              <w:pStyle w:val="TableParagraph"/>
              <w:tabs>
                <w:tab w:val="left" w:pos="420"/>
                <w:tab w:val="left" w:pos="6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150,000.00</w:t>
            </w:r>
          </w:p>
        </w:tc>
        <w:tc>
          <w:tcPr>
            <w:tcW w:w="1629" w:type="dxa"/>
          </w:tcPr>
          <w:p w:rsidR="008F725D" w:rsidRPr="00AF5A3D" w:rsidRDefault="008F725D" w:rsidP="00243F54">
            <w:pPr>
              <w:pStyle w:val="TableParagraph"/>
              <w:tabs>
                <w:tab w:val="left" w:pos="420"/>
                <w:tab w:val="left" w:pos="750"/>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75,000.00</w:t>
            </w:r>
          </w:p>
        </w:tc>
      </w:tr>
      <w:tr w:rsidR="008F725D" w:rsidRPr="00AF5A3D" w:rsidTr="005143DA">
        <w:trPr>
          <w:trHeight w:val="443"/>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Corporación de cadenas comerciales</w:t>
            </w:r>
          </w:p>
        </w:tc>
        <w:tc>
          <w:tcPr>
            <w:tcW w:w="1842" w:type="dxa"/>
          </w:tcPr>
          <w:p w:rsidR="008F725D" w:rsidRPr="00AF5A3D" w:rsidRDefault="008F725D" w:rsidP="00243F54">
            <w:pPr>
              <w:pStyle w:val="TableParagraph"/>
              <w:tabs>
                <w:tab w:val="left" w:pos="420"/>
                <w:tab w:val="left" w:pos="615"/>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160,000.00</w:t>
            </w:r>
          </w:p>
        </w:tc>
        <w:tc>
          <w:tcPr>
            <w:tcW w:w="1629" w:type="dxa"/>
          </w:tcPr>
          <w:p w:rsidR="008F725D" w:rsidRPr="00AF5A3D" w:rsidRDefault="008F725D" w:rsidP="00243F54">
            <w:pPr>
              <w:pStyle w:val="TableParagraph"/>
              <w:tabs>
                <w:tab w:val="left" w:pos="420"/>
                <w:tab w:val="left" w:pos="74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80,000.00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Tienda de Auto Servicio con venta de bebidas alcohólicas</w:t>
            </w:r>
          </w:p>
        </w:tc>
        <w:tc>
          <w:tcPr>
            <w:tcW w:w="1842" w:type="dxa"/>
          </w:tcPr>
          <w:p w:rsidR="008F725D" w:rsidRPr="00AF5A3D" w:rsidRDefault="008F725D" w:rsidP="00243F54">
            <w:pPr>
              <w:pStyle w:val="TableParagraph"/>
              <w:tabs>
                <w:tab w:val="left" w:pos="420"/>
                <w:tab w:val="left" w:pos="615"/>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100,000.00</w:t>
            </w:r>
          </w:p>
        </w:tc>
        <w:tc>
          <w:tcPr>
            <w:tcW w:w="1629" w:type="dxa"/>
          </w:tcPr>
          <w:p w:rsidR="008F725D" w:rsidRPr="00AF5A3D" w:rsidRDefault="008F725D" w:rsidP="00243F54">
            <w:pPr>
              <w:pStyle w:val="TableParagraph"/>
              <w:tabs>
                <w:tab w:val="left" w:pos="420"/>
                <w:tab w:val="left" w:pos="74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50,000.00</w:t>
            </w:r>
          </w:p>
        </w:tc>
      </w:tr>
      <w:tr w:rsidR="008F725D" w:rsidRPr="00AF5A3D" w:rsidTr="005143DA">
        <w:trPr>
          <w:trHeight w:val="685"/>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Bancos y oficinas de cobros, cajeros automáticos, cajas de</w:t>
            </w:r>
            <w:r w:rsidR="00EC4B81" w:rsidRPr="00AF5A3D">
              <w:rPr>
                <w:rFonts w:ascii="Arial" w:hAnsi="Arial" w:cs="Arial"/>
                <w:sz w:val="20"/>
                <w:szCs w:val="20"/>
                <w:lang w:val="es-MX"/>
              </w:rPr>
              <w:t xml:space="preserve"> </w:t>
            </w:r>
            <w:r w:rsidRPr="00AF5A3D">
              <w:rPr>
                <w:rFonts w:ascii="Arial" w:hAnsi="Arial" w:cs="Arial"/>
                <w:sz w:val="20"/>
                <w:szCs w:val="20"/>
                <w:lang w:val="es-MX"/>
              </w:rPr>
              <w:t>ahorro, financieras y préstamos</w:t>
            </w:r>
          </w:p>
        </w:tc>
        <w:tc>
          <w:tcPr>
            <w:tcW w:w="1842" w:type="dxa"/>
          </w:tcPr>
          <w:p w:rsidR="008F725D" w:rsidRPr="00AF5A3D" w:rsidRDefault="008F725D" w:rsidP="00243F54">
            <w:pPr>
              <w:pStyle w:val="TableParagraph"/>
              <w:tabs>
                <w:tab w:val="left" w:pos="420"/>
                <w:tab w:val="left" w:pos="72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30,000.00</w:t>
            </w:r>
          </w:p>
        </w:tc>
        <w:tc>
          <w:tcPr>
            <w:tcW w:w="1629" w:type="dxa"/>
          </w:tcPr>
          <w:p w:rsidR="008F725D" w:rsidRPr="00AF5A3D" w:rsidRDefault="008F725D" w:rsidP="00243F54">
            <w:pPr>
              <w:pStyle w:val="TableParagraph"/>
              <w:tabs>
                <w:tab w:val="left" w:pos="420"/>
                <w:tab w:val="left" w:pos="857"/>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8,000.00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Unidades de producción avícolas y </w:t>
            </w:r>
            <w:proofErr w:type="spellStart"/>
            <w:r w:rsidRPr="00AF5A3D">
              <w:rPr>
                <w:rFonts w:ascii="Arial" w:hAnsi="Arial" w:cs="Arial"/>
                <w:sz w:val="20"/>
                <w:szCs w:val="20"/>
                <w:lang w:val="es-MX"/>
              </w:rPr>
              <w:t>porcícolas</w:t>
            </w:r>
            <w:proofErr w:type="spellEnd"/>
            <w:r w:rsidRPr="00AF5A3D">
              <w:rPr>
                <w:rFonts w:ascii="Arial" w:hAnsi="Arial" w:cs="Arial"/>
                <w:sz w:val="20"/>
                <w:szCs w:val="20"/>
                <w:lang w:val="es-MX"/>
              </w:rPr>
              <w:t xml:space="preserve"> de gran escala</w:t>
            </w:r>
          </w:p>
        </w:tc>
        <w:tc>
          <w:tcPr>
            <w:tcW w:w="1842" w:type="dxa"/>
          </w:tcPr>
          <w:p w:rsidR="008F725D" w:rsidRPr="00AF5A3D" w:rsidRDefault="008F725D" w:rsidP="00243F54">
            <w:pPr>
              <w:pStyle w:val="TableParagraph"/>
              <w:tabs>
                <w:tab w:val="left" w:pos="420"/>
                <w:tab w:val="left" w:pos="731"/>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30,000.00</w:t>
            </w:r>
          </w:p>
        </w:tc>
        <w:tc>
          <w:tcPr>
            <w:tcW w:w="1629" w:type="dxa"/>
          </w:tcPr>
          <w:p w:rsidR="008F725D" w:rsidRPr="00AF5A3D" w:rsidRDefault="008F725D" w:rsidP="00243F54">
            <w:pPr>
              <w:pStyle w:val="TableParagraph"/>
              <w:tabs>
                <w:tab w:val="left" w:pos="420"/>
                <w:tab w:val="left" w:pos="75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15,000.00</w:t>
            </w:r>
          </w:p>
        </w:tc>
      </w:tr>
      <w:tr w:rsidR="008F725D" w:rsidRPr="00AF5A3D" w:rsidTr="00664A57">
        <w:trPr>
          <w:trHeight w:val="369"/>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Unidad de producción a gran escala agroindustrial de</w:t>
            </w:r>
            <w:r w:rsidR="003D60FA" w:rsidRPr="00AF5A3D">
              <w:rPr>
                <w:rFonts w:ascii="Arial" w:hAnsi="Arial" w:cs="Arial"/>
                <w:sz w:val="20"/>
                <w:szCs w:val="20"/>
                <w:lang w:val="es-MX"/>
              </w:rPr>
              <w:t xml:space="preserve"> B</w:t>
            </w:r>
            <w:r w:rsidRPr="00AF5A3D">
              <w:rPr>
                <w:rFonts w:ascii="Arial" w:hAnsi="Arial" w:cs="Arial"/>
                <w:sz w:val="20"/>
                <w:szCs w:val="20"/>
                <w:lang w:val="es-MX"/>
              </w:rPr>
              <w:t>ovinos</w:t>
            </w:r>
          </w:p>
        </w:tc>
        <w:tc>
          <w:tcPr>
            <w:tcW w:w="1842" w:type="dxa"/>
          </w:tcPr>
          <w:p w:rsidR="008F725D" w:rsidRPr="00AF5A3D" w:rsidRDefault="008F725D" w:rsidP="00243F54">
            <w:pPr>
              <w:pStyle w:val="TableParagraph"/>
              <w:tabs>
                <w:tab w:val="left" w:pos="420"/>
                <w:tab w:val="left" w:pos="6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100,000.00</w:t>
            </w:r>
          </w:p>
        </w:tc>
        <w:tc>
          <w:tcPr>
            <w:tcW w:w="1629" w:type="dxa"/>
          </w:tcPr>
          <w:p w:rsidR="008F725D" w:rsidRPr="00AF5A3D" w:rsidRDefault="008F725D" w:rsidP="00243F54">
            <w:pPr>
              <w:pStyle w:val="TableParagraph"/>
              <w:tabs>
                <w:tab w:val="left" w:pos="420"/>
                <w:tab w:val="left" w:pos="750"/>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50,000.00</w:t>
            </w:r>
          </w:p>
        </w:tc>
      </w:tr>
      <w:tr w:rsidR="008F725D" w:rsidRPr="00AF5A3D" w:rsidTr="005143DA">
        <w:trPr>
          <w:trHeight w:val="337"/>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Banco de materiales pétreos</w:t>
            </w:r>
          </w:p>
        </w:tc>
        <w:tc>
          <w:tcPr>
            <w:tcW w:w="1842" w:type="dxa"/>
          </w:tcPr>
          <w:p w:rsidR="008F725D" w:rsidRPr="00AF5A3D" w:rsidRDefault="008F725D" w:rsidP="00243F54">
            <w:pPr>
              <w:pStyle w:val="TableParagraph"/>
              <w:tabs>
                <w:tab w:val="left" w:pos="420"/>
                <w:tab w:val="left" w:pos="6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300,000.00</w:t>
            </w:r>
          </w:p>
        </w:tc>
        <w:tc>
          <w:tcPr>
            <w:tcW w:w="1629" w:type="dxa"/>
          </w:tcPr>
          <w:p w:rsidR="008F725D" w:rsidRPr="00AF5A3D" w:rsidRDefault="008F725D" w:rsidP="00243F54">
            <w:pPr>
              <w:pStyle w:val="TableParagraph"/>
              <w:tabs>
                <w:tab w:val="left" w:pos="420"/>
                <w:tab w:val="left" w:pos="63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Fábrica de productos cálcicos, Caleras y hornos </w:t>
            </w:r>
            <w:r w:rsidR="003D60FA" w:rsidRPr="00AF5A3D">
              <w:rPr>
                <w:rFonts w:ascii="Arial" w:hAnsi="Arial" w:cs="Arial"/>
                <w:sz w:val="20"/>
                <w:szCs w:val="20"/>
                <w:lang w:val="es-MX"/>
              </w:rPr>
              <w:t>industrial</w:t>
            </w:r>
            <w:r w:rsidR="00B37095">
              <w:rPr>
                <w:rFonts w:ascii="Arial" w:hAnsi="Arial" w:cs="Arial"/>
                <w:sz w:val="20"/>
                <w:szCs w:val="20"/>
                <w:lang w:val="es-MX"/>
              </w:rPr>
              <w:t>e</w:t>
            </w:r>
            <w:r w:rsidR="003D60FA" w:rsidRPr="00AF5A3D">
              <w:rPr>
                <w:rFonts w:ascii="Arial" w:hAnsi="Arial" w:cs="Arial"/>
                <w:sz w:val="20"/>
                <w:szCs w:val="20"/>
                <w:lang w:val="es-MX"/>
              </w:rPr>
              <w:t>s</w:t>
            </w:r>
          </w:p>
        </w:tc>
        <w:tc>
          <w:tcPr>
            <w:tcW w:w="1842" w:type="dxa"/>
          </w:tcPr>
          <w:p w:rsidR="008F725D" w:rsidRPr="00AF5A3D" w:rsidRDefault="008F725D" w:rsidP="00243F54">
            <w:pPr>
              <w:pStyle w:val="TableParagraph"/>
              <w:tabs>
                <w:tab w:val="left" w:pos="420"/>
                <w:tab w:val="left" w:pos="618"/>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300,000.00</w:t>
            </w:r>
          </w:p>
        </w:tc>
        <w:tc>
          <w:tcPr>
            <w:tcW w:w="1629" w:type="dxa"/>
          </w:tcPr>
          <w:p w:rsidR="008F725D" w:rsidRPr="00AF5A3D" w:rsidRDefault="008F725D" w:rsidP="00243F54">
            <w:pPr>
              <w:pStyle w:val="TableParagraph"/>
              <w:tabs>
                <w:tab w:val="left" w:pos="420"/>
                <w:tab w:val="left" w:pos="637"/>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150,000.00</w:t>
            </w:r>
          </w:p>
        </w:tc>
      </w:tr>
      <w:tr w:rsidR="008F725D" w:rsidRPr="00AF5A3D" w:rsidTr="005143DA">
        <w:trPr>
          <w:trHeight w:val="340"/>
        </w:trPr>
        <w:tc>
          <w:tcPr>
            <w:tcW w:w="55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Tiendas de autoservicios 24 horas</w:t>
            </w:r>
          </w:p>
        </w:tc>
        <w:tc>
          <w:tcPr>
            <w:tcW w:w="1842" w:type="dxa"/>
          </w:tcPr>
          <w:p w:rsidR="008F725D" w:rsidRPr="00AF5A3D" w:rsidRDefault="008F725D" w:rsidP="00243F54">
            <w:pPr>
              <w:pStyle w:val="TableParagraph"/>
              <w:tabs>
                <w:tab w:val="left" w:pos="420"/>
                <w:tab w:val="left" w:pos="726"/>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60,000.00</w:t>
            </w:r>
          </w:p>
        </w:tc>
        <w:tc>
          <w:tcPr>
            <w:tcW w:w="1629" w:type="dxa"/>
          </w:tcPr>
          <w:p w:rsidR="008F725D" w:rsidRPr="00AF5A3D" w:rsidRDefault="008F725D" w:rsidP="00243F54">
            <w:pPr>
              <w:pStyle w:val="TableParagraph"/>
              <w:tabs>
                <w:tab w:val="left" w:pos="420"/>
                <w:tab w:val="left" w:pos="742"/>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30,000.00</w:t>
            </w:r>
          </w:p>
        </w:tc>
      </w:tr>
      <w:tr w:rsidR="008F725D" w:rsidRPr="00AF5A3D" w:rsidTr="005143DA">
        <w:trPr>
          <w:trHeight w:val="685"/>
        </w:trPr>
        <w:tc>
          <w:tcPr>
            <w:tcW w:w="5529" w:type="dxa"/>
          </w:tcPr>
          <w:p w:rsidR="008F725D" w:rsidRPr="00AF5A3D" w:rsidRDefault="008F725D" w:rsidP="00B37095">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Planta procesadora de alimentos para aves, caprinos,</w:t>
            </w:r>
            <w:r w:rsidR="003D60FA" w:rsidRPr="00AF5A3D">
              <w:rPr>
                <w:rFonts w:ascii="Arial" w:hAnsi="Arial" w:cs="Arial"/>
                <w:sz w:val="20"/>
                <w:szCs w:val="20"/>
                <w:lang w:val="es-MX"/>
              </w:rPr>
              <w:t xml:space="preserve"> </w:t>
            </w:r>
            <w:r w:rsidRPr="00AF5A3D">
              <w:rPr>
                <w:rFonts w:ascii="Arial" w:hAnsi="Arial" w:cs="Arial"/>
                <w:sz w:val="20"/>
                <w:szCs w:val="20"/>
                <w:lang w:val="es-MX"/>
              </w:rPr>
              <w:t>bovinos y cerdos</w:t>
            </w:r>
          </w:p>
        </w:tc>
        <w:tc>
          <w:tcPr>
            <w:tcW w:w="1842" w:type="dxa"/>
          </w:tcPr>
          <w:p w:rsidR="008F725D" w:rsidRPr="00AF5A3D" w:rsidRDefault="008F725D" w:rsidP="00243F54">
            <w:pPr>
              <w:pStyle w:val="TableParagraph"/>
              <w:tabs>
                <w:tab w:val="left" w:pos="420"/>
                <w:tab w:val="left" w:pos="619"/>
              </w:tabs>
              <w:spacing w:line="360" w:lineRule="auto"/>
              <w:rPr>
                <w:rFonts w:ascii="Arial" w:hAnsi="Arial" w:cs="Arial"/>
                <w:sz w:val="20"/>
                <w:szCs w:val="20"/>
                <w:lang w:val="es-MX"/>
              </w:rPr>
            </w:pPr>
            <w:r w:rsidRPr="00AF5A3D">
              <w:rPr>
                <w:rFonts w:ascii="Arial" w:hAnsi="Arial" w:cs="Arial"/>
                <w:sz w:val="20"/>
                <w:szCs w:val="20"/>
                <w:lang w:val="es-MX"/>
              </w:rPr>
              <w:t>$</w:t>
            </w:r>
            <w:r w:rsidR="00EC4B81" w:rsidRPr="00AF5A3D">
              <w:rPr>
                <w:rFonts w:ascii="Arial" w:hAnsi="Arial" w:cs="Arial"/>
                <w:sz w:val="20"/>
                <w:szCs w:val="20"/>
                <w:lang w:val="es-MX"/>
              </w:rPr>
              <w:t xml:space="preserve">           </w:t>
            </w:r>
            <w:r w:rsidRPr="00AF5A3D">
              <w:rPr>
                <w:rFonts w:ascii="Arial" w:hAnsi="Arial" w:cs="Arial"/>
                <w:sz w:val="20"/>
                <w:szCs w:val="20"/>
                <w:lang w:val="es-MX"/>
              </w:rPr>
              <w:t>300,000.00</w:t>
            </w:r>
          </w:p>
        </w:tc>
        <w:tc>
          <w:tcPr>
            <w:tcW w:w="1629" w:type="dxa"/>
          </w:tcPr>
          <w:p w:rsidR="008F725D" w:rsidRPr="00AF5A3D" w:rsidRDefault="008F725D" w:rsidP="00243F54">
            <w:pPr>
              <w:pStyle w:val="TableParagraph"/>
              <w:tabs>
                <w:tab w:val="left" w:pos="420"/>
                <w:tab w:val="left" w:pos="633"/>
              </w:tabs>
              <w:spacing w:line="360" w:lineRule="auto"/>
              <w:rPr>
                <w:rFonts w:ascii="Arial" w:hAnsi="Arial" w:cs="Arial"/>
                <w:sz w:val="20"/>
                <w:szCs w:val="20"/>
                <w:lang w:val="es-MX"/>
              </w:rPr>
            </w:pPr>
            <w:r w:rsidRPr="00AF5A3D">
              <w:rPr>
                <w:rFonts w:ascii="Arial" w:hAnsi="Arial" w:cs="Arial"/>
                <w:sz w:val="20"/>
                <w:szCs w:val="20"/>
                <w:lang w:val="es-MX"/>
              </w:rPr>
              <w:t>$</w:t>
            </w:r>
            <w:r w:rsidR="005D1136" w:rsidRPr="00AF5A3D">
              <w:rPr>
                <w:rFonts w:ascii="Arial" w:hAnsi="Arial" w:cs="Arial"/>
                <w:sz w:val="20"/>
                <w:szCs w:val="20"/>
                <w:lang w:val="es-MX"/>
              </w:rPr>
              <w:t xml:space="preserve">       </w:t>
            </w:r>
            <w:r w:rsidRPr="00AF5A3D">
              <w:rPr>
                <w:rFonts w:ascii="Arial" w:hAnsi="Arial" w:cs="Arial"/>
                <w:sz w:val="20"/>
                <w:szCs w:val="20"/>
                <w:lang w:val="es-MX"/>
              </w:rPr>
              <w:t>150,000.00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Default="008F725D" w:rsidP="00243F54">
      <w:pPr>
        <w:pStyle w:val="Textoindependiente"/>
        <w:tabs>
          <w:tab w:val="left" w:pos="420"/>
        </w:tabs>
        <w:spacing w:line="360" w:lineRule="auto"/>
        <w:jc w:val="both"/>
        <w:rPr>
          <w:sz w:val="20"/>
          <w:szCs w:val="20"/>
          <w:lang w:val="es-MX"/>
        </w:rPr>
      </w:pPr>
      <w:r w:rsidRPr="00AF5A3D">
        <w:rPr>
          <w:sz w:val="20"/>
          <w:szCs w:val="20"/>
          <w:lang w:val="es-MX"/>
        </w:rPr>
        <w:t>En cumplimiento a lo dispuesto por el artículo 10-A de la Ley de Coordinación Fiscal Federal, el cobro de los derechos a que se refiere este artículo, no condiciona el ejercicio de las actividades comerciales o de prestación de servicios.</w:t>
      </w:r>
    </w:p>
    <w:p w:rsidR="009A1756" w:rsidRPr="00AF5A3D" w:rsidRDefault="009A1756"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Durante los meses de enero, febrero y marzo del año 2023, el contribuyente gozara de un descuento correspondiente al 5 % sobre la cantidad que resulta a pagar por el otorgamiento de licencias, permisos o autorizaciones para el funcionamiento de establecimientos y locales comerciales o de servicios antes citados.</w:t>
      </w:r>
    </w:p>
    <w:p w:rsidR="003D60FA" w:rsidRPr="00AF5A3D" w:rsidRDefault="003D60FA" w:rsidP="00243F54">
      <w:pPr>
        <w:pStyle w:val="Textoindependiente"/>
        <w:tabs>
          <w:tab w:val="left" w:pos="420"/>
        </w:tabs>
        <w:spacing w:line="360" w:lineRule="auto"/>
        <w:jc w:val="both"/>
        <w:rPr>
          <w:b/>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26.- </w:t>
      </w:r>
      <w:r w:rsidRPr="00AF5A3D">
        <w:rPr>
          <w:sz w:val="20"/>
          <w:szCs w:val="20"/>
          <w:lang w:val="es-MX"/>
        </w:rPr>
        <w:t>La diferenciación de las tarifas establecidas en la presente sección, se justifica por el costo individual que representan para el Ayuntamiento, las visitas, inspecciones, peritajes y traslados a los diversos establecimientos obligados.</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27.- </w:t>
      </w:r>
      <w:r w:rsidRPr="00AF5A3D">
        <w:rPr>
          <w:sz w:val="20"/>
          <w:szCs w:val="20"/>
          <w:lang w:val="es-MX"/>
        </w:rPr>
        <w:t>Por el permiso de cierre de calles o parques por cualquier evento, espectáculo o fiesta en la vía pública se pagará la cantidad de $ 150.00 por día.</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28.- </w:t>
      </w:r>
      <w:r w:rsidRPr="00AF5A3D">
        <w:rPr>
          <w:sz w:val="20"/>
          <w:szCs w:val="20"/>
          <w:lang w:val="es-MX"/>
        </w:rPr>
        <w:t>Por el otorgamiento de permisos de bailes populares, luz y sonido, con grupos locales e internacionales se causarán y pagarán derechos de $ 3,500.00 por día.</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29.- </w:t>
      </w:r>
      <w:r w:rsidRPr="00AF5A3D">
        <w:rPr>
          <w:sz w:val="20"/>
          <w:szCs w:val="20"/>
          <w:lang w:val="es-MX"/>
        </w:rPr>
        <w:t>Por el otorgamiento de los permisos para cosos taurinos, se causarán y pagarán derechos de $ 1,000.00 por evento.</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30.- </w:t>
      </w:r>
      <w:r w:rsidRPr="00AF5A3D">
        <w:rPr>
          <w:sz w:val="20"/>
          <w:szCs w:val="20"/>
          <w:lang w:val="es-MX"/>
        </w:rPr>
        <w:t>Por el otorgamiento de permisos para instalación de puestos temporales en la vía pública se pagará la cantidad siguiente:</w:t>
      </w:r>
    </w:p>
    <w:p w:rsidR="00382ABF" w:rsidRPr="00AF5A3D" w:rsidRDefault="00382ABF"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 </w:t>
      </w:r>
      <w:r w:rsidRPr="00AF5A3D">
        <w:rPr>
          <w:sz w:val="20"/>
          <w:szCs w:val="20"/>
          <w:lang w:val="es-MX"/>
        </w:rPr>
        <w:t xml:space="preserve">Si es actividad </w:t>
      </w:r>
      <w:r w:rsidR="00382ABF" w:rsidRPr="00AF5A3D">
        <w:rPr>
          <w:sz w:val="20"/>
          <w:szCs w:val="20"/>
          <w:lang w:val="es-MX"/>
        </w:rPr>
        <w:t>continúa</w:t>
      </w:r>
      <w:r w:rsidRPr="00AF5A3D">
        <w:rPr>
          <w:sz w:val="20"/>
          <w:szCs w:val="20"/>
          <w:lang w:val="es-MX"/>
        </w:rPr>
        <w:t>: $150.00 por mes.</w:t>
      </w: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Si es actividad a corto plazo $20.00 por metro cuadrado.</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31.- </w:t>
      </w:r>
      <w:r w:rsidRPr="00AF5A3D">
        <w:rPr>
          <w:sz w:val="20"/>
          <w:szCs w:val="20"/>
          <w:lang w:val="es-MX"/>
        </w:rPr>
        <w:t>Por el otorgamiento de las licencias para la instalación de anuncios de toda índole, causarán y pagarán derechos de acuerdo con la siguiente tarifa:</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0"/>
        <w:gridCol w:w="1980"/>
      </w:tblGrid>
      <w:tr w:rsidR="008F725D" w:rsidRPr="00AF5A3D" w:rsidTr="00664A57">
        <w:trPr>
          <w:trHeight w:val="358"/>
        </w:trPr>
        <w:tc>
          <w:tcPr>
            <w:tcW w:w="7020" w:type="dxa"/>
            <w:tcBorders>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Anuncios murales por metro cuadrado o fracción</w:t>
            </w:r>
          </w:p>
        </w:tc>
        <w:tc>
          <w:tcPr>
            <w:tcW w:w="1980" w:type="dxa"/>
            <w:tcBorders>
              <w:left w:val="single" w:sz="6" w:space="0" w:color="000000"/>
              <w:right w:val="single" w:sz="6" w:space="0" w:color="000000"/>
            </w:tcBorders>
          </w:tcPr>
          <w:p w:rsidR="008F725D" w:rsidRPr="00AF5A3D" w:rsidRDefault="008F725D" w:rsidP="00243F54">
            <w:pPr>
              <w:pStyle w:val="TableParagraph"/>
              <w:tabs>
                <w:tab w:val="left" w:pos="420"/>
                <w:tab w:val="left" w:pos="2624"/>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25.00</w:t>
            </w:r>
          </w:p>
        </w:tc>
      </w:tr>
      <w:tr w:rsidR="008F725D" w:rsidRPr="00AF5A3D" w:rsidTr="00E4059A">
        <w:trPr>
          <w:trHeight w:val="340"/>
        </w:trPr>
        <w:tc>
          <w:tcPr>
            <w:tcW w:w="7020" w:type="dxa"/>
            <w:tcBorders>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Anuncios estructurales fijos por metro cuadrado o fracción</w:t>
            </w:r>
          </w:p>
        </w:tc>
        <w:tc>
          <w:tcPr>
            <w:tcW w:w="1980" w:type="dxa"/>
            <w:tcBorders>
              <w:left w:val="single" w:sz="6" w:space="0" w:color="000000"/>
              <w:right w:val="single" w:sz="6" w:space="0" w:color="000000"/>
            </w:tcBorders>
          </w:tcPr>
          <w:p w:rsidR="008F725D" w:rsidRPr="00AF5A3D" w:rsidRDefault="008F725D" w:rsidP="00243F54">
            <w:pPr>
              <w:pStyle w:val="TableParagraph"/>
              <w:tabs>
                <w:tab w:val="left" w:pos="420"/>
                <w:tab w:val="left" w:pos="2617"/>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35.00</w:t>
            </w:r>
          </w:p>
        </w:tc>
      </w:tr>
      <w:tr w:rsidR="008F725D" w:rsidRPr="00AF5A3D" w:rsidTr="00E4059A">
        <w:trPr>
          <w:trHeight w:val="340"/>
        </w:trPr>
        <w:tc>
          <w:tcPr>
            <w:tcW w:w="7020" w:type="dxa"/>
            <w:tcBorders>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Anuncios en carteleras mayores de 2 m² o fracción</w:t>
            </w:r>
          </w:p>
        </w:tc>
        <w:tc>
          <w:tcPr>
            <w:tcW w:w="1980" w:type="dxa"/>
            <w:tcBorders>
              <w:left w:val="single" w:sz="6" w:space="0" w:color="000000"/>
              <w:right w:val="single" w:sz="6" w:space="0" w:color="000000"/>
            </w:tcBorders>
          </w:tcPr>
          <w:p w:rsidR="008F725D" w:rsidRPr="00AF5A3D" w:rsidRDefault="008F725D" w:rsidP="00243F54">
            <w:pPr>
              <w:pStyle w:val="TableParagraph"/>
              <w:tabs>
                <w:tab w:val="left" w:pos="420"/>
                <w:tab w:val="left" w:pos="2623"/>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25.00</w:t>
            </w:r>
          </w:p>
        </w:tc>
      </w:tr>
      <w:tr w:rsidR="008F725D" w:rsidRPr="00AF5A3D" w:rsidTr="00E4059A">
        <w:trPr>
          <w:trHeight w:val="340"/>
        </w:trPr>
        <w:tc>
          <w:tcPr>
            <w:tcW w:w="7020" w:type="dxa"/>
            <w:tcBorders>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IV.- </w:t>
            </w:r>
            <w:r w:rsidRPr="00AF5A3D">
              <w:rPr>
                <w:rFonts w:ascii="Arial" w:hAnsi="Arial" w:cs="Arial"/>
                <w:sz w:val="20"/>
                <w:szCs w:val="20"/>
                <w:lang w:val="es-MX"/>
              </w:rPr>
              <w:t>Anuncios en carteleras oficiales, por cada una</w:t>
            </w:r>
          </w:p>
        </w:tc>
        <w:tc>
          <w:tcPr>
            <w:tcW w:w="1980" w:type="dxa"/>
            <w:tcBorders>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2620"/>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35.00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w:t>
      </w:r>
    </w:p>
    <w:p w:rsidR="008A3FE9"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Derechos por servicios que presta la Dirección de Obras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Públicas y</w:t>
      </w:r>
      <w:r w:rsidR="008A3FE9" w:rsidRPr="00AF5A3D">
        <w:rPr>
          <w:rFonts w:ascii="Arial" w:hAnsi="Arial" w:cs="Arial"/>
          <w:b/>
          <w:sz w:val="20"/>
          <w:szCs w:val="20"/>
        </w:rPr>
        <w:t xml:space="preserve"> </w:t>
      </w:r>
      <w:r w:rsidRPr="00AF5A3D">
        <w:rPr>
          <w:rFonts w:ascii="Arial" w:hAnsi="Arial" w:cs="Arial"/>
          <w:b/>
          <w:sz w:val="20"/>
          <w:szCs w:val="20"/>
        </w:rPr>
        <w:t>Desarrollo Urbano</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32.- </w:t>
      </w:r>
      <w:r w:rsidRPr="00AF5A3D">
        <w:rPr>
          <w:sz w:val="20"/>
          <w:szCs w:val="20"/>
          <w:lang w:val="es-MX"/>
        </w:rPr>
        <w:t>Por participar en licitaciones o concursos de obra pública se pagará la cantidad acordada por la dirección correspondiente, de acuerdo al monto y complejidad del concurso o licitación.</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33.- </w:t>
      </w:r>
      <w:r w:rsidRPr="00AF5A3D">
        <w:rPr>
          <w:sz w:val="20"/>
          <w:szCs w:val="20"/>
          <w:lang w:val="es-MX"/>
        </w:rPr>
        <w:t>Por el otorgamiento de los permisos de construcción, ampliación, demolición de inmuebles; de fraccionamientos; construcción de pozos y albercas; ruptura de banqueta, empedrados o pavimento, causarán y pagarán derechos de acuerdo con las siguientes tarifas:</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0"/>
        <w:gridCol w:w="1980"/>
      </w:tblGrid>
      <w:tr w:rsidR="008F725D" w:rsidRPr="00AF5A3D" w:rsidTr="005143DA">
        <w:trPr>
          <w:trHeight w:val="340"/>
        </w:trPr>
        <w:tc>
          <w:tcPr>
            <w:tcW w:w="9000" w:type="dxa"/>
            <w:gridSpan w:val="2"/>
            <w:tcBorders>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A) Expedición de Licencias de Construcción</w:t>
            </w:r>
          </w:p>
        </w:tc>
      </w:tr>
      <w:tr w:rsidR="008F725D" w:rsidRPr="00AF5A3D" w:rsidTr="00E4059A">
        <w:trPr>
          <w:trHeight w:val="340"/>
        </w:trPr>
        <w:tc>
          <w:tcPr>
            <w:tcW w:w="7020" w:type="dxa"/>
            <w:tcBorders>
              <w:top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cada permiso de construcción menor de 30 m ² en planta baja</w:t>
            </w:r>
          </w:p>
        </w:tc>
        <w:tc>
          <w:tcPr>
            <w:tcW w:w="1980" w:type="dxa"/>
            <w:tcBorders>
              <w:top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50% de UMA por m²</w:t>
            </w:r>
          </w:p>
        </w:tc>
      </w:tr>
      <w:tr w:rsidR="008F725D" w:rsidRPr="00AF5A3D" w:rsidTr="00E4059A">
        <w:trPr>
          <w:trHeight w:val="340"/>
        </w:trPr>
        <w:tc>
          <w:tcPr>
            <w:tcW w:w="7020" w:type="dxa"/>
            <w:tcBorders>
              <w:top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cada permiso de construcción mayor de 30 m² o en planta alta</w:t>
            </w:r>
          </w:p>
        </w:tc>
        <w:tc>
          <w:tcPr>
            <w:tcW w:w="1980" w:type="dxa"/>
            <w:tcBorders>
              <w:top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E4059A">
        <w:trPr>
          <w:trHeight w:val="340"/>
        </w:trPr>
        <w:tc>
          <w:tcPr>
            <w:tcW w:w="7020" w:type="dxa"/>
            <w:tcBorders>
              <w:top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cada permiso de remodelación</w:t>
            </w:r>
          </w:p>
        </w:tc>
        <w:tc>
          <w:tcPr>
            <w:tcW w:w="1980" w:type="dxa"/>
            <w:tcBorders>
              <w:top w:val="single" w:sz="6" w:space="0" w:color="000000"/>
              <w:right w:val="single" w:sz="6" w:space="0" w:color="000000"/>
            </w:tcBorders>
          </w:tcPr>
          <w:p w:rsidR="008F725D" w:rsidRPr="00AF5A3D" w:rsidRDefault="008F725D" w:rsidP="00243F54">
            <w:pPr>
              <w:pStyle w:val="TableParagraph"/>
              <w:tabs>
                <w:tab w:val="left" w:pos="420"/>
                <w:tab w:val="left" w:pos="1891"/>
              </w:tabs>
              <w:spacing w:line="360" w:lineRule="auto"/>
              <w:jc w:val="right"/>
              <w:rPr>
                <w:rFonts w:ascii="Arial" w:hAnsi="Arial" w:cs="Arial"/>
                <w:sz w:val="20"/>
                <w:szCs w:val="20"/>
                <w:lang w:val="es-MX"/>
              </w:rPr>
            </w:pPr>
            <w:r w:rsidRPr="00AF5A3D">
              <w:rPr>
                <w:rFonts w:ascii="Arial" w:hAnsi="Arial" w:cs="Arial"/>
                <w:sz w:val="20"/>
                <w:szCs w:val="20"/>
                <w:lang w:val="es-MX"/>
              </w:rPr>
              <w:t>$</w:t>
            </w:r>
            <w:r w:rsidR="003D60FA" w:rsidRPr="00AF5A3D">
              <w:rPr>
                <w:rFonts w:ascii="Arial" w:hAnsi="Arial" w:cs="Arial"/>
                <w:sz w:val="20"/>
                <w:szCs w:val="20"/>
                <w:lang w:val="es-MX"/>
              </w:rPr>
              <w:t xml:space="preserve"> </w:t>
            </w:r>
            <w:r w:rsidRPr="00AF5A3D">
              <w:rPr>
                <w:rFonts w:ascii="Arial" w:hAnsi="Arial" w:cs="Arial"/>
                <w:sz w:val="20"/>
                <w:szCs w:val="20"/>
                <w:lang w:val="es-MX"/>
              </w:rPr>
              <w:t>15.00 m ²</w:t>
            </w:r>
          </w:p>
        </w:tc>
      </w:tr>
      <w:tr w:rsidR="008F725D" w:rsidRPr="00AF5A3D" w:rsidTr="00E4059A">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cada permiso de ampliación</w:t>
            </w:r>
          </w:p>
        </w:tc>
        <w:tc>
          <w:tcPr>
            <w:tcW w:w="1980" w:type="dxa"/>
            <w:tcBorders>
              <w:right w:val="single" w:sz="6"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E4059A">
        <w:trPr>
          <w:trHeight w:val="340"/>
        </w:trPr>
        <w:tc>
          <w:tcPr>
            <w:tcW w:w="702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cada permiso de demolición</w:t>
            </w:r>
          </w:p>
        </w:tc>
        <w:tc>
          <w:tcPr>
            <w:tcW w:w="1980" w:type="dxa"/>
            <w:tcBorders>
              <w:right w:val="single" w:sz="6" w:space="0" w:color="000000"/>
            </w:tcBorders>
          </w:tcPr>
          <w:p w:rsidR="008F725D" w:rsidRPr="00AF5A3D" w:rsidRDefault="008F725D" w:rsidP="00243F54">
            <w:pPr>
              <w:pStyle w:val="TableParagraph"/>
              <w:tabs>
                <w:tab w:val="left" w:pos="420"/>
                <w:tab w:val="left" w:pos="1895"/>
              </w:tabs>
              <w:spacing w:line="360" w:lineRule="auto"/>
              <w:jc w:val="right"/>
              <w:rPr>
                <w:rFonts w:ascii="Arial" w:hAnsi="Arial" w:cs="Arial"/>
                <w:sz w:val="20"/>
                <w:szCs w:val="20"/>
                <w:lang w:val="es-MX"/>
              </w:rPr>
            </w:pPr>
            <w:r w:rsidRPr="00AF5A3D">
              <w:rPr>
                <w:rFonts w:ascii="Arial" w:hAnsi="Arial" w:cs="Arial"/>
                <w:sz w:val="20"/>
                <w:szCs w:val="20"/>
                <w:lang w:val="es-MX"/>
              </w:rPr>
              <w:t>$15.00 m ²</w:t>
            </w:r>
          </w:p>
        </w:tc>
      </w:tr>
    </w:tbl>
    <w:p w:rsidR="008F725D" w:rsidRPr="00AF5A3D" w:rsidRDefault="008F725D" w:rsidP="00C33064">
      <w:pPr>
        <w:pStyle w:val="Textoindependiente"/>
        <w:tabs>
          <w:tab w:val="left" w:pos="420"/>
        </w:tabs>
        <w:spacing w:line="24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Quedarán exentos del pago de este derecho, las construcciones de cartón, madera o paja, siempre que se destinen a casa-habitación.</w:t>
      </w:r>
    </w:p>
    <w:p w:rsidR="008F725D" w:rsidRPr="00AF5A3D" w:rsidRDefault="008F725D" w:rsidP="00C33064">
      <w:pPr>
        <w:pStyle w:val="Textoindependiente"/>
        <w:tabs>
          <w:tab w:val="left" w:pos="420"/>
        </w:tabs>
        <w:spacing w:line="24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0"/>
        <w:gridCol w:w="1980"/>
      </w:tblGrid>
      <w:tr w:rsidR="008F725D" w:rsidRPr="00AF5A3D" w:rsidTr="005143DA">
        <w:trPr>
          <w:trHeight w:val="340"/>
        </w:trPr>
        <w:tc>
          <w:tcPr>
            <w:tcW w:w="9000" w:type="dxa"/>
            <w:gridSpan w:val="2"/>
            <w:tcBorders>
              <w:right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B) Expedición de licencias de ruptura de banquetas, empedrado o pavimento</w:t>
            </w:r>
          </w:p>
        </w:tc>
      </w:tr>
      <w:tr w:rsidR="008F725D" w:rsidRPr="00AF5A3D" w:rsidTr="00E4059A">
        <w:trPr>
          <w:trHeight w:val="340"/>
        </w:trPr>
        <w:tc>
          <w:tcPr>
            <w:tcW w:w="7020" w:type="dxa"/>
            <w:tcBorders>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Ruptura de banquetas</w:t>
            </w:r>
          </w:p>
        </w:tc>
        <w:tc>
          <w:tcPr>
            <w:tcW w:w="1980" w:type="dxa"/>
            <w:tcBorders>
              <w:left w:val="single" w:sz="8" w:space="0" w:color="000000"/>
              <w:bottom w:val="single" w:sz="8" w:space="0" w:color="000000"/>
              <w:right w:val="single" w:sz="4" w:space="0" w:color="000000"/>
            </w:tcBorders>
          </w:tcPr>
          <w:p w:rsidR="008F725D" w:rsidRPr="00AF5A3D" w:rsidRDefault="008F725D" w:rsidP="00243F54">
            <w:pPr>
              <w:pStyle w:val="TableParagraph"/>
              <w:tabs>
                <w:tab w:val="left" w:pos="420"/>
                <w:tab w:val="left" w:pos="3558"/>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51.00 m ²</w:t>
            </w:r>
          </w:p>
        </w:tc>
      </w:tr>
      <w:tr w:rsidR="008F725D" w:rsidRPr="00AF5A3D" w:rsidTr="00E4059A">
        <w:trPr>
          <w:trHeight w:val="340"/>
        </w:trPr>
        <w:tc>
          <w:tcPr>
            <w:tcW w:w="7020" w:type="dxa"/>
            <w:tcBorders>
              <w:top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Ruptura pavimentación de doble riego</w:t>
            </w:r>
          </w:p>
        </w:tc>
        <w:tc>
          <w:tcPr>
            <w:tcW w:w="1980" w:type="dxa"/>
            <w:tcBorders>
              <w:top w:val="single" w:sz="8" w:space="0" w:color="000000"/>
              <w:left w:val="single" w:sz="8" w:space="0" w:color="000000"/>
              <w:bottom w:val="single" w:sz="8" w:space="0" w:color="000000"/>
              <w:right w:val="single" w:sz="4" w:space="0" w:color="000000"/>
            </w:tcBorders>
          </w:tcPr>
          <w:p w:rsidR="008F725D" w:rsidRPr="00AF5A3D" w:rsidRDefault="008F725D" w:rsidP="00243F54">
            <w:pPr>
              <w:pStyle w:val="TableParagraph"/>
              <w:tabs>
                <w:tab w:val="left" w:pos="420"/>
                <w:tab w:val="left" w:pos="3558"/>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56.00 m²</w:t>
            </w:r>
          </w:p>
        </w:tc>
      </w:tr>
      <w:tr w:rsidR="008F725D" w:rsidRPr="00AF5A3D" w:rsidTr="00E4059A">
        <w:trPr>
          <w:trHeight w:val="340"/>
        </w:trPr>
        <w:tc>
          <w:tcPr>
            <w:tcW w:w="7020" w:type="dxa"/>
            <w:tcBorders>
              <w:top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Ruptura concreto asfáltico en caliente</w:t>
            </w:r>
          </w:p>
        </w:tc>
        <w:tc>
          <w:tcPr>
            <w:tcW w:w="1980" w:type="dxa"/>
            <w:tcBorders>
              <w:top w:val="single" w:sz="8" w:space="0" w:color="000000"/>
              <w:left w:val="single" w:sz="8" w:space="0" w:color="000000"/>
              <w:bottom w:val="single" w:sz="8" w:space="0" w:color="000000"/>
              <w:right w:val="single" w:sz="4" w:space="0" w:color="000000"/>
            </w:tcBorders>
          </w:tcPr>
          <w:p w:rsidR="008F725D" w:rsidRPr="00AF5A3D" w:rsidRDefault="008F725D" w:rsidP="00243F54">
            <w:pPr>
              <w:pStyle w:val="TableParagraph"/>
              <w:tabs>
                <w:tab w:val="left" w:pos="420"/>
                <w:tab w:val="left" w:pos="3502"/>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111.00 m²</w:t>
            </w:r>
          </w:p>
        </w:tc>
      </w:tr>
      <w:tr w:rsidR="008F725D" w:rsidRPr="00AF5A3D" w:rsidTr="00E4059A">
        <w:trPr>
          <w:trHeight w:val="340"/>
        </w:trPr>
        <w:tc>
          <w:tcPr>
            <w:tcW w:w="7020" w:type="dxa"/>
            <w:tcBorders>
              <w:top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Ruptura pavimentación de asfalto</w:t>
            </w:r>
          </w:p>
        </w:tc>
        <w:tc>
          <w:tcPr>
            <w:tcW w:w="1980" w:type="dxa"/>
            <w:tcBorders>
              <w:top w:val="single" w:sz="8" w:space="0" w:color="000000"/>
              <w:left w:val="single" w:sz="8" w:space="0" w:color="000000"/>
              <w:bottom w:val="single" w:sz="8" w:space="0" w:color="000000"/>
              <w:right w:val="single" w:sz="4" w:space="0" w:color="000000"/>
            </w:tcBorders>
          </w:tcPr>
          <w:p w:rsidR="008F725D" w:rsidRPr="00AF5A3D" w:rsidRDefault="008F725D" w:rsidP="00243F54">
            <w:pPr>
              <w:pStyle w:val="TableParagraph"/>
              <w:tabs>
                <w:tab w:val="left" w:pos="420"/>
                <w:tab w:val="left" w:pos="3613"/>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95.00 m²</w:t>
            </w:r>
          </w:p>
        </w:tc>
      </w:tr>
      <w:tr w:rsidR="008F725D" w:rsidRPr="00AF5A3D" w:rsidTr="00E4059A">
        <w:trPr>
          <w:trHeight w:val="340"/>
        </w:trPr>
        <w:tc>
          <w:tcPr>
            <w:tcW w:w="7020" w:type="dxa"/>
            <w:tcBorders>
              <w:top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Ruptura de calles blancas</w:t>
            </w:r>
          </w:p>
        </w:tc>
        <w:tc>
          <w:tcPr>
            <w:tcW w:w="1980" w:type="dxa"/>
            <w:tcBorders>
              <w:top w:val="single" w:sz="8" w:space="0" w:color="000000"/>
              <w:left w:val="single" w:sz="8" w:space="0" w:color="000000"/>
              <w:right w:val="single" w:sz="4" w:space="0" w:color="000000"/>
            </w:tcBorders>
          </w:tcPr>
          <w:p w:rsidR="008F725D" w:rsidRPr="00AF5A3D" w:rsidRDefault="008F725D" w:rsidP="00243F54">
            <w:pPr>
              <w:pStyle w:val="TableParagraph"/>
              <w:tabs>
                <w:tab w:val="left" w:pos="420"/>
                <w:tab w:val="left" w:pos="3613"/>
              </w:tabs>
              <w:spacing w:line="360" w:lineRule="auto"/>
              <w:rPr>
                <w:rFonts w:ascii="Arial" w:hAnsi="Arial" w:cs="Arial"/>
                <w:sz w:val="20"/>
                <w:szCs w:val="20"/>
                <w:lang w:val="es-MX"/>
              </w:rPr>
            </w:pPr>
            <w:r w:rsidRPr="00AF5A3D">
              <w:rPr>
                <w:rFonts w:ascii="Arial" w:hAnsi="Arial" w:cs="Arial"/>
                <w:sz w:val="20"/>
                <w:szCs w:val="20"/>
                <w:lang w:val="es-MX"/>
              </w:rPr>
              <w:t>$</w:t>
            </w:r>
            <w:r w:rsidR="00E4059A" w:rsidRPr="00AF5A3D">
              <w:rPr>
                <w:rFonts w:ascii="Arial" w:hAnsi="Arial" w:cs="Arial"/>
                <w:sz w:val="20"/>
                <w:szCs w:val="20"/>
                <w:lang w:val="es-MX"/>
              </w:rPr>
              <w:t xml:space="preserve">                  </w:t>
            </w:r>
            <w:r w:rsidRPr="00AF5A3D">
              <w:rPr>
                <w:rFonts w:ascii="Arial" w:hAnsi="Arial" w:cs="Arial"/>
                <w:sz w:val="20"/>
                <w:szCs w:val="20"/>
                <w:lang w:val="es-MX"/>
              </w:rPr>
              <w:t>40.00 m²</w:t>
            </w:r>
          </w:p>
        </w:tc>
      </w:tr>
      <w:tr w:rsidR="008F725D" w:rsidRPr="00AF5A3D" w:rsidTr="005143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9000" w:type="dxa"/>
            <w:gridSpan w:val="2"/>
            <w:tcBorders>
              <w:left w:val="single" w:sz="6" w:space="0" w:color="000000"/>
              <w:right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C) Expedición de otras licencias</w:t>
            </w:r>
          </w:p>
        </w:tc>
      </w:tr>
      <w:tr w:rsidR="008F725D" w:rsidRPr="00AF5A3D" w:rsidTr="00E405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7020"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Construcción de albercas</w:t>
            </w:r>
          </w:p>
        </w:tc>
        <w:tc>
          <w:tcPr>
            <w:tcW w:w="1980" w:type="dxa"/>
            <w:tcBorders>
              <w:right w:val="single" w:sz="4" w:space="0" w:color="000000"/>
            </w:tcBorders>
          </w:tcPr>
          <w:p w:rsidR="008F725D" w:rsidRPr="00AF5A3D" w:rsidRDefault="008F725D" w:rsidP="00C33064">
            <w:pPr>
              <w:pStyle w:val="TableParagraph"/>
              <w:tabs>
                <w:tab w:val="left" w:pos="420"/>
                <w:tab w:val="left" w:pos="1189"/>
              </w:tabs>
              <w:spacing w:line="360" w:lineRule="auto"/>
              <w:jc w:val="both"/>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25.00 por metro cúbico de capacidad</w:t>
            </w:r>
          </w:p>
        </w:tc>
      </w:tr>
      <w:tr w:rsidR="008F725D" w:rsidRPr="00AF5A3D" w:rsidTr="00E405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7"/>
        </w:trPr>
        <w:tc>
          <w:tcPr>
            <w:tcW w:w="7020" w:type="dxa"/>
            <w:tcBorders>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Construcción de pozos</w:t>
            </w:r>
          </w:p>
        </w:tc>
        <w:tc>
          <w:tcPr>
            <w:tcW w:w="1980" w:type="dxa"/>
            <w:tcBorders>
              <w:bottom w:val="single" w:sz="6" w:space="0" w:color="000000"/>
              <w:right w:val="single" w:sz="4" w:space="0" w:color="000000"/>
            </w:tcBorders>
          </w:tcPr>
          <w:p w:rsidR="008F725D" w:rsidRPr="00AF5A3D" w:rsidRDefault="008F725D" w:rsidP="00C33064">
            <w:pPr>
              <w:pStyle w:val="TableParagraph"/>
              <w:tabs>
                <w:tab w:val="left" w:pos="420"/>
                <w:tab w:val="left" w:pos="1156"/>
              </w:tabs>
              <w:spacing w:line="360" w:lineRule="auto"/>
              <w:jc w:val="both"/>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30.00 por metro lineal de profundidad</w:t>
            </w:r>
          </w:p>
        </w:tc>
      </w:tr>
      <w:tr w:rsidR="008F725D" w:rsidRPr="00AF5A3D" w:rsidTr="00E405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7020" w:type="dxa"/>
            <w:tcBorders>
              <w:top w:val="single" w:sz="6" w:space="0" w:color="000000"/>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Construcción de fosa séptica</w:t>
            </w:r>
          </w:p>
        </w:tc>
        <w:tc>
          <w:tcPr>
            <w:tcW w:w="1980" w:type="dxa"/>
            <w:tcBorders>
              <w:top w:val="single" w:sz="6" w:space="0" w:color="000000"/>
              <w:bottom w:val="single" w:sz="6" w:space="0" w:color="000000"/>
              <w:right w:val="single" w:sz="4" w:space="0" w:color="000000"/>
            </w:tcBorders>
          </w:tcPr>
          <w:p w:rsidR="008F725D" w:rsidRPr="00AF5A3D" w:rsidRDefault="008F725D" w:rsidP="00C33064">
            <w:pPr>
              <w:pStyle w:val="TableParagraph"/>
              <w:tabs>
                <w:tab w:val="left" w:pos="420"/>
                <w:tab w:val="left" w:pos="1189"/>
              </w:tabs>
              <w:spacing w:line="360" w:lineRule="auto"/>
              <w:jc w:val="both"/>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25.00 por metro cúbico de capacidad</w:t>
            </w:r>
          </w:p>
        </w:tc>
      </w:tr>
      <w:tr w:rsidR="008F725D" w:rsidRPr="00AF5A3D" w:rsidTr="00E405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7020" w:type="dxa"/>
            <w:tcBorders>
              <w:top w:val="single" w:sz="6" w:space="0" w:color="000000"/>
              <w:left w:val="single" w:sz="6" w:space="0" w:color="000000"/>
              <w:bottom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Construcción o demolición de bardas u obras</w:t>
            </w:r>
          </w:p>
        </w:tc>
        <w:tc>
          <w:tcPr>
            <w:tcW w:w="1980" w:type="dxa"/>
            <w:tcBorders>
              <w:top w:val="single" w:sz="6" w:space="0" w:color="000000"/>
              <w:bottom w:val="single" w:sz="6" w:space="0" w:color="000000"/>
              <w:right w:val="single" w:sz="4" w:space="0" w:color="000000"/>
            </w:tcBorders>
          </w:tcPr>
          <w:p w:rsidR="008F725D" w:rsidRPr="00AF5A3D" w:rsidRDefault="008F725D" w:rsidP="00C33064">
            <w:pPr>
              <w:pStyle w:val="TableParagraph"/>
              <w:tabs>
                <w:tab w:val="left" w:pos="420"/>
                <w:tab w:val="left" w:pos="2545"/>
              </w:tabs>
              <w:spacing w:line="360" w:lineRule="auto"/>
              <w:jc w:val="both"/>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15.00 por metro lineal</w:t>
            </w:r>
          </w:p>
        </w:tc>
      </w:tr>
    </w:tbl>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0"/>
        <w:gridCol w:w="1980"/>
      </w:tblGrid>
      <w:tr w:rsidR="008F725D" w:rsidRPr="00AF5A3D" w:rsidTr="00382ABF">
        <w:trPr>
          <w:trHeight w:val="341"/>
        </w:trPr>
        <w:tc>
          <w:tcPr>
            <w:tcW w:w="9000" w:type="dxa"/>
            <w:gridSpan w:val="2"/>
            <w:tcBorders>
              <w:left w:val="single" w:sz="8"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D) Expedición de formas oficiales de uso de suelo.</w:t>
            </w:r>
          </w:p>
        </w:tc>
      </w:tr>
      <w:tr w:rsidR="008F725D" w:rsidRPr="00AF5A3D" w:rsidTr="00382ABF">
        <w:trPr>
          <w:trHeight w:val="340"/>
        </w:trPr>
        <w:tc>
          <w:tcPr>
            <w:tcW w:w="9000" w:type="dxa"/>
            <w:gridSpan w:val="2"/>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I.- Por Licencia de uso de suelo o carta de congruencia de uso de suelo</w:t>
            </w:r>
          </w:p>
        </w:tc>
      </w:tr>
      <w:tr w:rsidR="008F725D" w:rsidRPr="00AF5A3D" w:rsidTr="00FE0B9B">
        <w:trPr>
          <w:trHeight w:val="340"/>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fraccionamiento de hasta 10,000 m²</w:t>
            </w:r>
          </w:p>
        </w:tc>
        <w:tc>
          <w:tcPr>
            <w:tcW w:w="1980" w:type="dxa"/>
            <w:tcBorders>
              <w:top w:val="single" w:sz="8" w:space="0" w:color="000000"/>
            </w:tcBorders>
          </w:tcPr>
          <w:p w:rsidR="008F725D" w:rsidRPr="00AF5A3D" w:rsidRDefault="008F725D" w:rsidP="00243F54">
            <w:pPr>
              <w:pStyle w:val="TableParagraph"/>
              <w:tabs>
                <w:tab w:val="left" w:pos="420"/>
                <w:tab w:val="left" w:pos="3378"/>
              </w:tabs>
              <w:spacing w:line="360" w:lineRule="auto"/>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5.00 por m²</w:t>
            </w:r>
          </w:p>
        </w:tc>
      </w:tr>
      <w:tr w:rsidR="008F725D" w:rsidRPr="00AF5A3D" w:rsidTr="00FE0B9B">
        <w:trPr>
          <w:trHeight w:val="340"/>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fraccionamiento de 10,001 hasta 50,000 m²</w:t>
            </w:r>
          </w:p>
        </w:tc>
        <w:tc>
          <w:tcPr>
            <w:tcW w:w="1980" w:type="dxa"/>
            <w:tcBorders>
              <w:bottom w:val="single" w:sz="8" w:space="0" w:color="000000"/>
            </w:tcBorders>
          </w:tcPr>
          <w:p w:rsidR="008F725D" w:rsidRPr="00AF5A3D" w:rsidRDefault="008F725D" w:rsidP="00243F54">
            <w:pPr>
              <w:pStyle w:val="TableParagraph"/>
              <w:tabs>
                <w:tab w:val="left" w:pos="420"/>
                <w:tab w:val="left" w:pos="3406"/>
              </w:tabs>
              <w:spacing w:line="360" w:lineRule="auto"/>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5.00 por m²</w:t>
            </w:r>
          </w:p>
        </w:tc>
      </w:tr>
      <w:tr w:rsidR="008F725D" w:rsidRPr="00AF5A3D" w:rsidTr="00F21EEC">
        <w:trPr>
          <w:trHeight w:val="296"/>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fraccionamiento de 50,000 m² hasta 100,000</w:t>
            </w:r>
            <w:r w:rsidR="003D60FA" w:rsidRPr="00AF5A3D">
              <w:rPr>
                <w:rFonts w:ascii="Arial" w:hAnsi="Arial" w:cs="Arial"/>
                <w:sz w:val="20"/>
                <w:szCs w:val="20"/>
                <w:lang w:val="es-MX"/>
              </w:rPr>
              <w:t xml:space="preserve"> </w:t>
            </w:r>
            <w:r w:rsidRPr="00AF5A3D">
              <w:rPr>
                <w:rFonts w:ascii="Arial" w:hAnsi="Arial" w:cs="Arial"/>
                <w:sz w:val="20"/>
                <w:szCs w:val="20"/>
                <w:lang w:val="es-MX"/>
              </w:rPr>
              <w:t>m²</w:t>
            </w:r>
          </w:p>
        </w:tc>
        <w:tc>
          <w:tcPr>
            <w:tcW w:w="1980" w:type="dxa"/>
            <w:tcBorders>
              <w:top w:val="single" w:sz="8" w:space="0" w:color="000000"/>
            </w:tcBorders>
          </w:tcPr>
          <w:p w:rsidR="008F725D" w:rsidRPr="00AF5A3D" w:rsidRDefault="008F725D" w:rsidP="00243F54">
            <w:pPr>
              <w:pStyle w:val="TableParagraph"/>
              <w:tabs>
                <w:tab w:val="left" w:pos="420"/>
                <w:tab w:val="left" w:pos="3383"/>
              </w:tabs>
              <w:spacing w:line="360" w:lineRule="auto"/>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5.00 por m²</w:t>
            </w:r>
          </w:p>
        </w:tc>
      </w:tr>
      <w:tr w:rsidR="008F725D" w:rsidRPr="00AF5A3D" w:rsidTr="00F21EEC">
        <w:trPr>
          <w:trHeight w:val="241"/>
        </w:trPr>
        <w:tc>
          <w:tcPr>
            <w:tcW w:w="7020" w:type="dxa"/>
            <w:tcBorders>
              <w:left w:val="single" w:sz="8" w:space="0" w:color="000000"/>
              <w:bottom w:val="single" w:sz="8" w:space="0" w:color="000000"/>
            </w:tcBorders>
          </w:tcPr>
          <w:p w:rsidR="00F21EEC"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fraccionamiento de 100,001 a 200,000 m²</w:t>
            </w:r>
          </w:p>
        </w:tc>
        <w:tc>
          <w:tcPr>
            <w:tcW w:w="1980" w:type="dxa"/>
            <w:tcBorders>
              <w:bottom w:val="single" w:sz="8" w:space="0" w:color="000000"/>
            </w:tcBorders>
          </w:tcPr>
          <w:p w:rsidR="008F725D" w:rsidRPr="00AF5A3D" w:rsidRDefault="008F725D" w:rsidP="00243F54">
            <w:pPr>
              <w:pStyle w:val="TableParagraph"/>
              <w:tabs>
                <w:tab w:val="left" w:pos="420"/>
                <w:tab w:val="left" w:pos="3378"/>
              </w:tabs>
              <w:spacing w:line="360" w:lineRule="auto"/>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5.00 por m²</w:t>
            </w:r>
          </w:p>
        </w:tc>
      </w:tr>
      <w:tr w:rsidR="008F725D" w:rsidRPr="00AF5A3D" w:rsidTr="00F21EEC">
        <w:trPr>
          <w:trHeight w:val="164"/>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fraccionamiento de más de 200,000 m²</w:t>
            </w:r>
          </w:p>
        </w:tc>
        <w:tc>
          <w:tcPr>
            <w:tcW w:w="1980" w:type="dxa"/>
            <w:tcBorders>
              <w:top w:val="single" w:sz="8" w:space="0" w:color="000000"/>
            </w:tcBorders>
          </w:tcPr>
          <w:p w:rsidR="008F725D" w:rsidRPr="00AF5A3D" w:rsidRDefault="008F725D" w:rsidP="00243F54">
            <w:pPr>
              <w:pStyle w:val="TableParagraph"/>
              <w:tabs>
                <w:tab w:val="left" w:pos="420"/>
                <w:tab w:val="left" w:pos="3352"/>
              </w:tabs>
              <w:spacing w:line="360" w:lineRule="auto"/>
              <w:rPr>
                <w:rFonts w:ascii="Arial" w:hAnsi="Arial" w:cs="Arial"/>
                <w:sz w:val="20"/>
                <w:szCs w:val="20"/>
                <w:lang w:val="es-MX"/>
              </w:rPr>
            </w:pPr>
            <w:r w:rsidRPr="00AF5A3D">
              <w:rPr>
                <w:rFonts w:ascii="Arial" w:hAnsi="Arial" w:cs="Arial"/>
                <w:sz w:val="20"/>
                <w:szCs w:val="20"/>
                <w:lang w:val="es-MX"/>
              </w:rPr>
              <w:t>$</w:t>
            </w:r>
            <w:r w:rsidR="00FE0B9B" w:rsidRPr="00AF5A3D">
              <w:rPr>
                <w:rFonts w:ascii="Arial" w:hAnsi="Arial" w:cs="Arial"/>
                <w:sz w:val="20"/>
                <w:szCs w:val="20"/>
                <w:lang w:val="es-MX"/>
              </w:rPr>
              <w:t xml:space="preserve">              </w:t>
            </w:r>
            <w:r w:rsidRPr="00AF5A3D">
              <w:rPr>
                <w:rFonts w:ascii="Arial" w:hAnsi="Arial" w:cs="Arial"/>
                <w:sz w:val="20"/>
                <w:szCs w:val="20"/>
                <w:lang w:val="es-MX"/>
              </w:rPr>
              <w:t>5.00 por m²</w:t>
            </w:r>
          </w:p>
        </w:tc>
      </w:tr>
      <w:tr w:rsidR="008F725D" w:rsidRPr="00AF5A3D" w:rsidTr="00FE0B9B">
        <w:trPr>
          <w:trHeight w:val="326"/>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hasta 50</w:t>
            </w:r>
            <w:r w:rsidR="003D60FA" w:rsidRPr="00AF5A3D">
              <w:rPr>
                <w:rFonts w:ascii="Arial" w:hAnsi="Arial" w:cs="Arial"/>
                <w:sz w:val="20"/>
                <w:szCs w:val="20"/>
                <w:lang w:val="es-MX"/>
              </w:rPr>
              <w:t xml:space="preserve"> </w:t>
            </w:r>
            <w:r w:rsidRPr="00AF5A3D">
              <w:rPr>
                <w:rFonts w:ascii="Arial" w:hAnsi="Arial" w:cs="Arial"/>
                <w:sz w:val="20"/>
                <w:szCs w:val="20"/>
                <w:lang w:val="es-MX"/>
              </w:rPr>
              <w:t>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FE0B9B" w:rsidRPr="00AF5A3D">
              <w:rPr>
                <w:rFonts w:ascii="Arial" w:hAnsi="Arial" w:cs="Arial"/>
                <w:sz w:val="20"/>
                <w:szCs w:val="20"/>
                <w:lang w:val="es-MX"/>
              </w:rPr>
              <w:t xml:space="preserve"> </w:t>
            </w:r>
            <w:r w:rsidRPr="00AF5A3D">
              <w:rPr>
                <w:rFonts w:ascii="Arial" w:hAnsi="Arial" w:cs="Arial"/>
                <w:sz w:val="20"/>
                <w:szCs w:val="20"/>
                <w:lang w:val="es-MX"/>
              </w:rPr>
              <w:t xml:space="preserve"> 1 UMA por m² </w:t>
            </w:r>
          </w:p>
        </w:tc>
      </w:tr>
      <w:tr w:rsidR="008F725D" w:rsidRPr="00AF5A3D" w:rsidTr="00F21EEC">
        <w:trPr>
          <w:trHeight w:val="152"/>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51 m²</w:t>
            </w:r>
            <w:r w:rsidR="003D60FA" w:rsidRPr="00AF5A3D">
              <w:rPr>
                <w:rFonts w:ascii="Arial" w:hAnsi="Arial" w:cs="Arial"/>
                <w:sz w:val="20"/>
                <w:szCs w:val="20"/>
                <w:lang w:val="es-MX"/>
              </w:rPr>
              <w:t xml:space="preserve"> </w:t>
            </w:r>
            <w:r w:rsidRPr="00AF5A3D">
              <w:rPr>
                <w:rFonts w:ascii="Arial" w:hAnsi="Arial" w:cs="Arial"/>
                <w:sz w:val="20"/>
                <w:szCs w:val="20"/>
                <w:lang w:val="es-MX"/>
              </w:rPr>
              <w:t>hasta 100 m²</w:t>
            </w:r>
          </w:p>
        </w:tc>
        <w:tc>
          <w:tcPr>
            <w:tcW w:w="1980" w:type="dxa"/>
            <w:tcBorders>
              <w:top w:val="single" w:sz="8" w:space="0" w:color="000000"/>
            </w:tcBorders>
          </w:tcPr>
          <w:p w:rsidR="008F725D" w:rsidRPr="00AF5A3D" w:rsidRDefault="00FE0B9B"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8F725D" w:rsidRPr="00AF5A3D">
              <w:rPr>
                <w:rFonts w:ascii="Arial" w:hAnsi="Arial" w:cs="Arial"/>
                <w:sz w:val="20"/>
                <w:szCs w:val="20"/>
                <w:lang w:val="es-MX"/>
              </w:rPr>
              <w:t>1 UMA por m²</w:t>
            </w:r>
          </w:p>
        </w:tc>
      </w:tr>
      <w:tr w:rsidR="008F725D" w:rsidRPr="00AF5A3D" w:rsidTr="00F21EEC">
        <w:trPr>
          <w:trHeight w:val="167"/>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101</w:t>
            </w:r>
            <w:r w:rsidR="003D60FA" w:rsidRPr="00AF5A3D">
              <w:rPr>
                <w:rFonts w:ascii="Arial" w:hAnsi="Arial" w:cs="Arial"/>
                <w:sz w:val="20"/>
                <w:szCs w:val="20"/>
                <w:lang w:val="es-MX"/>
              </w:rPr>
              <w:t xml:space="preserve"> </w:t>
            </w:r>
            <w:r w:rsidRPr="00AF5A3D">
              <w:rPr>
                <w:rFonts w:ascii="Arial" w:hAnsi="Arial" w:cs="Arial"/>
                <w:sz w:val="20"/>
                <w:szCs w:val="20"/>
                <w:lang w:val="es-MX"/>
              </w:rPr>
              <w:t>m² hasta 200 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FE0B9B" w:rsidRPr="00AF5A3D">
              <w:rPr>
                <w:rFonts w:ascii="Arial" w:hAnsi="Arial" w:cs="Arial"/>
                <w:sz w:val="20"/>
                <w:szCs w:val="20"/>
                <w:lang w:val="es-MX"/>
              </w:rPr>
              <w:t xml:space="preserve"> </w:t>
            </w:r>
            <w:r w:rsidRPr="00AF5A3D">
              <w:rPr>
                <w:rFonts w:ascii="Arial" w:hAnsi="Arial" w:cs="Arial"/>
                <w:sz w:val="20"/>
                <w:szCs w:val="20"/>
                <w:lang w:val="es-MX"/>
              </w:rPr>
              <w:t>1 UMA por m²</w:t>
            </w:r>
          </w:p>
        </w:tc>
      </w:tr>
      <w:tr w:rsidR="008F725D" w:rsidRPr="00AF5A3D" w:rsidTr="00F21EEC">
        <w:trPr>
          <w:trHeight w:val="182"/>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201</w:t>
            </w:r>
            <w:r w:rsidR="003D60FA" w:rsidRPr="00AF5A3D">
              <w:rPr>
                <w:rFonts w:ascii="Arial" w:hAnsi="Arial" w:cs="Arial"/>
                <w:sz w:val="20"/>
                <w:szCs w:val="20"/>
                <w:lang w:val="es-MX"/>
              </w:rPr>
              <w:t xml:space="preserve"> </w:t>
            </w:r>
            <w:r w:rsidRPr="00AF5A3D">
              <w:rPr>
                <w:rFonts w:ascii="Arial" w:hAnsi="Arial" w:cs="Arial"/>
                <w:sz w:val="20"/>
                <w:szCs w:val="20"/>
                <w:lang w:val="es-MX"/>
              </w:rPr>
              <w:t>m² hasta 500 m ²</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193"/>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501m² hasta 1,000 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221"/>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1001m² hasta 5,000.00</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233"/>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de 5,001hasta 10,000 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248"/>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vivienda o desarrollo de cualquier tipo mayor de10,001 m²</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258"/>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 1m² a 20m²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E0B9B">
        <w:trPr>
          <w:trHeight w:val="287"/>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w:t>
            </w:r>
            <w:r w:rsidR="003D60FA" w:rsidRPr="00AF5A3D">
              <w:rPr>
                <w:rFonts w:ascii="Arial" w:hAnsi="Arial" w:cs="Arial"/>
                <w:sz w:val="20"/>
                <w:szCs w:val="20"/>
                <w:lang w:val="es-MX"/>
              </w:rPr>
              <w:t xml:space="preserve"> </w:t>
            </w:r>
            <w:r w:rsidRPr="00AF5A3D">
              <w:rPr>
                <w:rFonts w:ascii="Arial" w:hAnsi="Arial" w:cs="Arial"/>
                <w:sz w:val="20"/>
                <w:szCs w:val="20"/>
                <w:lang w:val="es-MX"/>
              </w:rPr>
              <w:t>20m² a 40m²</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E0B9B">
        <w:trPr>
          <w:trHeight w:val="299"/>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w:t>
            </w:r>
            <w:r w:rsidR="003D60FA" w:rsidRPr="00AF5A3D">
              <w:rPr>
                <w:rFonts w:ascii="Arial" w:hAnsi="Arial" w:cs="Arial"/>
                <w:sz w:val="20"/>
                <w:szCs w:val="20"/>
                <w:lang w:val="es-MX"/>
              </w:rPr>
              <w:t xml:space="preserve"> </w:t>
            </w:r>
            <w:r w:rsidRPr="00AF5A3D">
              <w:rPr>
                <w:rFonts w:ascii="Arial" w:hAnsi="Arial" w:cs="Arial"/>
                <w:sz w:val="20"/>
                <w:szCs w:val="20"/>
                <w:lang w:val="es-MX"/>
              </w:rPr>
              <w:t>41m² a 60m²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E0B9B">
        <w:trPr>
          <w:trHeight w:val="314"/>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w:t>
            </w:r>
            <w:r w:rsidR="003D60FA" w:rsidRPr="00AF5A3D">
              <w:rPr>
                <w:rFonts w:ascii="Arial" w:hAnsi="Arial" w:cs="Arial"/>
                <w:sz w:val="20"/>
                <w:szCs w:val="20"/>
                <w:lang w:val="es-MX"/>
              </w:rPr>
              <w:t xml:space="preserve"> </w:t>
            </w:r>
            <w:r w:rsidRPr="00AF5A3D">
              <w:rPr>
                <w:rFonts w:ascii="Arial" w:hAnsi="Arial" w:cs="Arial"/>
                <w:sz w:val="20"/>
                <w:szCs w:val="20"/>
                <w:lang w:val="es-MX"/>
              </w:rPr>
              <w:t>61m² a 100m²</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E0B9B">
        <w:trPr>
          <w:trHeight w:val="338"/>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w:t>
            </w:r>
            <w:r w:rsidR="003D60FA" w:rsidRPr="00AF5A3D">
              <w:rPr>
                <w:rFonts w:ascii="Arial" w:hAnsi="Arial" w:cs="Arial"/>
                <w:sz w:val="20"/>
                <w:szCs w:val="20"/>
                <w:lang w:val="es-MX"/>
              </w:rPr>
              <w:t xml:space="preserve"> </w:t>
            </w:r>
            <w:r w:rsidRPr="00AF5A3D">
              <w:rPr>
                <w:rFonts w:ascii="Arial" w:hAnsi="Arial" w:cs="Arial"/>
                <w:sz w:val="20"/>
                <w:szCs w:val="20"/>
                <w:lang w:val="es-MX"/>
              </w:rPr>
              <w:t>101m² a 500m²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 xml:space="preserve">1 UMA </w:t>
            </w:r>
            <w:proofErr w:type="spellStart"/>
            <w:r w:rsidRPr="00AF5A3D">
              <w:rPr>
                <w:rFonts w:ascii="Arial" w:hAnsi="Arial" w:cs="Arial"/>
                <w:sz w:val="20"/>
                <w:szCs w:val="20"/>
                <w:lang w:val="es-MX"/>
              </w:rPr>
              <w:t>po</w:t>
            </w:r>
            <w:proofErr w:type="spellEnd"/>
            <w:r w:rsidRPr="00AF5A3D">
              <w:rPr>
                <w:rFonts w:ascii="Arial" w:hAnsi="Arial" w:cs="Arial"/>
                <w:sz w:val="20"/>
                <w:szCs w:val="20"/>
                <w:lang w:val="es-MX"/>
              </w:rPr>
              <w:t xml:space="preserve"> m²r</w:t>
            </w:r>
          </w:p>
        </w:tc>
      </w:tr>
      <w:tr w:rsidR="008F725D" w:rsidRPr="00AF5A3D" w:rsidTr="00FE0B9B">
        <w:trPr>
          <w:trHeight w:val="353"/>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Para otros usos comerciales excepto vivienda de</w:t>
            </w:r>
            <w:r w:rsidR="003D60FA" w:rsidRPr="00AF5A3D">
              <w:rPr>
                <w:rFonts w:ascii="Arial" w:hAnsi="Arial" w:cs="Arial"/>
                <w:sz w:val="20"/>
                <w:szCs w:val="20"/>
                <w:lang w:val="es-MX"/>
              </w:rPr>
              <w:t xml:space="preserve"> </w:t>
            </w:r>
            <w:r w:rsidRPr="00AF5A3D">
              <w:rPr>
                <w:rFonts w:ascii="Arial" w:hAnsi="Arial" w:cs="Arial"/>
                <w:sz w:val="20"/>
                <w:szCs w:val="20"/>
                <w:lang w:val="es-MX"/>
              </w:rPr>
              <w:t>500m² a 2000 m²</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E0B9B">
        <w:trPr>
          <w:trHeight w:val="340"/>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Para otros usos comerciales e industriales </w:t>
            </w:r>
            <w:r w:rsidR="003D60FA" w:rsidRPr="00AF5A3D">
              <w:rPr>
                <w:rFonts w:ascii="Arial" w:hAnsi="Arial" w:cs="Arial"/>
                <w:sz w:val="20"/>
                <w:szCs w:val="20"/>
                <w:lang w:val="es-MX"/>
              </w:rPr>
              <w:t>except</w:t>
            </w:r>
            <w:r w:rsidR="009A1756">
              <w:rPr>
                <w:rFonts w:ascii="Arial" w:hAnsi="Arial" w:cs="Arial"/>
                <w:sz w:val="20"/>
                <w:szCs w:val="20"/>
                <w:lang w:val="es-MX"/>
              </w:rPr>
              <w:t>o</w:t>
            </w:r>
            <w:r w:rsidR="003D60FA" w:rsidRPr="00AF5A3D">
              <w:rPr>
                <w:rFonts w:ascii="Arial" w:hAnsi="Arial" w:cs="Arial"/>
                <w:sz w:val="20"/>
                <w:szCs w:val="20"/>
                <w:lang w:val="es-MX"/>
              </w:rPr>
              <w:t xml:space="preserve"> </w:t>
            </w:r>
            <w:r w:rsidRPr="00AF5A3D">
              <w:rPr>
                <w:rFonts w:ascii="Arial" w:hAnsi="Arial" w:cs="Arial"/>
                <w:sz w:val="20"/>
                <w:szCs w:val="20"/>
                <w:lang w:val="es-MX"/>
              </w:rPr>
              <w:t>vivienda mayor de 2001m²</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center"/>
              <w:rPr>
                <w:rFonts w:ascii="Arial" w:hAnsi="Arial" w:cs="Arial"/>
                <w:sz w:val="20"/>
                <w:szCs w:val="20"/>
                <w:lang w:val="es-MX"/>
              </w:rPr>
            </w:pPr>
            <w:r w:rsidRPr="00AF5A3D">
              <w:rPr>
                <w:rFonts w:ascii="Arial" w:hAnsi="Arial" w:cs="Arial"/>
                <w:sz w:val="20"/>
                <w:szCs w:val="20"/>
                <w:lang w:val="es-MX"/>
              </w:rPr>
              <w:t xml:space="preserve">    1.5 UMA por m²</w:t>
            </w:r>
            <w:r w:rsidR="00382ABF" w:rsidRPr="00AF5A3D">
              <w:rPr>
                <w:rFonts w:ascii="Arial" w:hAnsi="Arial" w:cs="Arial"/>
                <w:sz w:val="20"/>
                <w:szCs w:val="20"/>
                <w:lang w:val="es-MX"/>
              </w:rPr>
              <w:t xml:space="preserve"> </w:t>
            </w:r>
          </w:p>
        </w:tc>
      </w:tr>
      <w:tr w:rsidR="008F725D" w:rsidRPr="00AF5A3D" w:rsidTr="00F21EEC">
        <w:trPr>
          <w:trHeight w:val="181"/>
        </w:trPr>
        <w:tc>
          <w:tcPr>
            <w:tcW w:w="9000" w:type="dxa"/>
            <w:gridSpan w:val="2"/>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II.- Para formas de factibilidad de uso de suelo</w:t>
            </w:r>
          </w:p>
        </w:tc>
      </w:tr>
      <w:tr w:rsidR="008F725D" w:rsidRPr="00AF5A3D" w:rsidTr="00F21EEC">
        <w:trPr>
          <w:trHeight w:val="432"/>
        </w:trPr>
        <w:tc>
          <w:tcPr>
            <w:tcW w:w="7020" w:type="dxa"/>
            <w:tcBorders>
              <w:left w:val="single" w:sz="8" w:space="0" w:color="000000"/>
              <w:bottom w:val="single" w:sz="8" w:space="0" w:color="000000"/>
            </w:tcBorders>
          </w:tcPr>
          <w:p w:rsidR="008F725D" w:rsidRPr="00AF5A3D" w:rsidRDefault="00664A57" w:rsidP="00664A57">
            <w:pPr>
              <w:pStyle w:val="TableParagraph"/>
              <w:tabs>
                <w:tab w:val="left" w:pos="420"/>
                <w:tab w:val="left" w:pos="665"/>
                <w:tab w:val="left" w:pos="2294"/>
                <w:tab w:val="left" w:pos="2853"/>
                <w:tab w:val="left" w:pos="3581"/>
                <w:tab w:val="left" w:pos="4040"/>
              </w:tabs>
              <w:spacing w:line="360" w:lineRule="auto"/>
              <w:rPr>
                <w:rFonts w:ascii="Arial" w:hAnsi="Arial" w:cs="Arial"/>
                <w:sz w:val="20"/>
                <w:szCs w:val="20"/>
                <w:lang w:val="es-MX"/>
              </w:rPr>
            </w:pPr>
            <w:r w:rsidRPr="00AF5A3D">
              <w:rPr>
                <w:rFonts w:ascii="Arial" w:hAnsi="Arial" w:cs="Arial"/>
                <w:sz w:val="20"/>
                <w:szCs w:val="20"/>
                <w:lang w:val="es-MX"/>
              </w:rPr>
              <w:t xml:space="preserve">Para </w:t>
            </w:r>
            <w:r w:rsidR="008F725D" w:rsidRPr="00AF5A3D">
              <w:rPr>
                <w:rFonts w:ascii="Arial" w:hAnsi="Arial" w:cs="Arial"/>
                <w:sz w:val="20"/>
                <w:szCs w:val="20"/>
                <w:lang w:val="es-MX"/>
              </w:rPr>
              <w:t>establecimiento</w:t>
            </w:r>
            <w:r w:rsidRPr="00AF5A3D">
              <w:rPr>
                <w:rFonts w:ascii="Arial" w:hAnsi="Arial" w:cs="Arial"/>
                <w:sz w:val="20"/>
                <w:szCs w:val="20"/>
                <w:lang w:val="es-MX"/>
              </w:rPr>
              <w:t xml:space="preserve"> </w:t>
            </w:r>
            <w:r w:rsidR="008F725D" w:rsidRPr="00AF5A3D">
              <w:rPr>
                <w:rFonts w:ascii="Arial" w:hAnsi="Arial" w:cs="Arial"/>
                <w:sz w:val="20"/>
                <w:szCs w:val="20"/>
                <w:lang w:val="es-MX"/>
              </w:rPr>
              <w:t>con</w:t>
            </w:r>
            <w:r w:rsidRPr="00AF5A3D">
              <w:rPr>
                <w:rFonts w:ascii="Arial" w:hAnsi="Arial" w:cs="Arial"/>
                <w:sz w:val="20"/>
                <w:szCs w:val="20"/>
                <w:lang w:val="es-MX"/>
              </w:rPr>
              <w:t xml:space="preserve"> </w:t>
            </w:r>
            <w:r w:rsidR="008F725D" w:rsidRPr="00AF5A3D">
              <w:rPr>
                <w:rFonts w:ascii="Arial" w:hAnsi="Arial" w:cs="Arial"/>
                <w:sz w:val="20"/>
                <w:szCs w:val="20"/>
                <w:lang w:val="es-MX"/>
              </w:rPr>
              <w:t>venta</w:t>
            </w:r>
            <w:r w:rsidRPr="00AF5A3D">
              <w:rPr>
                <w:rFonts w:ascii="Arial" w:hAnsi="Arial" w:cs="Arial"/>
                <w:sz w:val="20"/>
                <w:szCs w:val="20"/>
                <w:lang w:val="es-MX"/>
              </w:rPr>
              <w:t xml:space="preserve"> </w:t>
            </w:r>
            <w:r w:rsidR="008F725D" w:rsidRPr="00AF5A3D">
              <w:rPr>
                <w:rFonts w:ascii="Arial" w:hAnsi="Arial" w:cs="Arial"/>
                <w:sz w:val="20"/>
                <w:szCs w:val="20"/>
                <w:lang w:val="es-MX"/>
              </w:rPr>
              <w:t>de</w:t>
            </w:r>
            <w:r w:rsidRPr="00AF5A3D">
              <w:rPr>
                <w:rFonts w:ascii="Arial" w:hAnsi="Arial" w:cs="Arial"/>
                <w:sz w:val="20"/>
                <w:szCs w:val="20"/>
                <w:lang w:val="es-MX"/>
              </w:rPr>
              <w:t xml:space="preserve"> </w:t>
            </w:r>
            <w:r w:rsidR="008F725D" w:rsidRPr="00AF5A3D">
              <w:rPr>
                <w:rFonts w:ascii="Arial" w:hAnsi="Arial" w:cs="Arial"/>
                <w:sz w:val="20"/>
                <w:szCs w:val="20"/>
                <w:lang w:val="es-MX"/>
              </w:rPr>
              <w:t>bebidas</w:t>
            </w:r>
            <w:r w:rsidRPr="00AF5A3D">
              <w:rPr>
                <w:rFonts w:ascii="Arial" w:hAnsi="Arial" w:cs="Arial"/>
                <w:sz w:val="20"/>
                <w:szCs w:val="20"/>
                <w:lang w:val="es-MX"/>
              </w:rPr>
              <w:t xml:space="preserve"> alcohólicas en envase </w:t>
            </w:r>
            <w:r w:rsidR="008F725D" w:rsidRPr="00AF5A3D">
              <w:rPr>
                <w:rFonts w:ascii="Arial" w:hAnsi="Arial" w:cs="Arial"/>
                <w:sz w:val="20"/>
                <w:szCs w:val="20"/>
                <w:lang w:val="es-MX"/>
              </w:rPr>
              <w:t>cerrado</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326"/>
        </w:trPr>
        <w:tc>
          <w:tcPr>
            <w:tcW w:w="7020" w:type="dxa"/>
            <w:tcBorders>
              <w:top w:val="single" w:sz="8" w:space="0" w:color="000000"/>
              <w:left w:val="single" w:sz="8" w:space="0" w:color="000000"/>
            </w:tcBorders>
          </w:tcPr>
          <w:p w:rsidR="008F725D" w:rsidRPr="00AF5A3D" w:rsidRDefault="008F725D" w:rsidP="00664A57">
            <w:pPr>
              <w:pStyle w:val="TableParagraph"/>
              <w:tabs>
                <w:tab w:val="left" w:pos="420"/>
                <w:tab w:val="left" w:pos="665"/>
                <w:tab w:val="left" w:pos="2294"/>
                <w:tab w:val="left" w:pos="2853"/>
                <w:tab w:val="left" w:pos="3581"/>
                <w:tab w:val="left" w:pos="4040"/>
              </w:tabs>
              <w:spacing w:line="360" w:lineRule="auto"/>
              <w:jc w:val="both"/>
              <w:rPr>
                <w:rFonts w:ascii="Arial" w:hAnsi="Arial" w:cs="Arial"/>
                <w:sz w:val="20"/>
                <w:szCs w:val="20"/>
                <w:lang w:val="es-MX"/>
              </w:rPr>
            </w:pPr>
            <w:r w:rsidRPr="00AF5A3D">
              <w:rPr>
                <w:rFonts w:ascii="Arial" w:hAnsi="Arial" w:cs="Arial"/>
                <w:sz w:val="20"/>
                <w:szCs w:val="20"/>
                <w:lang w:val="es-MX"/>
              </w:rPr>
              <w:t>Para</w:t>
            </w:r>
            <w:r w:rsidR="00664A57" w:rsidRPr="00AF5A3D">
              <w:rPr>
                <w:rFonts w:ascii="Arial" w:hAnsi="Arial" w:cs="Arial"/>
                <w:sz w:val="20"/>
                <w:szCs w:val="20"/>
                <w:lang w:val="es-MX"/>
              </w:rPr>
              <w:t xml:space="preserve"> </w:t>
            </w:r>
            <w:r w:rsidRPr="00AF5A3D">
              <w:rPr>
                <w:rFonts w:ascii="Arial" w:hAnsi="Arial" w:cs="Arial"/>
                <w:sz w:val="20"/>
                <w:szCs w:val="20"/>
                <w:lang w:val="es-MX"/>
              </w:rPr>
              <w:t>establecimiento</w:t>
            </w:r>
            <w:r w:rsidR="00664A57" w:rsidRPr="00AF5A3D">
              <w:rPr>
                <w:rFonts w:ascii="Arial" w:hAnsi="Arial" w:cs="Arial"/>
                <w:sz w:val="20"/>
                <w:szCs w:val="20"/>
                <w:lang w:val="es-MX"/>
              </w:rPr>
              <w:t xml:space="preserve"> </w:t>
            </w:r>
            <w:r w:rsidRPr="00AF5A3D">
              <w:rPr>
                <w:rFonts w:ascii="Arial" w:hAnsi="Arial" w:cs="Arial"/>
                <w:sz w:val="20"/>
                <w:szCs w:val="20"/>
                <w:lang w:val="es-MX"/>
              </w:rPr>
              <w:t>con</w:t>
            </w:r>
            <w:r w:rsidR="00664A57" w:rsidRPr="00AF5A3D">
              <w:rPr>
                <w:rFonts w:ascii="Arial" w:hAnsi="Arial" w:cs="Arial"/>
                <w:sz w:val="20"/>
                <w:szCs w:val="20"/>
                <w:lang w:val="es-MX"/>
              </w:rPr>
              <w:t xml:space="preserve"> </w:t>
            </w:r>
            <w:r w:rsidRPr="00AF5A3D">
              <w:rPr>
                <w:rFonts w:ascii="Arial" w:hAnsi="Arial" w:cs="Arial"/>
                <w:sz w:val="20"/>
                <w:szCs w:val="20"/>
                <w:lang w:val="es-MX"/>
              </w:rPr>
              <w:t>venta</w:t>
            </w:r>
            <w:r w:rsidR="00664A57" w:rsidRPr="00AF5A3D">
              <w:rPr>
                <w:rFonts w:ascii="Arial" w:hAnsi="Arial" w:cs="Arial"/>
                <w:sz w:val="20"/>
                <w:szCs w:val="20"/>
                <w:lang w:val="es-MX"/>
              </w:rPr>
              <w:t xml:space="preserve"> </w:t>
            </w:r>
            <w:r w:rsidRPr="00AF5A3D">
              <w:rPr>
                <w:rFonts w:ascii="Arial" w:hAnsi="Arial" w:cs="Arial"/>
                <w:sz w:val="20"/>
                <w:szCs w:val="20"/>
                <w:lang w:val="es-MX"/>
              </w:rPr>
              <w:t>de</w:t>
            </w:r>
            <w:r w:rsidR="003D60FA" w:rsidRPr="00AF5A3D">
              <w:rPr>
                <w:rFonts w:ascii="Arial" w:hAnsi="Arial" w:cs="Arial"/>
                <w:sz w:val="20"/>
                <w:szCs w:val="20"/>
                <w:lang w:val="es-MX"/>
              </w:rPr>
              <w:t xml:space="preserve"> </w:t>
            </w:r>
            <w:r w:rsidRPr="00AF5A3D">
              <w:rPr>
                <w:rFonts w:ascii="Arial" w:hAnsi="Arial" w:cs="Arial"/>
                <w:sz w:val="20"/>
                <w:szCs w:val="20"/>
                <w:lang w:val="es-MX"/>
              </w:rPr>
              <w:t>bebidas</w:t>
            </w:r>
            <w:r w:rsidR="003D60FA" w:rsidRPr="00AF5A3D">
              <w:rPr>
                <w:rFonts w:ascii="Arial" w:hAnsi="Arial" w:cs="Arial"/>
                <w:sz w:val="20"/>
                <w:szCs w:val="20"/>
                <w:lang w:val="es-MX"/>
              </w:rPr>
              <w:t xml:space="preserve"> </w:t>
            </w:r>
            <w:r w:rsidRPr="00AF5A3D">
              <w:rPr>
                <w:rFonts w:ascii="Arial" w:hAnsi="Arial" w:cs="Arial"/>
                <w:sz w:val="20"/>
                <w:szCs w:val="20"/>
                <w:lang w:val="es-MX"/>
              </w:rPr>
              <w:t>alcohólicas para consumo en el mismo lugar</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394"/>
        </w:trPr>
        <w:tc>
          <w:tcPr>
            <w:tcW w:w="7020" w:type="dxa"/>
            <w:tcBorders>
              <w:left w:val="single" w:sz="8" w:space="0" w:color="000000"/>
              <w:bottom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Para establecimientos comerciales con giro diferente</w:t>
            </w:r>
            <w:r w:rsidR="003D60FA" w:rsidRPr="00AF5A3D">
              <w:rPr>
                <w:rFonts w:ascii="Arial" w:hAnsi="Arial" w:cs="Arial"/>
                <w:sz w:val="20"/>
                <w:szCs w:val="20"/>
                <w:lang w:val="es-MX"/>
              </w:rPr>
              <w:t xml:space="preserve"> </w:t>
            </w:r>
            <w:r w:rsidRPr="00AF5A3D">
              <w:rPr>
                <w:rFonts w:ascii="Arial" w:hAnsi="Arial" w:cs="Arial"/>
                <w:sz w:val="20"/>
                <w:szCs w:val="20"/>
                <w:lang w:val="es-MX"/>
              </w:rPr>
              <w:t>a</w:t>
            </w:r>
            <w:r w:rsidR="00664A57" w:rsidRPr="00AF5A3D">
              <w:rPr>
                <w:rFonts w:ascii="Arial" w:hAnsi="Arial" w:cs="Arial"/>
                <w:sz w:val="20"/>
                <w:szCs w:val="20"/>
                <w:lang w:val="es-MX"/>
              </w:rPr>
              <w:t xml:space="preserve"> </w:t>
            </w:r>
            <w:r w:rsidRPr="00AF5A3D">
              <w:rPr>
                <w:rFonts w:ascii="Arial" w:hAnsi="Arial" w:cs="Arial"/>
                <w:sz w:val="20"/>
                <w:szCs w:val="20"/>
                <w:lang w:val="es-MX"/>
              </w:rPr>
              <w:t>gasolineras</w:t>
            </w:r>
            <w:r w:rsidR="00664A57" w:rsidRPr="00AF5A3D">
              <w:rPr>
                <w:rFonts w:ascii="Arial" w:hAnsi="Arial" w:cs="Arial"/>
                <w:sz w:val="20"/>
                <w:szCs w:val="20"/>
                <w:lang w:val="es-MX"/>
              </w:rPr>
              <w:t xml:space="preserve"> </w:t>
            </w:r>
            <w:r w:rsidRPr="00AF5A3D">
              <w:rPr>
                <w:rFonts w:ascii="Arial" w:hAnsi="Arial" w:cs="Arial"/>
                <w:sz w:val="20"/>
                <w:szCs w:val="20"/>
                <w:lang w:val="es-MX"/>
              </w:rPr>
              <w:t>o</w:t>
            </w:r>
            <w:r w:rsidR="003D60FA" w:rsidRPr="00AF5A3D">
              <w:rPr>
                <w:rFonts w:ascii="Arial" w:hAnsi="Arial" w:cs="Arial"/>
                <w:sz w:val="20"/>
                <w:szCs w:val="20"/>
                <w:lang w:val="es-MX"/>
              </w:rPr>
              <w:t xml:space="preserve"> </w:t>
            </w:r>
            <w:r w:rsidRPr="00AF5A3D">
              <w:rPr>
                <w:rFonts w:ascii="Arial" w:hAnsi="Arial" w:cs="Arial"/>
                <w:sz w:val="20"/>
                <w:szCs w:val="20"/>
                <w:lang w:val="es-MX"/>
              </w:rPr>
              <w:t>establecimientos</w:t>
            </w:r>
            <w:r w:rsidR="00664A57" w:rsidRPr="00AF5A3D">
              <w:rPr>
                <w:rFonts w:ascii="Arial" w:hAnsi="Arial" w:cs="Arial"/>
                <w:sz w:val="20"/>
                <w:szCs w:val="20"/>
                <w:lang w:val="es-MX"/>
              </w:rPr>
              <w:t xml:space="preserve"> </w:t>
            </w:r>
            <w:r w:rsidRPr="00AF5A3D">
              <w:rPr>
                <w:rFonts w:ascii="Arial" w:hAnsi="Arial" w:cs="Arial"/>
                <w:sz w:val="20"/>
                <w:szCs w:val="20"/>
                <w:lang w:val="es-MX"/>
              </w:rPr>
              <w:t>de</w:t>
            </w:r>
            <w:r w:rsidR="00664A57" w:rsidRPr="00AF5A3D">
              <w:rPr>
                <w:rFonts w:ascii="Arial" w:hAnsi="Arial" w:cs="Arial"/>
                <w:sz w:val="20"/>
                <w:szCs w:val="20"/>
                <w:lang w:val="es-MX"/>
              </w:rPr>
              <w:t xml:space="preserve"> </w:t>
            </w:r>
            <w:r w:rsidRPr="00AF5A3D">
              <w:rPr>
                <w:rFonts w:ascii="Arial" w:hAnsi="Arial" w:cs="Arial"/>
                <w:sz w:val="20"/>
                <w:szCs w:val="20"/>
                <w:lang w:val="es-MX"/>
              </w:rPr>
              <w:t>bebidas alcohólicas</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287"/>
        </w:trPr>
        <w:tc>
          <w:tcPr>
            <w:tcW w:w="7020" w:type="dxa"/>
            <w:tcBorders>
              <w:top w:val="single" w:sz="8" w:space="0" w:color="000000"/>
              <w:left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Para desarrollo inmobiliario de cualquier tipo</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412"/>
        </w:trPr>
        <w:tc>
          <w:tcPr>
            <w:tcW w:w="7020" w:type="dxa"/>
            <w:tcBorders>
              <w:left w:val="single" w:sz="8" w:space="0" w:color="000000"/>
              <w:bottom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Para casa-habitación</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513"/>
        </w:trPr>
        <w:tc>
          <w:tcPr>
            <w:tcW w:w="7020" w:type="dxa"/>
            <w:tcBorders>
              <w:top w:val="single" w:sz="8" w:space="0" w:color="000000"/>
              <w:left w:val="single" w:sz="8" w:space="0" w:color="000000"/>
            </w:tcBorders>
          </w:tcPr>
          <w:p w:rsidR="008F725D" w:rsidRPr="00AF5A3D" w:rsidRDefault="008F725D" w:rsidP="00664A57">
            <w:pPr>
              <w:pStyle w:val="TableParagraph"/>
              <w:tabs>
                <w:tab w:val="left" w:pos="420"/>
                <w:tab w:val="left" w:pos="641"/>
                <w:tab w:val="left" w:pos="1794"/>
                <w:tab w:val="left" w:pos="2228"/>
                <w:tab w:val="left" w:pos="3716"/>
                <w:tab w:val="left" w:pos="4151"/>
              </w:tabs>
              <w:spacing w:line="360" w:lineRule="auto"/>
              <w:jc w:val="both"/>
              <w:rPr>
                <w:rFonts w:ascii="Arial" w:hAnsi="Arial" w:cs="Arial"/>
                <w:sz w:val="20"/>
                <w:szCs w:val="20"/>
                <w:lang w:val="es-MX"/>
              </w:rPr>
            </w:pPr>
            <w:r w:rsidRPr="00AF5A3D">
              <w:rPr>
                <w:rFonts w:ascii="Arial" w:hAnsi="Arial" w:cs="Arial"/>
                <w:sz w:val="20"/>
                <w:szCs w:val="20"/>
                <w:lang w:val="es-MX"/>
              </w:rPr>
              <w:t>Para</w:t>
            </w:r>
            <w:r w:rsidR="00664A57" w:rsidRPr="00AF5A3D">
              <w:rPr>
                <w:rFonts w:ascii="Arial" w:hAnsi="Arial" w:cs="Arial"/>
                <w:sz w:val="20"/>
                <w:szCs w:val="20"/>
                <w:lang w:val="es-MX"/>
              </w:rPr>
              <w:t xml:space="preserve"> </w:t>
            </w:r>
            <w:r w:rsidRPr="00AF5A3D">
              <w:rPr>
                <w:rFonts w:ascii="Arial" w:hAnsi="Arial" w:cs="Arial"/>
                <w:sz w:val="20"/>
                <w:szCs w:val="20"/>
                <w:lang w:val="es-MX"/>
              </w:rPr>
              <w:t>instalación</w:t>
            </w:r>
            <w:r w:rsidR="00664A57" w:rsidRPr="00AF5A3D">
              <w:rPr>
                <w:rFonts w:ascii="Arial" w:hAnsi="Arial" w:cs="Arial"/>
                <w:sz w:val="20"/>
                <w:szCs w:val="20"/>
                <w:lang w:val="es-MX"/>
              </w:rPr>
              <w:t xml:space="preserve"> </w:t>
            </w:r>
            <w:r w:rsidRPr="00AF5A3D">
              <w:rPr>
                <w:rFonts w:ascii="Arial" w:hAnsi="Arial" w:cs="Arial"/>
                <w:sz w:val="20"/>
                <w:szCs w:val="20"/>
                <w:lang w:val="es-MX"/>
              </w:rPr>
              <w:t>de</w:t>
            </w:r>
            <w:r w:rsidR="00664A57" w:rsidRPr="00AF5A3D">
              <w:rPr>
                <w:rFonts w:ascii="Arial" w:hAnsi="Arial" w:cs="Arial"/>
                <w:sz w:val="20"/>
                <w:szCs w:val="20"/>
                <w:lang w:val="es-MX"/>
              </w:rPr>
              <w:t xml:space="preserve"> </w:t>
            </w:r>
            <w:r w:rsidRPr="00AF5A3D">
              <w:rPr>
                <w:rFonts w:ascii="Arial" w:hAnsi="Arial" w:cs="Arial"/>
                <w:sz w:val="20"/>
                <w:szCs w:val="20"/>
                <w:lang w:val="es-MX"/>
              </w:rPr>
              <w:t>infraestructura</w:t>
            </w:r>
            <w:r w:rsidR="00664A57" w:rsidRPr="00AF5A3D">
              <w:rPr>
                <w:rFonts w:ascii="Arial" w:hAnsi="Arial" w:cs="Arial"/>
                <w:sz w:val="20"/>
                <w:szCs w:val="20"/>
                <w:lang w:val="es-MX"/>
              </w:rPr>
              <w:t xml:space="preserve"> </w:t>
            </w:r>
            <w:r w:rsidRPr="00AF5A3D">
              <w:rPr>
                <w:rFonts w:ascii="Arial" w:hAnsi="Arial" w:cs="Arial"/>
                <w:sz w:val="20"/>
                <w:szCs w:val="20"/>
                <w:lang w:val="es-MX"/>
              </w:rPr>
              <w:t>en</w:t>
            </w:r>
            <w:r w:rsidR="003D60FA" w:rsidRPr="00AF5A3D">
              <w:rPr>
                <w:rFonts w:ascii="Arial" w:hAnsi="Arial" w:cs="Arial"/>
                <w:sz w:val="20"/>
                <w:szCs w:val="20"/>
                <w:lang w:val="es-MX"/>
              </w:rPr>
              <w:t xml:space="preserve"> </w:t>
            </w:r>
            <w:r w:rsidRPr="00AF5A3D">
              <w:rPr>
                <w:rFonts w:ascii="Arial" w:hAnsi="Arial" w:cs="Arial"/>
                <w:sz w:val="20"/>
                <w:szCs w:val="20"/>
                <w:lang w:val="es-MX"/>
              </w:rPr>
              <w:t>bienes</w:t>
            </w:r>
            <w:r w:rsidR="003D60FA" w:rsidRPr="00AF5A3D">
              <w:rPr>
                <w:rFonts w:ascii="Arial" w:hAnsi="Arial" w:cs="Arial"/>
                <w:sz w:val="20"/>
                <w:szCs w:val="20"/>
                <w:lang w:val="es-MX"/>
              </w:rPr>
              <w:t xml:space="preserve"> </w:t>
            </w:r>
            <w:r w:rsidRPr="00AF5A3D">
              <w:rPr>
                <w:rFonts w:ascii="Arial" w:hAnsi="Arial" w:cs="Arial"/>
                <w:sz w:val="20"/>
                <w:szCs w:val="20"/>
                <w:lang w:val="es-MX"/>
              </w:rPr>
              <w:t>inmuebles propiedad del municipio o en la vía pública (caseta o unidad)</w:t>
            </w:r>
          </w:p>
        </w:tc>
        <w:tc>
          <w:tcPr>
            <w:tcW w:w="1980" w:type="dxa"/>
            <w:tcBorders>
              <w:top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F21EEC">
        <w:trPr>
          <w:trHeight w:val="1066"/>
        </w:trPr>
        <w:tc>
          <w:tcPr>
            <w:tcW w:w="7020" w:type="dxa"/>
            <w:tcBorders>
              <w:left w:val="single" w:sz="8" w:space="0" w:color="000000"/>
              <w:bottom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Para la instalación de infraestructura aérea consistente en cableado o líneas de transmisión a excepción que fueren de la comisión federal de electricidad, por metro lineal</w:t>
            </w:r>
          </w:p>
        </w:tc>
        <w:tc>
          <w:tcPr>
            <w:tcW w:w="1980" w:type="dxa"/>
            <w:tcBorders>
              <w:bottom w:val="single" w:sz="8" w:space="0" w:color="000000"/>
            </w:tcBorders>
          </w:tcPr>
          <w:p w:rsidR="008F725D" w:rsidRPr="00AF5A3D" w:rsidRDefault="008F725D" w:rsidP="00243F54">
            <w:pPr>
              <w:pStyle w:val="TableParagraph"/>
              <w:tabs>
                <w:tab w:val="left" w:pos="420"/>
                <w:tab w:val="left" w:pos="3287"/>
              </w:tabs>
              <w:spacing w:line="360" w:lineRule="auto"/>
              <w:rPr>
                <w:rFonts w:ascii="Arial" w:hAnsi="Arial" w:cs="Arial"/>
                <w:sz w:val="20"/>
                <w:szCs w:val="20"/>
                <w:lang w:val="es-MX"/>
              </w:rPr>
            </w:pPr>
            <w:r w:rsidRPr="00AF5A3D">
              <w:rPr>
                <w:rFonts w:ascii="Arial" w:hAnsi="Arial" w:cs="Arial"/>
                <w:sz w:val="20"/>
                <w:szCs w:val="20"/>
                <w:lang w:val="es-MX"/>
              </w:rPr>
              <w:t>$</w:t>
            </w:r>
            <w:r w:rsidR="002956F7" w:rsidRPr="00AF5A3D">
              <w:rPr>
                <w:rFonts w:ascii="Arial" w:hAnsi="Arial" w:cs="Arial"/>
                <w:sz w:val="20"/>
                <w:szCs w:val="20"/>
                <w:lang w:val="es-MX"/>
              </w:rPr>
              <w:t xml:space="preserve">           </w:t>
            </w:r>
            <w:r w:rsidRPr="00AF5A3D">
              <w:rPr>
                <w:rFonts w:ascii="Arial" w:hAnsi="Arial" w:cs="Arial"/>
                <w:sz w:val="20"/>
                <w:szCs w:val="20"/>
                <w:lang w:val="es-MX"/>
              </w:rPr>
              <w:t>15.00 por ml.</w:t>
            </w:r>
          </w:p>
        </w:tc>
      </w:tr>
      <w:tr w:rsidR="008F725D" w:rsidRPr="00AF5A3D" w:rsidTr="00F21EEC">
        <w:trPr>
          <w:trHeight w:val="383"/>
        </w:trPr>
        <w:tc>
          <w:tcPr>
            <w:tcW w:w="7020" w:type="dxa"/>
            <w:tcBorders>
              <w:top w:val="single" w:sz="8" w:space="0" w:color="000000"/>
              <w:left w:val="single" w:sz="8" w:space="0" w:color="000000"/>
              <w:bottom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Para la instalación de radio base de telefonía </w:t>
            </w:r>
            <w:r w:rsidR="009A1756">
              <w:rPr>
                <w:rFonts w:ascii="Arial" w:hAnsi="Arial" w:cs="Arial"/>
                <w:sz w:val="20"/>
                <w:szCs w:val="20"/>
                <w:lang w:val="es-MX"/>
              </w:rPr>
              <w:t>ce</w:t>
            </w:r>
            <w:r w:rsidR="003D60FA" w:rsidRPr="00AF5A3D">
              <w:rPr>
                <w:rFonts w:ascii="Arial" w:hAnsi="Arial" w:cs="Arial"/>
                <w:sz w:val="20"/>
                <w:szCs w:val="20"/>
                <w:lang w:val="es-MX"/>
              </w:rPr>
              <w:t xml:space="preserve">lular </w:t>
            </w:r>
            <w:r w:rsidRPr="00AF5A3D">
              <w:rPr>
                <w:rFonts w:ascii="Arial" w:hAnsi="Arial" w:cs="Arial"/>
                <w:sz w:val="20"/>
                <w:szCs w:val="20"/>
                <w:lang w:val="es-MX"/>
              </w:rPr>
              <w:t>(por cada radio base)</w:t>
            </w:r>
          </w:p>
        </w:tc>
        <w:tc>
          <w:tcPr>
            <w:tcW w:w="1980" w:type="dxa"/>
            <w:tcBorders>
              <w:top w:val="single" w:sz="8" w:space="0" w:color="000000"/>
              <w:bottom w:val="single" w:sz="8" w:space="0" w:color="000000"/>
            </w:tcBorders>
          </w:tcPr>
          <w:p w:rsidR="008F725D" w:rsidRPr="00AF5A3D" w:rsidRDefault="008F725D" w:rsidP="00243F54">
            <w:pPr>
              <w:pStyle w:val="TableParagraph"/>
              <w:tabs>
                <w:tab w:val="left" w:pos="420"/>
                <w:tab w:val="left" w:pos="3621"/>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003D60FA" w:rsidRPr="00AF5A3D">
              <w:rPr>
                <w:rFonts w:ascii="Arial" w:hAnsi="Arial" w:cs="Arial"/>
                <w:sz w:val="20"/>
                <w:szCs w:val="20"/>
                <w:lang w:val="es-MX"/>
              </w:rPr>
              <w:t xml:space="preserve"> </w:t>
            </w:r>
            <w:r w:rsidRPr="00AF5A3D">
              <w:rPr>
                <w:rFonts w:ascii="Arial" w:hAnsi="Arial" w:cs="Arial"/>
                <w:sz w:val="20"/>
                <w:szCs w:val="20"/>
                <w:lang w:val="es-MX"/>
              </w:rPr>
              <w:t>1,070.00</w:t>
            </w:r>
          </w:p>
        </w:tc>
      </w:tr>
      <w:tr w:rsidR="008F725D" w:rsidRPr="00AF5A3D" w:rsidTr="00F21EEC">
        <w:trPr>
          <w:trHeight w:val="324"/>
        </w:trPr>
        <w:tc>
          <w:tcPr>
            <w:tcW w:w="7020" w:type="dxa"/>
            <w:tcBorders>
              <w:left w:val="single" w:sz="8" w:space="0" w:color="000000"/>
              <w:bottom w:val="single" w:sz="8" w:space="0" w:color="000000"/>
            </w:tcBorders>
          </w:tcPr>
          <w:p w:rsidR="008F725D" w:rsidRPr="00AF5A3D" w:rsidRDefault="008F725D" w:rsidP="00664A57">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Para la instalación de gasolinera o estación de</w:t>
            </w:r>
            <w:r w:rsidR="003D60FA" w:rsidRPr="00AF5A3D">
              <w:rPr>
                <w:rFonts w:ascii="Arial" w:hAnsi="Arial" w:cs="Arial"/>
                <w:sz w:val="20"/>
                <w:szCs w:val="20"/>
                <w:lang w:val="es-MX"/>
              </w:rPr>
              <w:t xml:space="preserve"> </w:t>
            </w:r>
            <w:r w:rsidRPr="00AF5A3D">
              <w:rPr>
                <w:rFonts w:ascii="Arial" w:hAnsi="Arial" w:cs="Arial"/>
                <w:sz w:val="20"/>
                <w:szCs w:val="20"/>
                <w:lang w:val="es-MX"/>
              </w:rPr>
              <w:t>servicio</w:t>
            </w:r>
          </w:p>
        </w:tc>
        <w:tc>
          <w:tcPr>
            <w:tcW w:w="1980" w:type="dxa"/>
            <w:tcBorders>
              <w:bottom w:val="single" w:sz="8" w:space="0" w:color="000000"/>
            </w:tcBorders>
          </w:tcPr>
          <w:p w:rsidR="008F725D" w:rsidRPr="00AF5A3D" w:rsidRDefault="008F725D" w:rsidP="00243F54">
            <w:pPr>
              <w:pStyle w:val="TableParagraph"/>
              <w:tabs>
                <w:tab w:val="left" w:pos="420"/>
              </w:tabs>
              <w:spacing w:line="360" w:lineRule="auto"/>
              <w:jc w:val="right"/>
              <w:rPr>
                <w:rFonts w:ascii="Arial" w:hAnsi="Arial" w:cs="Arial"/>
                <w:sz w:val="20"/>
                <w:szCs w:val="20"/>
                <w:lang w:val="es-MX"/>
              </w:rPr>
            </w:pPr>
            <w:r w:rsidRPr="00AF5A3D">
              <w:rPr>
                <w:rFonts w:ascii="Arial" w:hAnsi="Arial" w:cs="Arial"/>
                <w:sz w:val="20"/>
                <w:szCs w:val="20"/>
                <w:lang w:val="es-MX"/>
              </w:rPr>
              <w:t>1 UMA por m²</w:t>
            </w:r>
          </w:p>
        </w:tc>
      </w:tr>
      <w:tr w:rsidR="008F725D" w:rsidRPr="00AF5A3D" w:rsidTr="00382ABF">
        <w:trPr>
          <w:trHeight w:val="340"/>
        </w:trPr>
        <w:tc>
          <w:tcPr>
            <w:tcW w:w="9000" w:type="dxa"/>
            <w:gridSpan w:val="2"/>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III.- Constancias</w:t>
            </w:r>
          </w:p>
        </w:tc>
      </w:tr>
      <w:tr w:rsidR="008F725D" w:rsidRPr="00AF5A3D" w:rsidTr="00F21EEC">
        <w:trPr>
          <w:trHeight w:val="335"/>
        </w:trPr>
        <w:tc>
          <w:tcPr>
            <w:tcW w:w="7020" w:type="dxa"/>
            <w:tcBorders>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inspección de constancia de terminación de obra</w:t>
            </w:r>
          </w:p>
        </w:tc>
        <w:tc>
          <w:tcPr>
            <w:tcW w:w="1980" w:type="dxa"/>
          </w:tcPr>
          <w:p w:rsidR="008F725D" w:rsidRPr="00AF5A3D" w:rsidRDefault="008F725D" w:rsidP="00243F54">
            <w:pPr>
              <w:pStyle w:val="TableParagraph"/>
              <w:tabs>
                <w:tab w:val="left" w:pos="420"/>
                <w:tab w:val="left" w:pos="3336"/>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18.00 por m²</w:t>
            </w:r>
          </w:p>
        </w:tc>
      </w:tr>
      <w:tr w:rsidR="008F725D" w:rsidRPr="00AF5A3D" w:rsidTr="00FE0B9B">
        <w:trPr>
          <w:trHeight w:val="257"/>
        </w:trPr>
        <w:tc>
          <w:tcPr>
            <w:tcW w:w="7020" w:type="dxa"/>
            <w:tcBorders>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Constancia de división y unión de inmuebles</w:t>
            </w:r>
          </w:p>
        </w:tc>
        <w:tc>
          <w:tcPr>
            <w:tcW w:w="1980" w:type="dxa"/>
          </w:tcPr>
          <w:p w:rsidR="008F725D" w:rsidRPr="00AF5A3D" w:rsidRDefault="008F725D" w:rsidP="00243F54">
            <w:pPr>
              <w:pStyle w:val="TableParagraph"/>
              <w:tabs>
                <w:tab w:val="left" w:pos="420"/>
                <w:tab w:val="left" w:pos="3449"/>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6.00 por m²</w:t>
            </w:r>
          </w:p>
        </w:tc>
      </w:tr>
      <w:tr w:rsidR="008F725D" w:rsidRPr="00AF5A3D" w:rsidTr="00FE0B9B">
        <w:trPr>
          <w:trHeight w:val="438"/>
        </w:trPr>
        <w:tc>
          <w:tcPr>
            <w:tcW w:w="7020"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Constancia de alineamiento</w:t>
            </w:r>
          </w:p>
        </w:tc>
        <w:tc>
          <w:tcPr>
            <w:tcW w:w="1980" w:type="dxa"/>
            <w:tcBorders>
              <w:bottom w:val="single" w:sz="8" w:space="0" w:color="000000"/>
            </w:tcBorders>
          </w:tcPr>
          <w:p w:rsidR="008F725D" w:rsidRPr="00AF5A3D" w:rsidRDefault="008F725D" w:rsidP="00243F54">
            <w:pPr>
              <w:pStyle w:val="TableParagraph"/>
              <w:tabs>
                <w:tab w:val="left" w:pos="420"/>
                <w:tab w:val="left" w:pos="2612"/>
              </w:tabs>
              <w:spacing w:line="360" w:lineRule="auto"/>
              <w:jc w:val="right"/>
              <w:rPr>
                <w:rFonts w:ascii="Arial" w:hAnsi="Arial" w:cs="Arial"/>
                <w:sz w:val="20"/>
                <w:szCs w:val="20"/>
                <w:lang w:val="es-MX"/>
              </w:rPr>
            </w:pPr>
            <w:r w:rsidRPr="00AF5A3D">
              <w:rPr>
                <w:rFonts w:ascii="Arial" w:hAnsi="Arial" w:cs="Arial"/>
                <w:sz w:val="20"/>
                <w:szCs w:val="20"/>
                <w:lang w:val="es-MX"/>
              </w:rPr>
              <w:t>$5.00 por metro lineal</w:t>
            </w:r>
          </w:p>
        </w:tc>
      </w:tr>
      <w:tr w:rsidR="008F725D" w:rsidRPr="00AF5A3D" w:rsidTr="00FE0B9B">
        <w:trPr>
          <w:trHeight w:val="313"/>
        </w:trPr>
        <w:tc>
          <w:tcPr>
            <w:tcW w:w="7020" w:type="dxa"/>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Constancia de inspección de uso de suelo</w:t>
            </w:r>
          </w:p>
        </w:tc>
        <w:tc>
          <w:tcPr>
            <w:tcW w:w="1980" w:type="dxa"/>
            <w:tcBorders>
              <w:top w:val="single" w:sz="8" w:space="0" w:color="000000"/>
            </w:tcBorders>
          </w:tcPr>
          <w:p w:rsidR="008F725D" w:rsidRPr="00AF5A3D" w:rsidRDefault="008F725D" w:rsidP="00243F54">
            <w:pPr>
              <w:pStyle w:val="TableParagraph"/>
              <w:tabs>
                <w:tab w:val="left" w:pos="420"/>
                <w:tab w:val="left" w:pos="3669"/>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80.00 m²</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III</w:t>
      </w:r>
    </w:p>
    <w:p w:rsidR="008A3FE9"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Derechos por los Servicios que presta la Dirección de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Seguridad Pública Municipal.</w:t>
      </w:r>
    </w:p>
    <w:p w:rsidR="00382ABF" w:rsidRPr="00AF5A3D" w:rsidRDefault="00382ABF"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34.- </w:t>
      </w:r>
      <w:r w:rsidRPr="00AF5A3D">
        <w:rPr>
          <w:sz w:val="20"/>
          <w:szCs w:val="20"/>
          <w:lang w:val="es-MX"/>
        </w:rPr>
        <w:t>Este derecho se pagará con base a la Unidad de Medición y actualización y/o UMA vigente en el Estado de Yucatán, de acuerdo a la siguiente tarifa:</w:t>
      </w:r>
    </w:p>
    <w:p w:rsidR="00664A57" w:rsidRPr="00AF5A3D" w:rsidRDefault="00664A57" w:rsidP="006B11C0">
      <w:pPr>
        <w:pStyle w:val="Textoindependiente"/>
        <w:tabs>
          <w:tab w:val="left" w:pos="420"/>
        </w:tabs>
        <w:spacing w:line="24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 </w:t>
      </w:r>
      <w:r w:rsidRPr="00AF5A3D">
        <w:rPr>
          <w:sz w:val="20"/>
          <w:szCs w:val="20"/>
          <w:lang w:val="es-MX"/>
        </w:rPr>
        <w:t>En fiestas de carácter social, exposiciones, asambleas y demás eventos análogos, en general una cuota equivalente a 5 veces el valor de un UMA vigente, por comisionado por cada jornada de 8 horas, y</w:t>
      </w:r>
    </w:p>
    <w:p w:rsidR="00382ABF" w:rsidRPr="00AF5A3D" w:rsidRDefault="00382ABF" w:rsidP="006B11C0">
      <w:pPr>
        <w:pStyle w:val="Textoindependiente"/>
        <w:tabs>
          <w:tab w:val="left" w:pos="420"/>
        </w:tabs>
        <w:spacing w:line="24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En las centrales y terminales de autobuses, centros deportivos, empresas, instituciones y con particulares, una cuota equivalente a 7 veces el valor de un UMA vigente, por comisionado, por cada jornada de 8 horas.</w:t>
      </w:r>
    </w:p>
    <w:p w:rsidR="008F725D" w:rsidRPr="00AF5A3D" w:rsidRDefault="008F725D" w:rsidP="006B11C0">
      <w:pPr>
        <w:pStyle w:val="Textoindependiente"/>
        <w:tabs>
          <w:tab w:val="left" w:pos="420"/>
        </w:tabs>
        <w:spacing w:line="24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Artículo 35.</w:t>
      </w:r>
      <w:r w:rsidRPr="00AF5A3D">
        <w:rPr>
          <w:sz w:val="20"/>
          <w:szCs w:val="20"/>
          <w:lang w:val="es-MX"/>
        </w:rPr>
        <w:t>- El cobro de derechos por el servicio de corralón que preste el ayuntamiento se realizará de conformidad con las siguientes tarifas diarias:</w:t>
      </w:r>
    </w:p>
    <w:p w:rsidR="00382ABF" w:rsidRPr="00AF5A3D" w:rsidRDefault="00382ABF" w:rsidP="00243F54">
      <w:pPr>
        <w:pStyle w:val="Textoindependiente"/>
        <w:tabs>
          <w:tab w:val="left" w:pos="420"/>
        </w:tabs>
        <w:spacing w:line="360" w:lineRule="auto"/>
        <w:jc w:val="both"/>
        <w:rPr>
          <w:sz w:val="20"/>
          <w:szCs w:val="20"/>
          <w:lang w:val="es-MX"/>
        </w:rPr>
      </w:pPr>
    </w:p>
    <w:tbl>
      <w:tblPr>
        <w:tblStyle w:val="TableNormal"/>
        <w:tblW w:w="900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8F725D" w:rsidRPr="00AF5A3D" w:rsidTr="00F21EEC">
        <w:trPr>
          <w:trHeight w:val="269"/>
        </w:trPr>
        <w:tc>
          <w:tcPr>
            <w:tcW w:w="6804"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Vehículos pesados</w:t>
            </w:r>
          </w:p>
        </w:tc>
        <w:tc>
          <w:tcPr>
            <w:tcW w:w="2196" w:type="dxa"/>
            <w:tcBorders>
              <w:bottom w:val="single" w:sz="8" w:space="0" w:color="000000"/>
            </w:tcBorders>
          </w:tcPr>
          <w:p w:rsidR="008F725D" w:rsidRPr="00AF5A3D" w:rsidRDefault="008F725D" w:rsidP="00243F54">
            <w:pPr>
              <w:pStyle w:val="TableParagraph"/>
              <w:tabs>
                <w:tab w:val="left" w:pos="420"/>
                <w:tab w:val="left" w:pos="1504"/>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130.00</w:t>
            </w:r>
          </w:p>
        </w:tc>
      </w:tr>
      <w:tr w:rsidR="008F725D" w:rsidRPr="00AF5A3D" w:rsidTr="00F21EEC">
        <w:trPr>
          <w:trHeight w:val="246"/>
        </w:trPr>
        <w:tc>
          <w:tcPr>
            <w:tcW w:w="680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Automóviles y camionetas</w:t>
            </w:r>
          </w:p>
        </w:tc>
        <w:tc>
          <w:tcPr>
            <w:tcW w:w="2196" w:type="dxa"/>
            <w:tcBorders>
              <w:top w:val="single" w:sz="8" w:space="0" w:color="000000"/>
              <w:bottom w:val="single" w:sz="8" w:space="0" w:color="000000"/>
            </w:tcBorders>
          </w:tcPr>
          <w:p w:rsidR="008F725D" w:rsidRPr="00AF5A3D" w:rsidRDefault="008F725D" w:rsidP="00243F54">
            <w:pPr>
              <w:pStyle w:val="TableParagraph"/>
              <w:tabs>
                <w:tab w:val="left" w:pos="420"/>
                <w:tab w:val="left" w:pos="1616"/>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65.00</w:t>
            </w:r>
          </w:p>
        </w:tc>
      </w:tr>
      <w:tr w:rsidR="008F725D" w:rsidRPr="00AF5A3D" w:rsidTr="00F21EEC">
        <w:trPr>
          <w:trHeight w:val="199"/>
        </w:trPr>
        <w:tc>
          <w:tcPr>
            <w:tcW w:w="680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Motocicletas, motonetas</w:t>
            </w:r>
          </w:p>
        </w:tc>
        <w:tc>
          <w:tcPr>
            <w:tcW w:w="2196" w:type="dxa"/>
            <w:tcBorders>
              <w:top w:val="single" w:sz="8" w:space="0" w:color="000000"/>
              <w:bottom w:val="single" w:sz="8" w:space="0" w:color="000000"/>
            </w:tcBorders>
          </w:tcPr>
          <w:p w:rsidR="008F725D" w:rsidRPr="00AF5A3D" w:rsidRDefault="008F725D" w:rsidP="00243F54">
            <w:pPr>
              <w:pStyle w:val="TableParagraph"/>
              <w:tabs>
                <w:tab w:val="left" w:pos="420"/>
                <w:tab w:val="left" w:pos="1562"/>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35.00</w:t>
            </w:r>
          </w:p>
        </w:tc>
      </w:tr>
      <w:tr w:rsidR="008F725D" w:rsidRPr="00AF5A3D" w:rsidTr="00F21EEC">
        <w:trPr>
          <w:trHeight w:val="168"/>
        </w:trPr>
        <w:tc>
          <w:tcPr>
            <w:tcW w:w="680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IV. </w:t>
            </w:r>
            <w:r w:rsidRPr="00AF5A3D">
              <w:rPr>
                <w:rFonts w:ascii="Arial" w:hAnsi="Arial" w:cs="Arial"/>
                <w:sz w:val="20"/>
                <w:szCs w:val="20"/>
                <w:lang w:val="es-MX"/>
              </w:rPr>
              <w:t>Triciclos y bicicletas</w:t>
            </w:r>
          </w:p>
        </w:tc>
        <w:tc>
          <w:tcPr>
            <w:tcW w:w="2196" w:type="dxa"/>
            <w:tcBorders>
              <w:top w:val="single" w:sz="8" w:space="0" w:color="000000"/>
              <w:bottom w:val="single" w:sz="8" w:space="0" w:color="000000"/>
            </w:tcBorders>
          </w:tcPr>
          <w:p w:rsidR="008F725D" w:rsidRPr="00AF5A3D" w:rsidRDefault="008F725D" w:rsidP="00243F54">
            <w:pPr>
              <w:pStyle w:val="TableParagraph"/>
              <w:tabs>
                <w:tab w:val="left" w:pos="420"/>
                <w:tab w:val="left" w:pos="1616"/>
              </w:tabs>
              <w:spacing w:line="360" w:lineRule="auto"/>
              <w:rPr>
                <w:rFonts w:ascii="Arial" w:hAnsi="Arial" w:cs="Arial"/>
                <w:sz w:val="20"/>
                <w:szCs w:val="20"/>
                <w:lang w:val="es-MX"/>
              </w:rPr>
            </w:pPr>
            <w:r w:rsidRPr="00AF5A3D">
              <w:rPr>
                <w:rFonts w:ascii="Arial" w:hAnsi="Arial" w:cs="Arial"/>
                <w:sz w:val="20"/>
                <w:szCs w:val="20"/>
                <w:lang w:val="es-MX"/>
              </w:rPr>
              <w:t>$</w:t>
            </w:r>
            <w:r w:rsidR="00F21EEC" w:rsidRPr="00AF5A3D">
              <w:rPr>
                <w:rFonts w:ascii="Arial" w:hAnsi="Arial" w:cs="Arial"/>
                <w:sz w:val="20"/>
                <w:szCs w:val="20"/>
                <w:lang w:val="es-MX"/>
              </w:rPr>
              <w:t xml:space="preserve">                           </w:t>
            </w:r>
            <w:r w:rsidRPr="00AF5A3D">
              <w:rPr>
                <w:rFonts w:ascii="Arial" w:hAnsi="Arial" w:cs="Arial"/>
                <w:sz w:val="20"/>
                <w:szCs w:val="20"/>
                <w:lang w:val="es-MX"/>
              </w:rPr>
              <w:t>20.00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IV</w:t>
      </w:r>
    </w:p>
    <w:p w:rsidR="00EC7AF0"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los Servicios de Limpia</w:t>
      </w:r>
    </w:p>
    <w:p w:rsidR="008F725D" w:rsidRPr="00AF5A3D" w:rsidRDefault="008F725D" w:rsidP="00243F54">
      <w:pPr>
        <w:tabs>
          <w:tab w:val="left" w:pos="420"/>
        </w:tabs>
        <w:spacing w:after="0" w:line="360" w:lineRule="auto"/>
        <w:contextualSpacing/>
        <w:jc w:val="center"/>
        <w:rPr>
          <w:rFonts w:ascii="Arial" w:hAnsi="Arial" w:cs="Arial"/>
          <w:b/>
          <w:sz w:val="20"/>
          <w:szCs w:val="20"/>
        </w:rPr>
      </w:pPr>
      <w:proofErr w:type="gramStart"/>
      <w:r w:rsidRPr="00AF5A3D">
        <w:rPr>
          <w:rFonts w:ascii="Arial" w:hAnsi="Arial" w:cs="Arial"/>
          <w:b/>
          <w:sz w:val="20"/>
          <w:szCs w:val="20"/>
        </w:rPr>
        <w:t>y</w:t>
      </w:r>
      <w:proofErr w:type="gramEnd"/>
      <w:r w:rsidRPr="00AF5A3D">
        <w:rPr>
          <w:rFonts w:ascii="Arial" w:hAnsi="Arial" w:cs="Arial"/>
          <w:b/>
          <w:sz w:val="20"/>
          <w:szCs w:val="20"/>
        </w:rPr>
        <w:t xml:space="preserve"> Recolección de Basura</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4A57">
      <w:pPr>
        <w:pStyle w:val="Textoindependiente"/>
        <w:tabs>
          <w:tab w:val="left" w:pos="420"/>
        </w:tabs>
        <w:spacing w:line="360" w:lineRule="auto"/>
        <w:jc w:val="both"/>
        <w:rPr>
          <w:sz w:val="20"/>
          <w:szCs w:val="20"/>
          <w:lang w:val="es-MX"/>
        </w:rPr>
      </w:pPr>
      <w:r w:rsidRPr="00AF5A3D">
        <w:rPr>
          <w:b/>
          <w:sz w:val="20"/>
          <w:szCs w:val="20"/>
          <w:lang w:val="es-MX"/>
        </w:rPr>
        <w:t xml:space="preserve">Artículo 36.- </w:t>
      </w:r>
      <w:r w:rsidRPr="00AF5A3D">
        <w:rPr>
          <w:sz w:val="20"/>
          <w:szCs w:val="20"/>
          <w:lang w:val="es-MX"/>
        </w:rPr>
        <w:t>Los derechos correspondientes al servicio de limpia se causarán y pagarán de conformidad con la siguiente clasificación:</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2160"/>
      </w:tblGrid>
      <w:tr w:rsidR="008F725D" w:rsidRPr="00AF5A3D" w:rsidTr="00916BB8">
        <w:trPr>
          <w:trHeight w:val="643"/>
        </w:trPr>
        <w:tc>
          <w:tcPr>
            <w:tcW w:w="68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Por la expedición de la anuencia para el depósito de residuos sólidos en el basurero municipal.</w:t>
            </w:r>
          </w:p>
        </w:tc>
        <w:tc>
          <w:tcPr>
            <w:tcW w:w="2160" w:type="dxa"/>
          </w:tcPr>
          <w:p w:rsidR="008F725D" w:rsidRPr="00AF5A3D" w:rsidRDefault="008F725D" w:rsidP="00243F54">
            <w:pPr>
              <w:pStyle w:val="TableParagraph"/>
              <w:tabs>
                <w:tab w:val="left" w:pos="420"/>
                <w:tab w:val="left" w:pos="2246"/>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35.00</w:t>
            </w:r>
            <w:r w:rsidR="00D641A2" w:rsidRPr="00AF5A3D">
              <w:rPr>
                <w:rFonts w:ascii="Arial" w:hAnsi="Arial" w:cs="Arial"/>
                <w:sz w:val="20"/>
                <w:szCs w:val="20"/>
                <w:lang w:val="es-MX"/>
              </w:rPr>
              <w:t xml:space="preserve"> </w:t>
            </w:r>
            <w:r w:rsidRPr="00AF5A3D">
              <w:rPr>
                <w:rFonts w:ascii="Arial" w:hAnsi="Arial" w:cs="Arial"/>
                <w:sz w:val="20"/>
                <w:szCs w:val="20"/>
                <w:lang w:val="es-MX"/>
              </w:rPr>
              <w:t xml:space="preserve">por día por cada tambor de 200 </w:t>
            </w:r>
            <w:proofErr w:type="spellStart"/>
            <w:r w:rsidRPr="00AF5A3D">
              <w:rPr>
                <w:rFonts w:ascii="Arial" w:hAnsi="Arial" w:cs="Arial"/>
                <w:sz w:val="20"/>
                <w:szCs w:val="20"/>
                <w:lang w:val="es-MX"/>
              </w:rPr>
              <w:t>lts</w:t>
            </w:r>
            <w:proofErr w:type="spellEnd"/>
          </w:p>
        </w:tc>
      </w:tr>
      <w:tr w:rsidR="008F725D" w:rsidRPr="00AF5A3D" w:rsidTr="00916BB8">
        <w:trPr>
          <w:trHeight w:val="345"/>
        </w:trPr>
        <w:tc>
          <w:tcPr>
            <w:tcW w:w="68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Por cada viaje de recolección</w:t>
            </w:r>
          </w:p>
        </w:tc>
        <w:tc>
          <w:tcPr>
            <w:tcW w:w="2160" w:type="dxa"/>
          </w:tcPr>
          <w:p w:rsidR="008F725D" w:rsidRPr="00AF5A3D" w:rsidRDefault="008F725D" w:rsidP="00C33064">
            <w:pPr>
              <w:pStyle w:val="TableParagraph"/>
              <w:tabs>
                <w:tab w:val="left" w:pos="420"/>
                <w:tab w:val="left" w:pos="2004"/>
              </w:tabs>
              <w:spacing w:line="360" w:lineRule="auto"/>
              <w:rPr>
                <w:rFonts w:ascii="Arial" w:hAnsi="Arial" w:cs="Arial"/>
                <w:sz w:val="20"/>
                <w:szCs w:val="20"/>
                <w:lang w:val="es-MX"/>
              </w:rPr>
            </w:pPr>
            <w:r w:rsidRPr="00AF5A3D">
              <w:rPr>
                <w:rFonts w:ascii="Arial" w:hAnsi="Arial" w:cs="Arial"/>
                <w:sz w:val="20"/>
                <w:szCs w:val="20"/>
                <w:lang w:val="es-MX"/>
              </w:rPr>
              <w:t>$</w:t>
            </w:r>
            <w:r w:rsidR="00D641A2" w:rsidRPr="00AF5A3D">
              <w:rPr>
                <w:rFonts w:ascii="Arial" w:hAnsi="Arial" w:cs="Arial"/>
                <w:sz w:val="20"/>
                <w:szCs w:val="20"/>
                <w:lang w:val="es-MX"/>
              </w:rPr>
              <w:t xml:space="preserve"> </w:t>
            </w:r>
            <w:r w:rsidR="00916BB8" w:rsidRPr="00AF5A3D">
              <w:rPr>
                <w:rFonts w:ascii="Arial" w:hAnsi="Arial" w:cs="Arial"/>
                <w:sz w:val="20"/>
                <w:szCs w:val="20"/>
                <w:lang w:val="es-MX"/>
              </w:rPr>
              <w:t xml:space="preserve">                      </w:t>
            </w:r>
            <w:r w:rsidRPr="00AF5A3D">
              <w:rPr>
                <w:rFonts w:ascii="Arial" w:hAnsi="Arial" w:cs="Arial"/>
                <w:sz w:val="20"/>
                <w:szCs w:val="20"/>
                <w:lang w:val="es-MX"/>
              </w:rPr>
              <w:t>50.00m</w:t>
            </w:r>
            <w:r w:rsidRPr="00AF5A3D">
              <w:rPr>
                <w:rFonts w:ascii="Arial" w:hAnsi="Arial" w:cs="Arial"/>
                <w:sz w:val="20"/>
                <w:szCs w:val="20"/>
                <w:vertAlign w:val="superscript"/>
                <w:lang w:val="es-MX"/>
              </w:rPr>
              <w:t>2</w:t>
            </w:r>
          </w:p>
        </w:tc>
      </w:tr>
      <w:tr w:rsidR="008F725D" w:rsidRPr="00AF5A3D" w:rsidTr="00916BB8">
        <w:trPr>
          <w:trHeight w:val="284"/>
        </w:trPr>
        <w:tc>
          <w:tcPr>
            <w:tcW w:w="68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En el caso de predios baldíos (por metro cuadrado)</w:t>
            </w:r>
          </w:p>
        </w:tc>
        <w:tc>
          <w:tcPr>
            <w:tcW w:w="2160" w:type="dxa"/>
          </w:tcPr>
          <w:p w:rsidR="008F725D" w:rsidRPr="00AF5A3D" w:rsidRDefault="008F725D" w:rsidP="00C33064">
            <w:pPr>
              <w:pStyle w:val="TableParagraph"/>
              <w:tabs>
                <w:tab w:val="left" w:pos="420"/>
                <w:tab w:val="left" w:pos="1980"/>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00D641A2" w:rsidRPr="00AF5A3D">
              <w:rPr>
                <w:rFonts w:ascii="Arial" w:hAnsi="Arial" w:cs="Arial"/>
                <w:sz w:val="20"/>
                <w:szCs w:val="20"/>
                <w:lang w:val="es-MX"/>
              </w:rPr>
              <w:t xml:space="preserve"> </w:t>
            </w:r>
            <w:r w:rsidRPr="00AF5A3D">
              <w:rPr>
                <w:rFonts w:ascii="Arial" w:hAnsi="Arial" w:cs="Arial"/>
                <w:sz w:val="20"/>
                <w:szCs w:val="20"/>
                <w:lang w:val="es-MX"/>
              </w:rPr>
              <w:t>10.00m</w:t>
            </w:r>
            <w:r w:rsidRPr="00AF5A3D">
              <w:rPr>
                <w:rFonts w:ascii="Arial" w:hAnsi="Arial" w:cs="Arial"/>
                <w:sz w:val="20"/>
                <w:szCs w:val="20"/>
                <w:vertAlign w:val="superscript"/>
                <w:lang w:val="es-MX"/>
              </w:rPr>
              <w:t>2</w:t>
            </w:r>
          </w:p>
        </w:tc>
      </w:tr>
    </w:tbl>
    <w:p w:rsidR="00D641A2" w:rsidRPr="00AF5A3D" w:rsidRDefault="00D641A2"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IV.- </w:t>
      </w:r>
      <w:r w:rsidRPr="00AF5A3D">
        <w:rPr>
          <w:sz w:val="20"/>
          <w:szCs w:val="20"/>
          <w:lang w:val="es-MX"/>
        </w:rPr>
        <w:t>Tratándose de servicio contratado, se aplicarán las siguientes tarifas: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40"/>
        <w:gridCol w:w="2160"/>
      </w:tblGrid>
      <w:tr w:rsidR="008F725D" w:rsidRPr="00AF5A3D" w:rsidTr="00C33064">
        <w:trPr>
          <w:trHeight w:val="20"/>
        </w:trPr>
        <w:tc>
          <w:tcPr>
            <w:tcW w:w="9000" w:type="dxa"/>
            <w:gridSpan w:val="2"/>
            <w:tcBorders>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a) Habitacional</w:t>
            </w:r>
          </w:p>
        </w:tc>
      </w:tr>
      <w:tr w:rsidR="008F725D" w:rsidRPr="00AF5A3D" w:rsidTr="00C33064">
        <w:trPr>
          <w:trHeight w:val="20"/>
        </w:trPr>
        <w:tc>
          <w:tcPr>
            <w:tcW w:w="6840"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1.- </w:t>
            </w:r>
            <w:r w:rsidRPr="00AF5A3D">
              <w:rPr>
                <w:rFonts w:ascii="Arial" w:hAnsi="Arial" w:cs="Arial"/>
                <w:sz w:val="20"/>
                <w:szCs w:val="20"/>
                <w:lang w:val="es-MX"/>
              </w:rPr>
              <w:t>Por recolección esporádica</w:t>
            </w:r>
          </w:p>
        </w:tc>
        <w:tc>
          <w:tcPr>
            <w:tcW w:w="2160" w:type="dxa"/>
            <w:tcBorders>
              <w:right w:val="single" w:sz="6" w:space="0" w:color="000000"/>
            </w:tcBorders>
          </w:tcPr>
          <w:p w:rsidR="008F725D" w:rsidRPr="00AF5A3D" w:rsidRDefault="008F725D" w:rsidP="00243F54">
            <w:pPr>
              <w:pStyle w:val="TableParagraph"/>
              <w:tabs>
                <w:tab w:val="left" w:pos="420"/>
                <w:tab w:val="left" w:pos="832"/>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50.00 por viaje</w:t>
            </w:r>
          </w:p>
        </w:tc>
      </w:tr>
      <w:tr w:rsidR="008F725D" w:rsidRPr="00AF5A3D" w:rsidTr="00C33064">
        <w:trPr>
          <w:trHeight w:val="20"/>
        </w:trPr>
        <w:tc>
          <w:tcPr>
            <w:tcW w:w="6840"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2.- </w:t>
            </w:r>
            <w:r w:rsidRPr="00AF5A3D">
              <w:rPr>
                <w:rFonts w:ascii="Arial" w:hAnsi="Arial" w:cs="Arial"/>
                <w:sz w:val="20"/>
                <w:szCs w:val="20"/>
                <w:lang w:val="es-MX"/>
              </w:rPr>
              <w:t>Por recolección periódica</w:t>
            </w:r>
          </w:p>
        </w:tc>
        <w:tc>
          <w:tcPr>
            <w:tcW w:w="2160" w:type="dxa"/>
            <w:tcBorders>
              <w:right w:val="single" w:sz="6" w:space="0" w:color="000000"/>
            </w:tcBorders>
          </w:tcPr>
          <w:p w:rsidR="008F725D" w:rsidRPr="00AF5A3D" w:rsidRDefault="008F725D" w:rsidP="00243F54">
            <w:pPr>
              <w:pStyle w:val="TableParagraph"/>
              <w:tabs>
                <w:tab w:val="left" w:pos="420"/>
                <w:tab w:val="left" w:pos="886"/>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140.00 al mes</w:t>
            </w:r>
          </w:p>
        </w:tc>
      </w:tr>
      <w:tr w:rsidR="008F725D" w:rsidRPr="00AF5A3D" w:rsidTr="00C33064">
        <w:trPr>
          <w:trHeight w:val="20"/>
        </w:trPr>
        <w:tc>
          <w:tcPr>
            <w:tcW w:w="6840" w:type="dxa"/>
            <w:tcBorders>
              <w:left w:val="single" w:sz="6" w:space="0" w:color="000000"/>
            </w:tcBorders>
          </w:tcPr>
          <w:p w:rsidR="008F725D" w:rsidRPr="00AF5A3D" w:rsidRDefault="008F725D" w:rsidP="00243F54">
            <w:pPr>
              <w:pStyle w:val="TableParagraph"/>
              <w:tabs>
                <w:tab w:val="left" w:pos="420"/>
              </w:tabs>
              <w:spacing w:line="360" w:lineRule="auto"/>
              <w:jc w:val="both"/>
              <w:rPr>
                <w:rFonts w:ascii="Arial" w:hAnsi="Arial" w:cs="Arial"/>
                <w:sz w:val="20"/>
                <w:szCs w:val="20"/>
                <w:lang w:val="es-MX"/>
              </w:rPr>
            </w:pPr>
            <w:r w:rsidRPr="00AF5A3D">
              <w:rPr>
                <w:rFonts w:ascii="Arial" w:hAnsi="Arial" w:cs="Arial"/>
                <w:sz w:val="20"/>
                <w:szCs w:val="20"/>
                <w:lang w:val="es-MX"/>
              </w:rPr>
              <w:t xml:space="preserve">Tratándose de la recoja de desechos metálicos, enseres de cocina, cacharros fierros, troncos y ramas se causará y se cobrará una tarifa fija diaria adicional </w:t>
            </w:r>
          </w:p>
        </w:tc>
        <w:tc>
          <w:tcPr>
            <w:tcW w:w="2160" w:type="dxa"/>
            <w:tcBorders>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00C33064" w:rsidRPr="00AF5A3D">
              <w:rPr>
                <w:rFonts w:ascii="Arial" w:hAnsi="Arial" w:cs="Arial"/>
                <w:sz w:val="20"/>
                <w:szCs w:val="20"/>
                <w:lang w:val="es-MX"/>
              </w:rPr>
              <w:t xml:space="preserve">        </w:t>
            </w:r>
            <w:r w:rsidR="00916BB8" w:rsidRPr="00AF5A3D">
              <w:rPr>
                <w:rFonts w:ascii="Arial" w:hAnsi="Arial" w:cs="Arial"/>
                <w:sz w:val="20"/>
                <w:szCs w:val="20"/>
                <w:lang w:val="es-MX"/>
              </w:rPr>
              <w:t xml:space="preserve">  </w:t>
            </w:r>
            <w:r w:rsidRPr="00AF5A3D">
              <w:rPr>
                <w:rFonts w:ascii="Arial" w:hAnsi="Arial" w:cs="Arial"/>
                <w:sz w:val="20"/>
                <w:szCs w:val="20"/>
                <w:lang w:val="es-MX"/>
              </w:rPr>
              <w:t>35.0</w:t>
            </w:r>
            <w:r w:rsidR="00E90A99">
              <w:rPr>
                <w:rFonts w:ascii="Arial" w:hAnsi="Arial" w:cs="Arial"/>
                <w:sz w:val="20"/>
                <w:szCs w:val="20"/>
                <w:lang w:val="es-MX"/>
              </w:rPr>
              <w:t>0</w:t>
            </w:r>
          </w:p>
        </w:tc>
      </w:tr>
      <w:tr w:rsidR="008F725D" w:rsidRPr="00AF5A3D" w:rsidTr="00C33064">
        <w:trPr>
          <w:trHeight w:val="20"/>
        </w:trPr>
        <w:tc>
          <w:tcPr>
            <w:tcW w:w="9000" w:type="dxa"/>
            <w:gridSpan w:val="2"/>
            <w:tcBorders>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b) Comercial</w:t>
            </w:r>
          </w:p>
        </w:tc>
      </w:tr>
      <w:tr w:rsidR="008F725D" w:rsidRPr="00AF5A3D" w:rsidTr="00C33064">
        <w:trPr>
          <w:trHeight w:val="20"/>
        </w:trPr>
        <w:tc>
          <w:tcPr>
            <w:tcW w:w="6840" w:type="dxa"/>
            <w:tcBorders>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1.- </w:t>
            </w:r>
            <w:r w:rsidRPr="00AF5A3D">
              <w:rPr>
                <w:rFonts w:ascii="Arial" w:hAnsi="Arial" w:cs="Arial"/>
                <w:sz w:val="20"/>
                <w:szCs w:val="20"/>
                <w:lang w:val="es-MX"/>
              </w:rPr>
              <w:t>Por recolección esporádica</w:t>
            </w:r>
          </w:p>
        </w:tc>
        <w:tc>
          <w:tcPr>
            <w:tcW w:w="2160" w:type="dxa"/>
            <w:tcBorders>
              <w:left w:val="single" w:sz="6" w:space="0" w:color="000000"/>
              <w:right w:val="single" w:sz="6" w:space="0" w:color="000000"/>
            </w:tcBorders>
          </w:tcPr>
          <w:p w:rsidR="008F725D" w:rsidRPr="00AF5A3D" w:rsidRDefault="008F725D" w:rsidP="00243F54">
            <w:pPr>
              <w:pStyle w:val="TableParagraph"/>
              <w:tabs>
                <w:tab w:val="left" w:pos="420"/>
                <w:tab w:val="left" w:pos="1005"/>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60.00 por</w:t>
            </w:r>
            <w:r w:rsidR="00D641A2" w:rsidRPr="00AF5A3D">
              <w:rPr>
                <w:rFonts w:ascii="Arial" w:hAnsi="Arial" w:cs="Arial"/>
                <w:sz w:val="20"/>
                <w:szCs w:val="20"/>
                <w:lang w:val="es-MX"/>
              </w:rPr>
              <w:t xml:space="preserve"> </w:t>
            </w:r>
            <w:r w:rsidRPr="00AF5A3D">
              <w:rPr>
                <w:rFonts w:ascii="Arial" w:hAnsi="Arial" w:cs="Arial"/>
                <w:sz w:val="20"/>
                <w:szCs w:val="20"/>
                <w:lang w:val="es-MX"/>
              </w:rPr>
              <w:t>viaje</w:t>
            </w:r>
          </w:p>
        </w:tc>
      </w:tr>
      <w:tr w:rsidR="008F725D" w:rsidRPr="00AF5A3D" w:rsidTr="00C33064">
        <w:trPr>
          <w:trHeight w:val="20"/>
        </w:trPr>
        <w:tc>
          <w:tcPr>
            <w:tcW w:w="6840" w:type="dxa"/>
            <w:tcBorders>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2.- </w:t>
            </w:r>
            <w:r w:rsidRPr="00AF5A3D">
              <w:rPr>
                <w:rFonts w:ascii="Arial" w:hAnsi="Arial" w:cs="Arial"/>
                <w:sz w:val="20"/>
                <w:szCs w:val="20"/>
                <w:lang w:val="es-MX"/>
              </w:rPr>
              <w:t>Por recolección periódica</w:t>
            </w:r>
          </w:p>
        </w:tc>
        <w:tc>
          <w:tcPr>
            <w:tcW w:w="2160" w:type="dxa"/>
            <w:tcBorders>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1062"/>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916BB8" w:rsidRPr="00AF5A3D">
              <w:rPr>
                <w:rFonts w:ascii="Arial" w:hAnsi="Arial" w:cs="Arial"/>
                <w:sz w:val="20"/>
                <w:szCs w:val="20"/>
                <w:lang w:val="es-MX"/>
              </w:rPr>
              <w:t xml:space="preserve">     </w:t>
            </w:r>
            <w:r w:rsidRPr="00AF5A3D">
              <w:rPr>
                <w:rFonts w:ascii="Arial" w:hAnsi="Arial" w:cs="Arial"/>
                <w:sz w:val="20"/>
                <w:szCs w:val="20"/>
                <w:lang w:val="es-MX"/>
              </w:rPr>
              <w:t>160.00 al mes</w:t>
            </w:r>
          </w:p>
        </w:tc>
      </w:tr>
      <w:tr w:rsidR="008F725D" w:rsidRPr="00AF5A3D" w:rsidTr="00C33064">
        <w:trPr>
          <w:trHeight w:val="20"/>
        </w:trPr>
        <w:tc>
          <w:tcPr>
            <w:tcW w:w="9000" w:type="dxa"/>
            <w:gridSpan w:val="2"/>
            <w:tcBorders>
              <w:top w:val="single" w:sz="6" w:space="0" w:color="000000"/>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c) industrial</w:t>
            </w:r>
          </w:p>
        </w:tc>
      </w:tr>
      <w:tr w:rsidR="008F725D" w:rsidRPr="00AF5A3D" w:rsidTr="00C33064">
        <w:trPr>
          <w:trHeight w:val="20"/>
        </w:trPr>
        <w:tc>
          <w:tcPr>
            <w:tcW w:w="6840" w:type="dxa"/>
            <w:tcBorders>
              <w:top w:val="single" w:sz="6" w:space="0" w:color="000000"/>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1.- </w:t>
            </w:r>
            <w:r w:rsidRPr="00AF5A3D">
              <w:rPr>
                <w:rFonts w:ascii="Arial" w:hAnsi="Arial" w:cs="Arial"/>
                <w:sz w:val="20"/>
                <w:szCs w:val="20"/>
                <w:lang w:val="es-MX"/>
              </w:rPr>
              <w:t>Por cada recolección esporádica</w:t>
            </w:r>
          </w:p>
        </w:tc>
        <w:tc>
          <w:tcPr>
            <w:tcW w:w="2160" w:type="dxa"/>
            <w:tcBorders>
              <w:top w:val="single" w:sz="6" w:space="0" w:color="000000"/>
              <w:left w:val="single" w:sz="6" w:space="0" w:color="000000"/>
              <w:right w:val="single" w:sz="6" w:space="0" w:color="000000"/>
            </w:tcBorders>
          </w:tcPr>
          <w:p w:rsidR="008F725D" w:rsidRPr="00AF5A3D" w:rsidRDefault="008F725D" w:rsidP="00243F54">
            <w:pPr>
              <w:pStyle w:val="TableParagraph"/>
              <w:tabs>
                <w:tab w:val="left" w:pos="420"/>
                <w:tab w:val="left" w:pos="1005"/>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916BB8" w:rsidRPr="00AF5A3D">
              <w:rPr>
                <w:rFonts w:ascii="Arial" w:hAnsi="Arial" w:cs="Arial"/>
                <w:sz w:val="20"/>
                <w:szCs w:val="20"/>
                <w:lang w:val="es-MX"/>
              </w:rPr>
              <w:t xml:space="preserve">     </w:t>
            </w:r>
            <w:r w:rsidRPr="00AF5A3D">
              <w:rPr>
                <w:rFonts w:ascii="Arial" w:hAnsi="Arial" w:cs="Arial"/>
                <w:sz w:val="20"/>
                <w:szCs w:val="20"/>
                <w:lang w:val="es-MX"/>
              </w:rPr>
              <w:t xml:space="preserve">    60.00 por viaje</w:t>
            </w:r>
          </w:p>
        </w:tc>
      </w:tr>
      <w:tr w:rsidR="008F725D" w:rsidRPr="00AF5A3D" w:rsidTr="00C33064">
        <w:trPr>
          <w:trHeight w:val="20"/>
        </w:trPr>
        <w:tc>
          <w:tcPr>
            <w:tcW w:w="6840" w:type="dxa"/>
            <w:tcBorders>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2.- </w:t>
            </w:r>
            <w:r w:rsidRPr="00AF5A3D">
              <w:rPr>
                <w:rFonts w:ascii="Arial" w:hAnsi="Arial" w:cs="Arial"/>
                <w:sz w:val="20"/>
                <w:szCs w:val="20"/>
                <w:lang w:val="es-MX"/>
              </w:rPr>
              <w:t>Por cada recolección periódica</w:t>
            </w:r>
          </w:p>
        </w:tc>
        <w:tc>
          <w:tcPr>
            <w:tcW w:w="2160" w:type="dxa"/>
            <w:tcBorders>
              <w:left w:val="single" w:sz="6" w:space="0" w:color="000000"/>
              <w:right w:val="single" w:sz="6" w:space="0" w:color="000000"/>
            </w:tcBorders>
          </w:tcPr>
          <w:p w:rsidR="008F725D" w:rsidRPr="00AF5A3D" w:rsidRDefault="008F725D" w:rsidP="00243F54">
            <w:pPr>
              <w:pStyle w:val="TableParagraph"/>
              <w:tabs>
                <w:tab w:val="left" w:pos="420"/>
                <w:tab w:val="left" w:pos="886"/>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160.00 al mes</w:t>
            </w:r>
          </w:p>
        </w:tc>
      </w:tr>
      <w:tr w:rsidR="008F725D" w:rsidRPr="00AF5A3D" w:rsidTr="00C33064">
        <w:trPr>
          <w:trHeight w:val="20"/>
        </w:trPr>
        <w:tc>
          <w:tcPr>
            <w:tcW w:w="6840" w:type="dxa"/>
            <w:tcBorders>
              <w:left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d) </w:t>
            </w:r>
            <w:r w:rsidRPr="00AF5A3D">
              <w:rPr>
                <w:rFonts w:ascii="Arial" w:hAnsi="Arial" w:cs="Arial"/>
                <w:sz w:val="20"/>
                <w:szCs w:val="20"/>
                <w:lang w:val="es-MX"/>
              </w:rPr>
              <w:t>Establecimientos comerciales que generen periódicamente un alto</w:t>
            </w:r>
            <w:r w:rsidR="00D641A2" w:rsidRPr="00AF5A3D">
              <w:rPr>
                <w:rFonts w:ascii="Arial" w:hAnsi="Arial" w:cs="Arial"/>
                <w:sz w:val="20"/>
                <w:szCs w:val="20"/>
                <w:lang w:val="es-MX"/>
              </w:rPr>
              <w:t xml:space="preserve"> </w:t>
            </w:r>
            <w:r w:rsidRPr="00AF5A3D">
              <w:rPr>
                <w:rFonts w:ascii="Arial" w:hAnsi="Arial" w:cs="Arial"/>
                <w:sz w:val="20"/>
                <w:szCs w:val="20"/>
                <w:lang w:val="es-MX"/>
              </w:rPr>
              <w:t>volumen en desechos y/o basura</w:t>
            </w:r>
          </w:p>
        </w:tc>
        <w:tc>
          <w:tcPr>
            <w:tcW w:w="2160" w:type="dxa"/>
            <w:tcBorders>
              <w:left w:val="single" w:sz="6" w:space="0" w:color="000000"/>
              <w:right w:val="single" w:sz="6" w:space="0" w:color="000000"/>
            </w:tcBorders>
          </w:tcPr>
          <w:p w:rsidR="008F725D" w:rsidRPr="00AF5A3D" w:rsidRDefault="008F725D" w:rsidP="00243F54">
            <w:pPr>
              <w:pStyle w:val="TableParagraph"/>
              <w:tabs>
                <w:tab w:val="left" w:pos="420"/>
                <w:tab w:val="left" w:pos="721"/>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1,500.00 al mes</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664A57">
      <w:pPr>
        <w:pStyle w:val="Textoindependiente"/>
        <w:tabs>
          <w:tab w:val="left" w:pos="420"/>
        </w:tabs>
        <w:spacing w:line="360" w:lineRule="auto"/>
        <w:jc w:val="both"/>
        <w:rPr>
          <w:sz w:val="20"/>
          <w:szCs w:val="20"/>
          <w:lang w:val="es-MX"/>
        </w:rPr>
      </w:pPr>
      <w:r w:rsidRPr="00AF5A3D">
        <w:rPr>
          <w:b/>
          <w:sz w:val="20"/>
          <w:szCs w:val="20"/>
          <w:lang w:val="es-MX"/>
        </w:rPr>
        <w:t xml:space="preserve">Artículo 37.- </w:t>
      </w:r>
      <w:r w:rsidRPr="00AF5A3D">
        <w:rPr>
          <w:sz w:val="20"/>
          <w:szCs w:val="20"/>
          <w:lang w:val="es-MX"/>
        </w:rPr>
        <w:t>El derecho por el uso del basurero, propiedad del municipio se causará y cobrará de acuerdo a la siguiente clasificación:</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0"/>
        <w:gridCol w:w="3060"/>
      </w:tblGrid>
      <w:tr w:rsidR="008F725D" w:rsidRPr="00AF5A3D" w:rsidTr="004E5DAE">
        <w:trPr>
          <w:trHeight w:val="340"/>
        </w:trPr>
        <w:tc>
          <w:tcPr>
            <w:tcW w:w="5940" w:type="dxa"/>
            <w:tcBorders>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Basura domiciliaria</w:t>
            </w:r>
          </w:p>
        </w:tc>
        <w:tc>
          <w:tcPr>
            <w:tcW w:w="3060" w:type="dxa"/>
            <w:tcBorders>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2005"/>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40.00 por viaje</w:t>
            </w:r>
          </w:p>
        </w:tc>
      </w:tr>
      <w:tr w:rsidR="008F725D" w:rsidRPr="00AF5A3D" w:rsidTr="004E5DAE">
        <w:trPr>
          <w:trHeight w:val="340"/>
        </w:trPr>
        <w:tc>
          <w:tcPr>
            <w:tcW w:w="5940" w:type="dxa"/>
            <w:tcBorders>
              <w:top w:val="single" w:sz="6" w:space="0" w:color="000000"/>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Desechos orgánicos</w:t>
            </w:r>
          </w:p>
        </w:tc>
        <w:tc>
          <w:tcPr>
            <w:tcW w:w="3060" w:type="dxa"/>
            <w:tcBorders>
              <w:top w:val="single" w:sz="6" w:space="0" w:color="000000"/>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2058"/>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50.00 por viaje</w:t>
            </w:r>
          </w:p>
        </w:tc>
      </w:tr>
      <w:tr w:rsidR="008F725D" w:rsidRPr="00AF5A3D" w:rsidTr="004E5DAE">
        <w:trPr>
          <w:trHeight w:val="340"/>
        </w:trPr>
        <w:tc>
          <w:tcPr>
            <w:tcW w:w="5940" w:type="dxa"/>
            <w:tcBorders>
              <w:top w:val="single" w:sz="6" w:space="0" w:color="000000"/>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 xml:space="preserve">Desechos </w:t>
            </w:r>
            <w:proofErr w:type="spellStart"/>
            <w:r w:rsidR="00EC7AF0" w:rsidRPr="00AF5A3D">
              <w:rPr>
                <w:rFonts w:ascii="Arial" w:hAnsi="Arial" w:cs="Arial"/>
                <w:sz w:val="20"/>
                <w:szCs w:val="20"/>
                <w:lang w:val="es-MX"/>
              </w:rPr>
              <w:t>industrials</w:t>
            </w:r>
            <w:proofErr w:type="spellEnd"/>
          </w:p>
        </w:tc>
        <w:tc>
          <w:tcPr>
            <w:tcW w:w="3060" w:type="dxa"/>
            <w:tcBorders>
              <w:top w:val="single" w:sz="6" w:space="0" w:color="000000"/>
              <w:left w:val="single" w:sz="6" w:space="0" w:color="000000"/>
              <w:bottom w:val="single" w:sz="6" w:space="0" w:color="000000"/>
              <w:right w:val="single" w:sz="6" w:space="0" w:color="000000"/>
            </w:tcBorders>
          </w:tcPr>
          <w:p w:rsidR="008F725D" w:rsidRPr="00AF5A3D" w:rsidRDefault="008F725D" w:rsidP="00243F54">
            <w:pPr>
              <w:pStyle w:val="TableParagraph"/>
              <w:tabs>
                <w:tab w:val="left" w:pos="420"/>
                <w:tab w:val="left" w:pos="2004"/>
              </w:tabs>
              <w:spacing w:line="360" w:lineRule="auto"/>
              <w:rPr>
                <w:rFonts w:ascii="Arial" w:hAnsi="Arial" w:cs="Arial"/>
                <w:sz w:val="20"/>
                <w:szCs w:val="20"/>
                <w:lang w:val="es-MX"/>
              </w:rPr>
            </w:pPr>
            <w:r w:rsidRPr="00AF5A3D">
              <w:rPr>
                <w:rFonts w:ascii="Arial" w:hAnsi="Arial" w:cs="Arial"/>
                <w:sz w:val="20"/>
                <w:szCs w:val="20"/>
                <w:lang w:val="es-MX"/>
              </w:rPr>
              <w:t>$</w:t>
            </w:r>
            <w:r w:rsidR="00916BB8" w:rsidRPr="00AF5A3D">
              <w:rPr>
                <w:rFonts w:ascii="Arial" w:hAnsi="Arial" w:cs="Arial"/>
                <w:sz w:val="20"/>
                <w:szCs w:val="20"/>
                <w:lang w:val="es-MX"/>
              </w:rPr>
              <w:t xml:space="preserve">                             </w:t>
            </w:r>
            <w:r w:rsidRPr="00AF5A3D">
              <w:rPr>
                <w:rFonts w:ascii="Arial" w:hAnsi="Arial" w:cs="Arial"/>
                <w:sz w:val="20"/>
                <w:szCs w:val="20"/>
                <w:lang w:val="es-MX"/>
              </w:rPr>
              <w:t>70.00 por viaje</w:t>
            </w:r>
          </w:p>
        </w:tc>
      </w:tr>
    </w:tbl>
    <w:p w:rsidR="00E90A99" w:rsidRDefault="00E90A99" w:rsidP="00243F54">
      <w:pPr>
        <w:pStyle w:val="Textoindependiente"/>
        <w:tabs>
          <w:tab w:val="left" w:pos="420"/>
        </w:tabs>
        <w:spacing w:line="360" w:lineRule="auto"/>
        <w:rPr>
          <w:sz w:val="20"/>
          <w:szCs w:val="20"/>
          <w:lang w:val="es-MX"/>
        </w:rPr>
      </w:pPr>
    </w:p>
    <w:p w:rsidR="00E90A99" w:rsidRDefault="00E90A99">
      <w:pPr>
        <w:spacing w:after="160" w:line="259" w:lineRule="auto"/>
        <w:rPr>
          <w:rFonts w:ascii="Arial" w:eastAsia="Times New Roman" w:hAnsi="Arial" w:cs="Arial"/>
          <w:sz w:val="20"/>
          <w:szCs w:val="20"/>
          <w:lang w:eastAsia="es-ES"/>
        </w:rPr>
      </w:pPr>
      <w:r>
        <w:rPr>
          <w:sz w:val="20"/>
          <w:szCs w:val="20"/>
        </w:rPr>
        <w:br w:type="page"/>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Servicios de Agua Potable</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664A57">
      <w:pPr>
        <w:pStyle w:val="Textoindependiente"/>
        <w:tabs>
          <w:tab w:val="left" w:pos="420"/>
        </w:tabs>
        <w:spacing w:line="360" w:lineRule="auto"/>
        <w:jc w:val="both"/>
        <w:rPr>
          <w:sz w:val="20"/>
          <w:szCs w:val="20"/>
          <w:lang w:val="es-MX"/>
        </w:rPr>
      </w:pPr>
      <w:r w:rsidRPr="00AF5A3D">
        <w:rPr>
          <w:b/>
          <w:sz w:val="20"/>
          <w:szCs w:val="20"/>
          <w:lang w:val="es-MX"/>
        </w:rPr>
        <w:t xml:space="preserve">Artículo 38.- </w:t>
      </w:r>
      <w:r w:rsidRPr="00AF5A3D">
        <w:rPr>
          <w:sz w:val="20"/>
          <w:szCs w:val="20"/>
          <w:lang w:val="es-MX"/>
        </w:rPr>
        <w:t>El derecho por el servicio de agua potable por toma se pagará en una cuota bimestral de acuerdo a las siguientes tarifas:</w:t>
      </w:r>
    </w:p>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6"/>
        <w:gridCol w:w="3114"/>
      </w:tblGrid>
      <w:tr w:rsidR="008F725D" w:rsidRPr="00AF5A3D" w:rsidTr="00C46904">
        <w:trPr>
          <w:trHeight w:val="340"/>
        </w:trPr>
        <w:tc>
          <w:tcPr>
            <w:tcW w:w="5886" w:type="dxa"/>
            <w:tcBorders>
              <w:left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 xml:space="preserve">Consumo familiar en la cabecera de </w:t>
            </w:r>
            <w:proofErr w:type="spellStart"/>
            <w:r w:rsidRPr="00AF5A3D">
              <w:rPr>
                <w:rFonts w:ascii="Arial" w:hAnsi="Arial" w:cs="Arial"/>
                <w:sz w:val="20"/>
                <w:szCs w:val="20"/>
                <w:lang w:val="es-MX"/>
              </w:rPr>
              <w:t>Chocholá</w:t>
            </w:r>
            <w:proofErr w:type="spellEnd"/>
          </w:p>
        </w:tc>
        <w:tc>
          <w:tcPr>
            <w:tcW w:w="3114" w:type="dxa"/>
            <w:tcBorders>
              <w:left w:val="single" w:sz="8" w:space="0" w:color="000000"/>
            </w:tcBorders>
          </w:tcPr>
          <w:p w:rsidR="008F725D" w:rsidRPr="00AF5A3D" w:rsidRDefault="008F725D" w:rsidP="00243F54">
            <w:pPr>
              <w:pStyle w:val="TableParagraph"/>
              <w:tabs>
                <w:tab w:val="left" w:pos="420"/>
                <w:tab w:val="left" w:pos="2890"/>
              </w:tabs>
              <w:spacing w:line="360" w:lineRule="auto"/>
              <w:rPr>
                <w:rFonts w:ascii="Arial" w:hAnsi="Arial" w:cs="Arial"/>
                <w:sz w:val="20"/>
                <w:szCs w:val="20"/>
                <w:lang w:val="es-MX"/>
              </w:rPr>
            </w:pPr>
            <w:r w:rsidRPr="00AF5A3D">
              <w:rPr>
                <w:rFonts w:ascii="Arial" w:hAnsi="Arial" w:cs="Arial"/>
                <w:sz w:val="20"/>
                <w:szCs w:val="20"/>
                <w:lang w:val="es-MX"/>
              </w:rPr>
              <w:t>$</w:t>
            </w:r>
            <w:r w:rsidR="00540D05" w:rsidRPr="00AF5A3D">
              <w:rPr>
                <w:rFonts w:ascii="Arial" w:hAnsi="Arial" w:cs="Arial"/>
                <w:sz w:val="20"/>
                <w:szCs w:val="20"/>
                <w:lang w:val="es-MX"/>
              </w:rPr>
              <w:t xml:space="preserve">                                           </w:t>
            </w:r>
            <w:r w:rsidRPr="00AF5A3D">
              <w:rPr>
                <w:rFonts w:ascii="Arial" w:hAnsi="Arial" w:cs="Arial"/>
                <w:sz w:val="20"/>
                <w:szCs w:val="20"/>
                <w:lang w:val="es-MX"/>
              </w:rPr>
              <w:t>35.00</w:t>
            </w:r>
          </w:p>
        </w:tc>
      </w:tr>
      <w:tr w:rsidR="008F725D" w:rsidRPr="00AF5A3D" w:rsidTr="00C46904">
        <w:trPr>
          <w:trHeight w:val="340"/>
        </w:trPr>
        <w:tc>
          <w:tcPr>
            <w:tcW w:w="5886" w:type="dxa"/>
            <w:tcBorders>
              <w:left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Consumo familiar en las periferia</w:t>
            </w:r>
          </w:p>
        </w:tc>
        <w:tc>
          <w:tcPr>
            <w:tcW w:w="3114" w:type="dxa"/>
            <w:tcBorders>
              <w:left w:val="single" w:sz="8" w:space="0" w:color="000000"/>
            </w:tcBorders>
          </w:tcPr>
          <w:p w:rsidR="008F725D" w:rsidRPr="00AF5A3D" w:rsidRDefault="008F725D" w:rsidP="00243F54">
            <w:pPr>
              <w:pStyle w:val="TableParagraph"/>
              <w:tabs>
                <w:tab w:val="left" w:pos="420"/>
                <w:tab w:val="left" w:pos="2891"/>
              </w:tabs>
              <w:spacing w:line="360" w:lineRule="auto"/>
              <w:rPr>
                <w:rFonts w:ascii="Arial" w:hAnsi="Arial" w:cs="Arial"/>
                <w:sz w:val="20"/>
                <w:szCs w:val="20"/>
                <w:lang w:val="es-MX"/>
              </w:rPr>
            </w:pPr>
            <w:r w:rsidRPr="00AF5A3D">
              <w:rPr>
                <w:rFonts w:ascii="Arial" w:hAnsi="Arial" w:cs="Arial"/>
                <w:sz w:val="20"/>
                <w:szCs w:val="20"/>
                <w:lang w:val="es-MX"/>
              </w:rPr>
              <w:t>$</w:t>
            </w:r>
            <w:r w:rsidR="00540D05" w:rsidRPr="00AF5A3D">
              <w:rPr>
                <w:rFonts w:ascii="Arial" w:hAnsi="Arial" w:cs="Arial"/>
                <w:sz w:val="20"/>
                <w:szCs w:val="20"/>
                <w:lang w:val="es-MX"/>
              </w:rPr>
              <w:t xml:space="preserve">                                            </w:t>
            </w:r>
            <w:r w:rsidRPr="00AF5A3D">
              <w:rPr>
                <w:rFonts w:ascii="Arial" w:hAnsi="Arial" w:cs="Arial"/>
                <w:sz w:val="20"/>
                <w:szCs w:val="20"/>
                <w:lang w:val="es-MX"/>
              </w:rPr>
              <w:t>30.00</w:t>
            </w:r>
          </w:p>
        </w:tc>
      </w:tr>
      <w:tr w:rsidR="008F725D" w:rsidRPr="00AF5A3D" w:rsidTr="00C46904">
        <w:trPr>
          <w:trHeight w:val="340"/>
        </w:trPr>
        <w:tc>
          <w:tcPr>
            <w:tcW w:w="5886" w:type="dxa"/>
            <w:tcBorders>
              <w:left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Domicilio con sembrados</w:t>
            </w:r>
          </w:p>
        </w:tc>
        <w:tc>
          <w:tcPr>
            <w:tcW w:w="3114" w:type="dxa"/>
            <w:tcBorders>
              <w:left w:val="single" w:sz="8" w:space="0" w:color="000000"/>
            </w:tcBorders>
          </w:tcPr>
          <w:p w:rsidR="008F725D" w:rsidRPr="00AF5A3D" w:rsidRDefault="008F725D" w:rsidP="00243F54">
            <w:pPr>
              <w:pStyle w:val="TableParagraph"/>
              <w:tabs>
                <w:tab w:val="left" w:pos="420"/>
                <w:tab w:val="left" w:pos="2890"/>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50.00</w:t>
            </w:r>
          </w:p>
        </w:tc>
      </w:tr>
      <w:tr w:rsidR="008F725D" w:rsidRPr="00AF5A3D" w:rsidTr="00C46904">
        <w:trPr>
          <w:trHeight w:val="340"/>
        </w:trPr>
        <w:tc>
          <w:tcPr>
            <w:tcW w:w="5886" w:type="dxa"/>
            <w:tcBorders>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IV.-</w:t>
            </w:r>
            <w:r w:rsidRPr="00AF5A3D">
              <w:rPr>
                <w:rFonts w:ascii="Arial" w:hAnsi="Arial" w:cs="Arial"/>
                <w:sz w:val="20"/>
                <w:szCs w:val="20"/>
                <w:lang w:val="es-MX"/>
              </w:rPr>
              <w:t>Comercio</w:t>
            </w:r>
          </w:p>
        </w:tc>
        <w:tc>
          <w:tcPr>
            <w:tcW w:w="3114" w:type="dxa"/>
            <w:tcBorders>
              <w:left w:val="single" w:sz="8" w:space="0" w:color="000000"/>
              <w:bottom w:val="single" w:sz="8" w:space="0" w:color="000000"/>
            </w:tcBorders>
          </w:tcPr>
          <w:p w:rsidR="008F725D" w:rsidRPr="00AF5A3D" w:rsidRDefault="008F725D" w:rsidP="00243F54">
            <w:pPr>
              <w:pStyle w:val="TableParagraph"/>
              <w:tabs>
                <w:tab w:val="left" w:pos="420"/>
                <w:tab w:val="left" w:pos="2892"/>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60.00</w:t>
            </w:r>
          </w:p>
        </w:tc>
      </w:tr>
      <w:tr w:rsidR="008F725D" w:rsidRPr="00AF5A3D" w:rsidTr="00C46904">
        <w:trPr>
          <w:trHeight w:val="340"/>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 </w:t>
            </w:r>
            <w:r w:rsidRPr="00AF5A3D">
              <w:rPr>
                <w:rFonts w:ascii="Arial" w:hAnsi="Arial" w:cs="Arial"/>
                <w:sz w:val="20"/>
                <w:szCs w:val="20"/>
                <w:lang w:val="es-MX"/>
              </w:rPr>
              <w:t>Industria</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78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200.00</w:t>
            </w:r>
          </w:p>
        </w:tc>
      </w:tr>
      <w:tr w:rsidR="008F725D" w:rsidRPr="00AF5A3D" w:rsidTr="00C46904">
        <w:trPr>
          <w:trHeight w:val="340"/>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VI.- </w:t>
            </w:r>
            <w:r w:rsidRPr="00AF5A3D">
              <w:rPr>
                <w:rFonts w:ascii="Arial" w:hAnsi="Arial" w:cs="Arial"/>
                <w:sz w:val="20"/>
                <w:szCs w:val="20"/>
                <w:lang w:val="es-MX"/>
              </w:rPr>
              <w:t>Granja</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777"/>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200.00</w:t>
            </w:r>
          </w:p>
        </w:tc>
      </w:tr>
      <w:tr w:rsidR="008F725D" w:rsidRPr="00AF5A3D" w:rsidTr="004E5DAE">
        <w:trPr>
          <w:trHeight w:val="449"/>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375BE4">
            <w:pPr>
              <w:pStyle w:val="TableParagraph"/>
              <w:tabs>
                <w:tab w:val="left" w:pos="420"/>
              </w:tabs>
              <w:spacing w:line="360" w:lineRule="auto"/>
              <w:jc w:val="both"/>
              <w:rPr>
                <w:rFonts w:ascii="Arial" w:hAnsi="Arial" w:cs="Arial"/>
                <w:sz w:val="20"/>
                <w:szCs w:val="20"/>
                <w:lang w:val="es-MX"/>
              </w:rPr>
            </w:pPr>
            <w:r w:rsidRPr="00AF5A3D">
              <w:rPr>
                <w:rFonts w:ascii="Arial" w:hAnsi="Arial" w:cs="Arial"/>
                <w:b/>
                <w:sz w:val="20"/>
                <w:szCs w:val="20"/>
                <w:lang w:val="es-MX"/>
              </w:rPr>
              <w:t>VII.-</w:t>
            </w:r>
            <w:r w:rsidRPr="00AF5A3D">
              <w:rPr>
                <w:rFonts w:ascii="Arial" w:hAnsi="Arial" w:cs="Arial"/>
                <w:sz w:val="20"/>
                <w:szCs w:val="20"/>
                <w:lang w:val="es-MX"/>
              </w:rPr>
              <w:t>Establecimiento comercial de alto consumo y plantas</w:t>
            </w:r>
            <w:r w:rsidR="00D641A2" w:rsidRPr="00AF5A3D">
              <w:rPr>
                <w:rFonts w:ascii="Arial" w:hAnsi="Arial" w:cs="Arial"/>
                <w:sz w:val="20"/>
                <w:szCs w:val="20"/>
                <w:lang w:val="es-MX"/>
              </w:rPr>
              <w:t xml:space="preserve"> </w:t>
            </w:r>
            <w:r w:rsidRPr="00AF5A3D">
              <w:rPr>
                <w:rFonts w:ascii="Arial" w:hAnsi="Arial" w:cs="Arial"/>
                <w:sz w:val="20"/>
                <w:szCs w:val="20"/>
                <w:lang w:val="es-MX"/>
              </w:rPr>
              <w:t>purificadoras</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783"/>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C46904">
        <w:trPr>
          <w:trHeight w:val="340"/>
        </w:trPr>
        <w:tc>
          <w:tcPr>
            <w:tcW w:w="9000" w:type="dxa"/>
            <w:gridSpan w:val="2"/>
            <w:tcBorders>
              <w:top w:val="single" w:sz="8" w:space="0" w:color="000000"/>
              <w:left w:val="single" w:sz="8"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Tratándose de contratos nuevos y reconexiones se pagarán las siguientes cuotas:</w:t>
            </w:r>
          </w:p>
        </w:tc>
      </w:tr>
      <w:tr w:rsidR="008F725D" w:rsidRPr="00AF5A3D" w:rsidTr="00C46904">
        <w:trPr>
          <w:trHeight w:val="340"/>
        </w:trPr>
        <w:tc>
          <w:tcPr>
            <w:tcW w:w="5886" w:type="dxa"/>
            <w:tcBorders>
              <w:left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consumo familiar casa-habitación</w:t>
            </w:r>
          </w:p>
        </w:tc>
        <w:tc>
          <w:tcPr>
            <w:tcW w:w="3114" w:type="dxa"/>
            <w:tcBorders>
              <w:left w:val="single" w:sz="8" w:space="0" w:color="000000"/>
            </w:tcBorders>
          </w:tcPr>
          <w:p w:rsidR="008F725D" w:rsidRPr="00AF5A3D" w:rsidRDefault="008F725D" w:rsidP="00243F54">
            <w:pPr>
              <w:pStyle w:val="TableParagraph"/>
              <w:tabs>
                <w:tab w:val="left" w:pos="420"/>
                <w:tab w:val="left" w:pos="2783"/>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250.00</w:t>
            </w:r>
          </w:p>
        </w:tc>
      </w:tr>
      <w:tr w:rsidR="008F725D" w:rsidRPr="00AF5A3D" w:rsidTr="00C46904">
        <w:trPr>
          <w:trHeight w:val="340"/>
        </w:trPr>
        <w:tc>
          <w:tcPr>
            <w:tcW w:w="5886" w:type="dxa"/>
            <w:tcBorders>
              <w:left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fraccionamientos</w:t>
            </w:r>
          </w:p>
        </w:tc>
        <w:tc>
          <w:tcPr>
            <w:tcW w:w="3114" w:type="dxa"/>
            <w:tcBorders>
              <w:left w:val="single" w:sz="8" w:space="0" w:color="000000"/>
            </w:tcBorders>
          </w:tcPr>
          <w:p w:rsidR="008F725D" w:rsidRPr="00AF5A3D" w:rsidRDefault="008F725D" w:rsidP="00243F54">
            <w:pPr>
              <w:pStyle w:val="TableParagraph"/>
              <w:tabs>
                <w:tab w:val="left" w:pos="420"/>
                <w:tab w:val="left" w:pos="278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250.00</w:t>
            </w:r>
          </w:p>
        </w:tc>
      </w:tr>
      <w:tr w:rsidR="008F725D" w:rsidRPr="00AF5A3D" w:rsidTr="00C46904">
        <w:trPr>
          <w:trHeight w:val="340"/>
        </w:trPr>
        <w:tc>
          <w:tcPr>
            <w:tcW w:w="5886" w:type="dxa"/>
            <w:tcBorders>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comercios</w:t>
            </w:r>
          </w:p>
        </w:tc>
        <w:tc>
          <w:tcPr>
            <w:tcW w:w="3114" w:type="dxa"/>
            <w:tcBorders>
              <w:left w:val="single" w:sz="8" w:space="0" w:color="000000"/>
              <w:bottom w:val="single" w:sz="8" w:space="0" w:color="000000"/>
            </w:tcBorders>
          </w:tcPr>
          <w:p w:rsidR="008F725D" w:rsidRPr="00AF5A3D" w:rsidRDefault="008F725D" w:rsidP="00243F54">
            <w:pPr>
              <w:pStyle w:val="TableParagraph"/>
              <w:tabs>
                <w:tab w:val="left" w:pos="420"/>
                <w:tab w:val="left" w:pos="2783"/>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500.00</w:t>
            </w:r>
          </w:p>
        </w:tc>
      </w:tr>
      <w:tr w:rsidR="008F725D" w:rsidRPr="00AF5A3D" w:rsidTr="00C46904">
        <w:trPr>
          <w:trHeight w:val="340"/>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industria</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783"/>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700.00</w:t>
            </w:r>
          </w:p>
        </w:tc>
      </w:tr>
      <w:tr w:rsidR="008F725D" w:rsidRPr="00AF5A3D" w:rsidTr="00C46904">
        <w:trPr>
          <w:trHeight w:val="340"/>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granjas</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78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700.00</w:t>
            </w:r>
          </w:p>
        </w:tc>
      </w:tr>
      <w:tr w:rsidR="008F725D" w:rsidRPr="00AF5A3D" w:rsidTr="00C46904">
        <w:trPr>
          <w:trHeight w:val="340"/>
        </w:trPr>
        <w:tc>
          <w:tcPr>
            <w:tcW w:w="5886" w:type="dxa"/>
            <w:tcBorders>
              <w:top w:val="single" w:sz="8" w:space="0" w:color="000000"/>
              <w:left w:val="single" w:sz="8" w:space="0" w:color="000000"/>
              <w:bottom w:val="single" w:sz="8" w:space="0" w:color="000000"/>
              <w:righ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Contratos para establecimiento comercial de alto consumo</w:t>
            </w:r>
          </w:p>
        </w:tc>
        <w:tc>
          <w:tcPr>
            <w:tcW w:w="3114" w:type="dxa"/>
            <w:tcBorders>
              <w:top w:val="single" w:sz="8" w:space="0" w:color="000000"/>
              <w:left w:val="single" w:sz="8" w:space="0" w:color="000000"/>
              <w:bottom w:val="single" w:sz="8" w:space="0" w:color="000000"/>
            </w:tcBorders>
          </w:tcPr>
          <w:p w:rsidR="008F725D" w:rsidRPr="00AF5A3D" w:rsidRDefault="008F725D" w:rsidP="00243F54">
            <w:pPr>
              <w:pStyle w:val="TableParagraph"/>
              <w:tabs>
                <w:tab w:val="left" w:pos="420"/>
                <w:tab w:val="left" w:pos="2610"/>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1,000.00</w:t>
            </w:r>
          </w:p>
        </w:tc>
      </w:tr>
    </w:tbl>
    <w:p w:rsidR="00E90A99" w:rsidRDefault="00E90A99" w:rsidP="00243F54">
      <w:pPr>
        <w:pStyle w:val="Textoindependiente"/>
        <w:tabs>
          <w:tab w:val="left" w:pos="420"/>
        </w:tabs>
        <w:spacing w:line="360" w:lineRule="auto"/>
        <w:rPr>
          <w:sz w:val="20"/>
          <w:szCs w:val="20"/>
          <w:lang w:val="es-MX"/>
        </w:rPr>
      </w:pPr>
    </w:p>
    <w:p w:rsidR="00D641A2" w:rsidRPr="00AF5A3D" w:rsidRDefault="008F725D" w:rsidP="00243F54">
      <w:pPr>
        <w:pStyle w:val="Textoindependiente"/>
        <w:tabs>
          <w:tab w:val="left" w:pos="420"/>
        </w:tabs>
        <w:spacing w:line="360" w:lineRule="auto"/>
        <w:rPr>
          <w:sz w:val="20"/>
          <w:szCs w:val="20"/>
          <w:lang w:val="es-MX"/>
        </w:rPr>
      </w:pPr>
      <w:r w:rsidRPr="00AF5A3D">
        <w:rPr>
          <w:sz w:val="20"/>
          <w:szCs w:val="20"/>
          <w:lang w:val="es-MX"/>
        </w:rPr>
        <w:t>En el caso de las reconexiones se cobrará la cantidad de $ 250.00 pesos</w:t>
      </w:r>
    </w:p>
    <w:p w:rsidR="00382ABF" w:rsidRPr="00AF5A3D" w:rsidRDefault="00382ABF"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contextualSpacing/>
        <w:jc w:val="center"/>
        <w:rPr>
          <w:b/>
          <w:sz w:val="20"/>
          <w:szCs w:val="20"/>
          <w:lang w:val="es-MX"/>
        </w:rPr>
      </w:pPr>
      <w:r w:rsidRPr="00AF5A3D">
        <w:rPr>
          <w:b/>
          <w:sz w:val="20"/>
          <w:szCs w:val="20"/>
          <w:lang w:val="es-MX"/>
        </w:rPr>
        <w:t>CAPÍTULO VI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 de Rastro</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Artículo 39.- </w:t>
      </w:r>
      <w:r w:rsidRPr="00AF5A3D">
        <w:rPr>
          <w:sz w:val="20"/>
          <w:szCs w:val="20"/>
          <w:lang w:val="es-MX"/>
        </w:rPr>
        <w:t>Son objeto de este derecho, la matanza, guarda en corrales, transporte, peso en básculas e inspección de animales realizados en el rastro municipal.</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9"/>
        <w:gridCol w:w="3071"/>
      </w:tblGrid>
      <w:tr w:rsidR="008F725D" w:rsidRPr="00AF5A3D" w:rsidTr="00B80E19">
        <w:trPr>
          <w:trHeight w:val="340"/>
        </w:trPr>
        <w:tc>
          <w:tcPr>
            <w:tcW w:w="9000" w:type="dxa"/>
            <w:gridSpan w:val="2"/>
            <w:tcBorders>
              <w:right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I.- Los derechos por matanza se pagarán de acuerdo con la siguiente tarifa:</w:t>
            </w:r>
          </w:p>
        </w:tc>
      </w:tr>
      <w:tr w:rsidR="008F725D" w:rsidRPr="00AF5A3D" w:rsidTr="00B80E19">
        <w:trPr>
          <w:trHeight w:val="340"/>
        </w:trPr>
        <w:tc>
          <w:tcPr>
            <w:tcW w:w="59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vacuno</w:t>
            </w:r>
          </w:p>
        </w:tc>
        <w:tc>
          <w:tcPr>
            <w:tcW w:w="3071" w:type="dxa"/>
            <w:tcBorders>
              <w:right w:val="single" w:sz="4" w:space="0" w:color="000000"/>
            </w:tcBorders>
          </w:tcPr>
          <w:p w:rsidR="008F725D" w:rsidRPr="00AF5A3D" w:rsidRDefault="008F725D" w:rsidP="00243F54">
            <w:pPr>
              <w:pStyle w:val="TableParagraph"/>
              <w:tabs>
                <w:tab w:val="left" w:pos="420"/>
                <w:tab w:val="left" w:pos="189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20.00 por cabeza</w:t>
            </w:r>
          </w:p>
        </w:tc>
      </w:tr>
      <w:tr w:rsidR="008F725D" w:rsidRPr="00AF5A3D" w:rsidTr="00B80E19">
        <w:trPr>
          <w:trHeight w:val="340"/>
        </w:trPr>
        <w:tc>
          <w:tcPr>
            <w:tcW w:w="59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porcino</w:t>
            </w:r>
          </w:p>
        </w:tc>
        <w:tc>
          <w:tcPr>
            <w:tcW w:w="3071" w:type="dxa"/>
            <w:tcBorders>
              <w:right w:val="single" w:sz="4" w:space="0" w:color="000000"/>
            </w:tcBorders>
          </w:tcPr>
          <w:p w:rsidR="008F725D" w:rsidRPr="00AF5A3D" w:rsidRDefault="008F725D" w:rsidP="00243F54">
            <w:pPr>
              <w:pStyle w:val="TableParagraph"/>
              <w:tabs>
                <w:tab w:val="left" w:pos="420"/>
                <w:tab w:val="left" w:pos="189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15.00 por cabeza</w:t>
            </w:r>
          </w:p>
        </w:tc>
      </w:tr>
      <w:tr w:rsidR="008F725D" w:rsidRPr="00AF5A3D" w:rsidTr="00B80E19">
        <w:trPr>
          <w:trHeight w:val="340"/>
        </w:trPr>
        <w:tc>
          <w:tcPr>
            <w:tcW w:w="5929"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caprino</w:t>
            </w:r>
          </w:p>
        </w:tc>
        <w:tc>
          <w:tcPr>
            <w:tcW w:w="3071" w:type="dxa"/>
            <w:tcBorders>
              <w:right w:val="single" w:sz="4" w:space="0" w:color="000000"/>
            </w:tcBorders>
          </w:tcPr>
          <w:p w:rsidR="008F725D" w:rsidRPr="00AF5A3D" w:rsidRDefault="008F725D" w:rsidP="00243F54">
            <w:pPr>
              <w:pStyle w:val="TableParagraph"/>
              <w:tabs>
                <w:tab w:val="left" w:pos="420"/>
                <w:tab w:val="left" w:pos="1891"/>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10.00 por cabeza</w:t>
            </w:r>
          </w:p>
        </w:tc>
      </w:tr>
    </w:tbl>
    <w:p w:rsidR="008F725D" w:rsidRPr="00AF5A3D" w:rsidRDefault="008F725D"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29"/>
        <w:gridCol w:w="11"/>
        <w:gridCol w:w="3060"/>
      </w:tblGrid>
      <w:tr w:rsidR="008F725D" w:rsidRPr="00AF5A3D" w:rsidTr="00382ABF">
        <w:trPr>
          <w:trHeight w:val="834"/>
        </w:trPr>
        <w:tc>
          <w:tcPr>
            <w:tcW w:w="9000" w:type="dxa"/>
            <w:gridSpan w:val="3"/>
            <w:tcBorders>
              <w:left w:val="single" w:sz="6" w:space="0" w:color="000000"/>
              <w:bottom w:val="single" w:sz="6" w:space="0" w:color="000000"/>
              <w:right w:val="single" w:sz="4" w:space="0" w:color="000000"/>
            </w:tcBorders>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II.- Los derechos por pesaje de ganado en básculas del Ayuntamiento se pagarán de acuerdo a la siguiente tarifa:</w:t>
            </w:r>
          </w:p>
        </w:tc>
      </w:tr>
      <w:tr w:rsidR="008F725D" w:rsidRPr="00AF5A3D" w:rsidTr="00382ABF">
        <w:trPr>
          <w:trHeight w:val="270"/>
        </w:trPr>
        <w:tc>
          <w:tcPr>
            <w:tcW w:w="5929" w:type="dxa"/>
            <w:tcBorders>
              <w:top w:val="single" w:sz="6" w:space="0" w:color="000000"/>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vacuno</w:t>
            </w:r>
          </w:p>
        </w:tc>
        <w:tc>
          <w:tcPr>
            <w:tcW w:w="3071" w:type="dxa"/>
            <w:gridSpan w:val="2"/>
            <w:tcBorders>
              <w:top w:val="single" w:sz="6" w:space="0" w:color="000000"/>
              <w:right w:val="single" w:sz="4" w:space="0" w:color="000000"/>
            </w:tcBorders>
          </w:tcPr>
          <w:p w:rsidR="008F725D" w:rsidRPr="00AF5A3D" w:rsidRDefault="008F725D" w:rsidP="00243F54">
            <w:pPr>
              <w:pStyle w:val="TableParagraph"/>
              <w:tabs>
                <w:tab w:val="left" w:pos="420"/>
                <w:tab w:val="left" w:pos="1959"/>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15.00 por cabeza</w:t>
            </w:r>
          </w:p>
        </w:tc>
      </w:tr>
      <w:tr w:rsidR="008F725D" w:rsidRPr="00AF5A3D" w:rsidTr="00382ABF">
        <w:trPr>
          <w:trHeight w:val="260"/>
        </w:trPr>
        <w:tc>
          <w:tcPr>
            <w:tcW w:w="5929"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porcino</w:t>
            </w:r>
          </w:p>
        </w:tc>
        <w:tc>
          <w:tcPr>
            <w:tcW w:w="3071" w:type="dxa"/>
            <w:gridSpan w:val="2"/>
            <w:tcBorders>
              <w:right w:val="single" w:sz="4" w:space="0" w:color="000000"/>
            </w:tcBorders>
          </w:tcPr>
          <w:p w:rsidR="008F725D" w:rsidRPr="00AF5A3D" w:rsidRDefault="008F725D" w:rsidP="00243F54">
            <w:pPr>
              <w:pStyle w:val="TableParagraph"/>
              <w:tabs>
                <w:tab w:val="left" w:pos="420"/>
                <w:tab w:val="left" w:pos="1957"/>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10.00 por cabeza</w:t>
            </w:r>
          </w:p>
        </w:tc>
      </w:tr>
      <w:tr w:rsidR="008F725D" w:rsidRPr="00AF5A3D" w:rsidTr="00382ABF">
        <w:trPr>
          <w:trHeight w:val="263"/>
        </w:trPr>
        <w:tc>
          <w:tcPr>
            <w:tcW w:w="5929" w:type="dxa"/>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caprino</w:t>
            </w:r>
          </w:p>
        </w:tc>
        <w:tc>
          <w:tcPr>
            <w:tcW w:w="3071" w:type="dxa"/>
            <w:gridSpan w:val="2"/>
            <w:tcBorders>
              <w:right w:val="single" w:sz="4" w:space="0" w:color="000000"/>
            </w:tcBorders>
          </w:tcPr>
          <w:p w:rsidR="008F725D" w:rsidRPr="00AF5A3D" w:rsidRDefault="008F725D" w:rsidP="00243F54">
            <w:pPr>
              <w:pStyle w:val="TableParagraph"/>
              <w:tabs>
                <w:tab w:val="left" w:pos="420"/>
                <w:tab w:val="left" w:pos="2042"/>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8.00 por cabeza</w:t>
            </w:r>
          </w:p>
        </w:tc>
      </w:tr>
      <w:tr w:rsidR="008F725D" w:rsidRPr="00AF5A3D" w:rsidTr="00382ABF">
        <w:trPr>
          <w:trHeight w:val="340"/>
        </w:trPr>
        <w:tc>
          <w:tcPr>
            <w:tcW w:w="9000" w:type="dxa"/>
            <w:gridSpan w:val="3"/>
            <w:tcBorders>
              <w:left w:val="single" w:sz="6" w:space="0" w:color="000000"/>
              <w:bottom w:val="single" w:sz="6" w:space="0" w:color="000000"/>
              <w:right w:val="single" w:sz="4"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p>
        </w:tc>
      </w:tr>
      <w:tr w:rsidR="008F725D" w:rsidRPr="00AF5A3D" w:rsidTr="00382ABF">
        <w:trPr>
          <w:trHeight w:val="716"/>
        </w:trPr>
        <w:tc>
          <w:tcPr>
            <w:tcW w:w="9000" w:type="dxa"/>
            <w:gridSpan w:val="3"/>
            <w:tcBorders>
              <w:top w:val="single" w:sz="6" w:space="0" w:color="000000"/>
              <w:left w:val="single" w:sz="6" w:space="0" w:color="000000"/>
              <w:bottom w:val="single" w:sz="6" w:space="0" w:color="000000"/>
              <w:right w:val="single" w:sz="4" w:space="0" w:color="000000"/>
            </w:tcBorders>
          </w:tcPr>
          <w:p w:rsidR="008F725D" w:rsidRPr="00AF5A3D" w:rsidRDefault="008F725D" w:rsidP="00243F54">
            <w:pPr>
              <w:pStyle w:val="TableParagraph"/>
              <w:tabs>
                <w:tab w:val="left" w:pos="420"/>
                <w:tab w:val="left" w:pos="4564"/>
                <w:tab w:val="left" w:pos="7539"/>
                <w:tab w:val="left" w:pos="7976"/>
              </w:tabs>
              <w:spacing w:line="360" w:lineRule="auto"/>
              <w:jc w:val="both"/>
              <w:rPr>
                <w:rFonts w:ascii="Arial" w:hAnsi="Arial" w:cs="Arial"/>
                <w:b/>
                <w:sz w:val="20"/>
                <w:szCs w:val="20"/>
                <w:lang w:val="es-MX"/>
              </w:rPr>
            </w:pPr>
            <w:r w:rsidRPr="00AF5A3D">
              <w:rPr>
                <w:rFonts w:ascii="Arial" w:hAnsi="Arial" w:cs="Arial"/>
                <w:b/>
                <w:sz w:val="20"/>
                <w:szCs w:val="20"/>
                <w:lang w:val="es-MX"/>
              </w:rPr>
              <w:t xml:space="preserve">III.- Los derechos por la guarda de </w:t>
            </w:r>
            <w:r w:rsidR="00D641A2" w:rsidRPr="00AF5A3D">
              <w:rPr>
                <w:rFonts w:ascii="Arial" w:hAnsi="Arial" w:cs="Arial"/>
                <w:b/>
                <w:sz w:val="20"/>
                <w:szCs w:val="20"/>
                <w:lang w:val="es-MX"/>
              </w:rPr>
              <w:t xml:space="preserve">Ganado </w:t>
            </w:r>
            <w:r w:rsidRPr="00AF5A3D">
              <w:rPr>
                <w:rFonts w:ascii="Arial" w:hAnsi="Arial" w:cs="Arial"/>
                <w:b/>
                <w:sz w:val="20"/>
                <w:szCs w:val="20"/>
                <w:lang w:val="es-MX"/>
              </w:rPr>
              <w:t>en los corrales, se pagarán</w:t>
            </w:r>
            <w:r w:rsidR="00D641A2" w:rsidRPr="00AF5A3D">
              <w:rPr>
                <w:rFonts w:ascii="Arial" w:hAnsi="Arial" w:cs="Arial"/>
                <w:b/>
                <w:sz w:val="20"/>
                <w:szCs w:val="20"/>
                <w:lang w:val="es-MX"/>
              </w:rPr>
              <w:t xml:space="preserve"> </w:t>
            </w:r>
            <w:r w:rsidRPr="00AF5A3D">
              <w:rPr>
                <w:rFonts w:ascii="Arial" w:hAnsi="Arial" w:cs="Arial"/>
                <w:b/>
                <w:sz w:val="20"/>
                <w:szCs w:val="20"/>
                <w:lang w:val="es-MX"/>
              </w:rPr>
              <w:t>de</w:t>
            </w:r>
            <w:r w:rsidR="00D641A2" w:rsidRPr="00AF5A3D">
              <w:rPr>
                <w:rFonts w:ascii="Arial" w:hAnsi="Arial" w:cs="Arial"/>
                <w:b/>
                <w:sz w:val="20"/>
                <w:szCs w:val="20"/>
                <w:lang w:val="es-MX"/>
              </w:rPr>
              <w:t xml:space="preserve"> </w:t>
            </w:r>
            <w:r w:rsidRPr="00AF5A3D">
              <w:rPr>
                <w:rFonts w:ascii="Arial" w:hAnsi="Arial" w:cs="Arial"/>
                <w:b/>
                <w:sz w:val="20"/>
                <w:szCs w:val="20"/>
                <w:lang w:val="es-MX"/>
              </w:rPr>
              <w:t>acuerdo a la siguiente tarifa:</w:t>
            </w:r>
          </w:p>
        </w:tc>
      </w:tr>
      <w:tr w:rsidR="008F725D" w:rsidRPr="00AF5A3D" w:rsidTr="004E5DAE">
        <w:trPr>
          <w:trHeight w:val="268"/>
        </w:trPr>
        <w:tc>
          <w:tcPr>
            <w:tcW w:w="5940" w:type="dxa"/>
            <w:gridSpan w:val="2"/>
            <w:tcBorders>
              <w:top w:val="single" w:sz="6" w:space="0" w:color="000000"/>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vacuno</w:t>
            </w:r>
          </w:p>
        </w:tc>
        <w:tc>
          <w:tcPr>
            <w:tcW w:w="3060" w:type="dxa"/>
            <w:tcBorders>
              <w:top w:val="single" w:sz="6" w:space="0" w:color="000000"/>
              <w:right w:val="single" w:sz="4" w:space="0" w:color="000000"/>
            </w:tcBorders>
          </w:tcPr>
          <w:p w:rsidR="008F725D" w:rsidRPr="00AF5A3D" w:rsidRDefault="008F725D" w:rsidP="00243F54">
            <w:pPr>
              <w:pStyle w:val="TableParagraph"/>
              <w:tabs>
                <w:tab w:val="left" w:pos="420"/>
                <w:tab w:val="left" w:pos="1888"/>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15.00 por cabeza</w:t>
            </w:r>
          </w:p>
        </w:tc>
      </w:tr>
      <w:tr w:rsidR="008F725D" w:rsidRPr="00AF5A3D" w:rsidTr="004E5DAE">
        <w:trPr>
          <w:trHeight w:val="263"/>
        </w:trPr>
        <w:tc>
          <w:tcPr>
            <w:tcW w:w="5940" w:type="dxa"/>
            <w:gridSpan w:val="2"/>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porcino</w:t>
            </w:r>
          </w:p>
        </w:tc>
        <w:tc>
          <w:tcPr>
            <w:tcW w:w="3060" w:type="dxa"/>
            <w:tcBorders>
              <w:right w:val="single" w:sz="4" w:space="0" w:color="000000"/>
            </w:tcBorders>
          </w:tcPr>
          <w:p w:rsidR="008F725D" w:rsidRPr="00AF5A3D" w:rsidRDefault="008F725D" w:rsidP="00243F54">
            <w:pPr>
              <w:pStyle w:val="TableParagraph"/>
              <w:tabs>
                <w:tab w:val="left" w:pos="420"/>
                <w:tab w:val="left" w:pos="1888"/>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10.00 por cabeza</w:t>
            </w:r>
          </w:p>
        </w:tc>
      </w:tr>
      <w:tr w:rsidR="008F725D" w:rsidRPr="00AF5A3D" w:rsidTr="004E5DAE">
        <w:trPr>
          <w:trHeight w:val="263"/>
        </w:trPr>
        <w:tc>
          <w:tcPr>
            <w:tcW w:w="5940" w:type="dxa"/>
            <w:gridSpan w:val="2"/>
            <w:tcBorders>
              <w:left w:val="single" w:sz="6"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Ganado caprino</w:t>
            </w:r>
          </w:p>
        </w:tc>
        <w:tc>
          <w:tcPr>
            <w:tcW w:w="3060" w:type="dxa"/>
            <w:tcBorders>
              <w:right w:val="single" w:sz="4" w:space="0" w:color="000000"/>
            </w:tcBorders>
          </w:tcPr>
          <w:p w:rsidR="008F725D" w:rsidRPr="00AF5A3D" w:rsidRDefault="008F725D" w:rsidP="00243F54">
            <w:pPr>
              <w:pStyle w:val="TableParagraph"/>
              <w:tabs>
                <w:tab w:val="left" w:pos="420"/>
                <w:tab w:val="left" w:pos="1612"/>
              </w:tabs>
              <w:spacing w:line="360" w:lineRule="auto"/>
              <w:rPr>
                <w:rFonts w:ascii="Arial" w:hAnsi="Arial" w:cs="Arial"/>
                <w:sz w:val="20"/>
                <w:szCs w:val="20"/>
                <w:lang w:val="es-MX"/>
              </w:rPr>
            </w:pPr>
            <w:r w:rsidRPr="00AF5A3D">
              <w:rPr>
                <w:rFonts w:ascii="Arial" w:hAnsi="Arial" w:cs="Arial"/>
                <w:sz w:val="20"/>
                <w:szCs w:val="20"/>
                <w:lang w:val="es-MX"/>
              </w:rPr>
              <w:t>$</w:t>
            </w:r>
            <w:r w:rsidR="004E5DAE" w:rsidRPr="00AF5A3D">
              <w:rPr>
                <w:rFonts w:ascii="Arial" w:hAnsi="Arial" w:cs="Arial"/>
                <w:sz w:val="20"/>
                <w:szCs w:val="20"/>
                <w:lang w:val="es-MX"/>
              </w:rPr>
              <w:t xml:space="preserve">                         </w:t>
            </w:r>
            <w:r w:rsidRPr="00AF5A3D">
              <w:rPr>
                <w:rFonts w:ascii="Arial" w:hAnsi="Arial" w:cs="Arial"/>
                <w:sz w:val="20"/>
                <w:szCs w:val="20"/>
                <w:lang w:val="es-MX"/>
              </w:rPr>
              <w:t>8.00 por cabeza</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VII</w:t>
      </w:r>
    </w:p>
    <w:p w:rsidR="00EC7AF0" w:rsidRPr="00AF5A3D" w:rsidRDefault="00E90A99" w:rsidP="00243F54">
      <w:pPr>
        <w:tabs>
          <w:tab w:val="left" w:pos="420"/>
        </w:tabs>
        <w:spacing w:after="0" w:line="360" w:lineRule="auto"/>
        <w:contextualSpacing/>
        <w:jc w:val="center"/>
        <w:rPr>
          <w:rFonts w:ascii="Arial" w:hAnsi="Arial" w:cs="Arial"/>
          <w:b/>
          <w:sz w:val="20"/>
          <w:szCs w:val="20"/>
        </w:rPr>
      </w:pPr>
      <w:r>
        <w:rPr>
          <w:rFonts w:ascii="Arial" w:hAnsi="Arial" w:cs="Arial"/>
          <w:b/>
          <w:sz w:val="20"/>
          <w:szCs w:val="20"/>
        </w:rPr>
        <w:t>Derechos por expedición de Certificados, C</w:t>
      </w:r>
      <w:r w:rsidR="008F725D" w:rsidRPr="00AF5A3D">
        <w:rPr>
          <w:rFonts w:ascii="Arial" w:hAnsi="Arial" w:cs="Arial"/>
          <w:b/>
          <w:sz w:val="20"/>
          <w:szCs w:val="20"/>
        </w:rPr>
        <w:t xml:space="preserve">onstancias, </w:t>
      </w:r>
      <w:r>
        <w:rPr>
          <w:rFonts w:ascii="Arial" w:hAnsi="Arial" w:cs="Arial"/>
          <w:b/>
          <w:sz w:val="20"/>
          <w:szCs w:val="20"/>
        </w:rPr>
        <w:t>C</w:t>
      </w:r>
      <w:r w:rsidR="008F725D" w:rsidRPr="00AF5A3D">
        <w:rPr>
          <w:rFonts w:ascii="Arial" w:hAnsi="Arial" w:cs="Arial"/>
          <w:b/>
          <w:sz w:val="20"/>
          <w:szCs w:val="20"/>
        </w:rPr>
        <w:t xml:space="preserve">opias, </w:t>
      </w:r>
    </w:p>
    <w:p w:rsidR="008F725D" w:rsidRPr="00AF5A3D" w:rsidRDefault="00504AEB"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Fotografías</w:t>
      </w:r>
      <w:r w:rsidR="00E90A99">
        <w:rPr>
          <w:rFonts w:ascii="Arial" w:hAnsi="Arial" w:cs="Arial"/>
          <w:b/>
          <w:sz w:val="20"/>
          <w:szCs w:val="20"/>
        </w:rPr>
        <w:t xml:space="preserve"> y Formas O</w:t>
      </w:r>
      <w:r w:rsidR="008F725D" w:rsidRPr="00AF5A3D">
        <w:rPr>
          <w:rFonts w:ascii="Arial" w:hAnsi="Arial" w:cs="Arial"/>
          <w:b/>
          <w:sz w:val="20"/>
          <w:szCs w:val="20"/>
        </w:rPr>
        <w:t>ficiales.</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Artículo 40.- </w:t>
      </w:r>
      <w:r w:rsidRPr="00AF5A3D">
        <w:rPr>
          <w:sz w:val="20"/>
          <w:szCs w:val="20"/>
          <w:lang w:val="es-MX"/>
        </w:rPr>
        <w:t>Por los certificados, constancias, copias fotostáticas y los medios magnéticos que expida la autoridad municipal, se pagarán las siguientes tarifas:</w:t>
      </w:r>
    </w:p>
    <w:p w:rsidR="00382ABF" w:rsidRPr="00AF5A3D" w:rsidRDefault="00382ABF" w:rsidP="00243F54">
      <w:pPr>
        <w:pStyle w:val="Textoindependiente"/>
        <w:tabs>
          <w:tab w:val="left" w:pos="420"/>
        </w:tabs>
        <w:spacing w:line="360" w:lineRule="auto"/>
        <w:rPr>
          <w:sz w:val="20"/>
          <w:szCs w:val="20"/>
          <w:lang w:val="es-MX"/>
        </w:rPr>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0"/>
        <w:gridCol w:w="3060"/>
      </w:tblGrid>
      <w:tr w:rsidR="008F725D" w:rsidRPr="00AF5A3D" w:rsidTr="004E5DAE">
        <w:trPr>
          <w:trHeight w:val="340"/>
        </w:trPr>
        <w:tc>
          <w:tcPr>
            <w:tcW w:w="5940" w:type="dxa"/>
            <w:tcBorders>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Por cada certificado que expida el ayuntamiento</w:t>
            </w:r>
          </w:p>
        </w:tc>
        <w:tc>
          <w:tcPr>
            <w:tcW w:w="3060" w:type="dxa"/>
            <w:tcBorders>
              <w:bottom w:val="single" w:sz="8" w:space="0" w:color="000000"/>
            </w:tcBorders>
          </w:tcPr>
          <w:p w:rsidR="008F725D" w:rsidRPr="00AF5A3D" w:rsidRDefault="008F725D" w:rsidP="00243F54">
            <w:pPr>
              <w:pStyle w:val="TableParagraph"/>
              <w:tabs>
                <w:tab w:val="left" w:pos="420"/>
                <w:tab w:val="left" w:pos="2731"/>
              </w:tabs>
              <w:spacing w:line="360" w:lineRule="auto"/>
              <w:rPr>
                <w:rFonts w:ascii="Arial" w:hAnsi="Arial" w:cs="Arial"/>
                <w:sz w:val="20"/>
                <w:szCs w:val="20"/>
                <w:lang w:val="es-MX"/>
              </w:rPr>
            </w:pPr>
            <w:r w:rsidRPr="00AF5A3D">
              <w:rPr>
                <w:rFonts w:ascii="Arial" w:hAnsi="Arial" w:cs="Arial"/>
                <w:sz w:val="20"/>
                <w:szCs w:val="20"/>
                <w:lang w:val="es-MX"/>
              </w:rPr>
              <w:t>$</w:t>
            </w:r>
            <w:r w:rsidR="00504AEB" w:rsidRPr="00AF5A3D">
              <w:rPr>
                <w:rFonts w:ascii="Arial" w:hAnsi="Arial" w:cs="Arial"/>
                <w:sz w:val="20"/>
                <w:szCs w:val="20"/>
                <w:lang w:val="es-MX"/>
              </w:rPr>
              <w:t xml:space="preserve">                                          </w:t>
            </w:r>
            <w:r w:rsidRPr="00AF5A3D">
              <w:rPr>
                <w:rFonts w:ascii="Arial" w:hAnsi="Arial" w:cs="Arial"/>
                <w:sz w:val="20"/>
                <w:szCs w:val="20"/>
                <w:lang w:val="es-MX"/>
              </w:rPr>
              <w:t>45.00</w:t>
            </w:r>
          </w:p>
        </w:tc>
      </w:tr>
      <w:tr w:rsidR="008F725D" w:rsidRPr="00AF5A3D" w:rsidTr="004E5DAE">
        <w:trPr>
          <w:trHeight w:val="340"/>
        </w:trPr>
        <w:tc>
          <w:tcPr>
            <w:tcW w:w="5940" w:type="dxa"/>
            <w:tcBorders>
              <w:top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Por cada copia simple que expida el ayuntamiento</w:t>
            </w:r>
          </w:p>
        </w:tc>
        <w:tc>
          <w:tcPr>
            <w:tcW w:w="3060" w:type="dxa"/>
            <w:tcBorders>
              <w:top w:val="single" w:sz="8" w:space="0" w:color="000000"/>
              <w:bottom w:val="single" w:sz="8" w:space="0" w:color="000000"/>
            </w:tcBorders>
          </w:tcPr>
          <w:p w:rsidR="008F725D" w:rsidRPr="00AF5A3D" w:rsidRDefault="008F725D" w:rsidP="00243F54">
            <w:pPr>
              <w:pStyle w:val="TableParagraph"/>
              <w:tabs>
                <w:tab w:val="left" w:pos="420"/>
                <w:tab w:val="left" w:pos="2844"/>
              </w:tabs>
              <w:spacing w:line="360" w:lineRule="auto"/>
              <w:rPr>
                <w:rFonts w:ascii="Arial" w:hAnsi="Arial" w:cs="Arial"/>
                <w:sz w:val="20"/>
                <w:szCs w:val="20"/>
                <w:lang w:val="es-MX"/>
              </w:rPr>
            </w:pPr>
            <w:r w:rsidRPr="00AF5A3D">
              <w:rPr>
                <w:rFonts w:ascii="Arial" w:hAnsi="Arial" w:cs="Arial"/>
                <w:sz w:val="20"/>
                <w:szCs w:val="20"/>
                <w:lang w:val="es-MX"/>
              </w:rPr>
              <w:t>$</w:t>
            </w:r>
            <w:r w:rsidR="00504AEB" w:rsidRPr="00AF5A3D">
              <w:rPr>
                <w:rFonts w:ascii="Arial" w:hAnsi="Arial" w:cs="Arial"/>
                <w:sz w:val="20"/>
                <w:szCs w:val="20"/>
                <w:lang w:val="es-MX"/>
              </w:rPr>
              <w:t xml:space="preserve">                                            </w:t>
            </w:r>
            <w:r w:rsidRPr="00AF5A3D">
              <w:rPr>
                <w:rFonts w:ascii="Arial" w:hAnsi="Arial" w:cs="Arial"/>
                <w:sz w:val="20"/>
                <w:szCs w:val="20"/>
                <w:lang w:val="es-MX"/>
              </w:rPr>
              <w:t>1.00</w:t>
            </w:r>
          </w:p>
        </w:tc>
      </w:tr>
      <w:tr w:rsidR="008F725D" w:rsidRPr="00AF5A3D" w:rsidTr="004E5DAE">
        <w:trPr>
          <w:trHeight w:val="340"/>
        </w:trPr>
        <w:tc>
          <w:tcPr>
            <w:tcW w:w="5940" w:type="dxa"/>
            <w:tcBorders>
              <w:top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III. </w:t>
            </w:r>
            <w:r w:rsidRPr="00AF5A3D">
              <w:rPr>
                <w:rFonts w:ascii="Arial" w:hAnsi="Arial" w:cs="Arial"/>
                <w:sz w:val="20"/>
                <w:szCs w:val="20"/>
                <w:lang w:val="es-MX"/>
              </w:rPr>
              <w:t>Por cada hoja certificada que expida el</w:t>
            </w:r>
            <w:r w:rsidR="00D641A2" w:rsidRPr="00AF5A3D">
              <w:rPr>
                <w:rFonts w:ascii="Arial" w:hAnsi="Arial" w:cs="Arial"/>
                <w:sz w:val="20"/>
                <w:szCs w:val="20"/>
                <w:lang w:val="es-MX"/>
              </w:rPr>
              <w:t xml:space="preserve"> </w:t>
            </w:r>
            <w:r w:rsidRPr="00AF5A3D">
              <w:rPr>
                <w:rFonts w:ascii="Arial" w:hAnsi="Arial" w:cs="Arial"/>
                <w:sz w:val="20"/>
                <w:szCs w:val="20"/>
                <w:lang w:val="es-MX"/>
              </w:rPr>
              <w:t>ayuntamiento</w:t>
            </w:r>
          </w:p>
        </w:tc>
        <w:tc>
          <w:tcPr>
            <w:tcW w:w="3060" w:type="dxa"/>
            <w:tcBorders>
              <w:top w:val="single" w:sz="8" w:space="0" w:color="000000"/>
              <w:bottom w:val="single" w:sz="8" w:space="0" w:color="000000"/>
            </w:tcBorders>
          </w:tcPr>
          <w:p w:rsidR="008F725D" w:rsidRPr="00AF5A3D" w:rsidRDefault="008F725D" w:rsidP="00243F54">
            <w:pPr>
              <w:pStyle w:val="TableParagraph"/>
              <w:tabs>
                <w:tab w:val="left" w:pos="420"/>
                <w:tab w:val="left" w:pos="2787"/>
              </w:tabs>
              <w:spacing w:line="360" w:lineRule="auto"/>
              <w:rPr>
                <w:rFonts w:ascii="Arial" w:hAnsi="Arial" w:cs="Arial"/>
                <w:sz w:val="20"/>
                <w:szCs w:val="20"/>
                <w:lang w:val="es-MX"/>
              </w:rPr>
            </w:pPr>
            <w:r w:rsidRPr="00AF5A3D">
              <w:rPr>
                <w:rFonts w:ascii="Arial" w:hAnsi="Arial" w:cs="Arial"/>
                <w:sz w:val="20"/>
                <w:szCs w:val="20"/>
                <w:lang w:val="es-MX"/>
              </w:rPr>
              <w:t>$</w:t>
            </w:r>
            <w:r w:rsidR="00504AEB" w:rsidRPr="00AF5A3D">
              <w:rPr>
                <w:rFonts w:ascii="Arial" w:hAnsi="Arial" w:cs="Arial"/>
                <w:sz w:val="20"/>
                <w:szCs w:val="20"/>
                <w:lang w:val="es-MX"/>
              </w:rPr>
              <w:t xml:space="preserve">                                            </w:t>
            </w:r>
            <w:r w:rsidRPr="00AF5A3D">
              <w:rPr>
                <w:rFonts w:ascii="Arial" w:hAnsi="Arial" w:cs="Arial"/>
                <w:sz w:val="20"/>
                <w:szCs w:val="20"/>
                <w:lang w:val="es-MX"/>
              </w:rPr>
              <w:t>3.00</w:t>
            </w:r>
          </w:p>
        </w:tc>
      </w:tr>
      <w:tr w:rsidR="008F725D" w:rsidRPr="00AF5A3D" w:rsidTr="004E5DAE">
        <w:trPr>
          <w:trHeight w:val="340"/>
        </w:trPr>
        <w:tc>
          <w:tcPr>
            <w:tcW w:w="5940" w:type="dxa"/>
            <w:tcBorders>
              <w:top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IV. </w:t>
            </w:r>
            <w:r w:rsidRPr="00AF5A3D">
              <w:rPr>
                <w:rFonts w:ascii="Arial" w:hAnsi="Arial" w:cs="Arial"/>
                <w:sz w:val="20"/>
                <w:szCs w:val="20"/>
                <w:lang w:val="es-MX"/>
              </w:rPr>
              <w:t>Por cada constancia que expida el ayuntamiento</w:t>
            </w:r>
          </w:p>
        </w:tc>
        <w:tc>
          <w:tcPr>
            <w:tcW w:w="3060" w:type="dxa"/>
            <w:tcBorders>
              <w:top w:val="single" w:sz="8" w:space="0" w:color="000000"/>
              <w:bottom w:val="single" w:sz="8" w:space="0" w:color="000000"/>
            </w:tcBorders>
          </w:tcPr>
          <w:p w:rsidR="008F725D" w:rsidRPr="00AF5A3D" w:rsidRDefault="008F725D" w:rsidP="00243F54">
            <w:pPr>
              <w:pStyle w:val="TableParagraph"/>
              <w:tabs>
                <w:tab w:val="left" w:pos="420"/>
                <w:tab w:val="left" w:pos="2732"/>
              </w:tabs>
              <w:spacing w:line="360" w:lineRule="auto"/>
              <w:rPr>
                <w:rFonts w:ascii="Arial" w:hAnsi="Arial" w:cs="Arial"/>
                <w:sz w:val="20"/>
                <w:szCs w:val="20"/>
                <w:lang w:val="es-MX"/>
              </w:rPr>
            </w:pPr>
            <w:r w:rsidRPr="00AF5A3D">
              <w:rPr>
                <w:rFonts w:ascii="Arial" w:hAnsi="Arial" w:cs="Arial"/>
                <w:sz w:val="20"/>
                <w:szCs w:val="20"/>
                <w:lang w:val="es-MX"/>
              </w:rPr>
              <w:t>$</w:t>
            </w:r>
            <w:r w:rsidR="00504AEB" w:rsidRPr="00AF5A3D">
              <w:rPr>
                <w:rFonts w:ascii="Arial" w:hAnsi="Arial" w:cs="Arial"/>
                <w:sz w:val="20"/>
                <w:szCs w:val="20"/>
                <w:lang w:val="es-MX"/>
              </w:rPr>
              <w:t xml:space="preserve">                                          </w:t>
            </w:r>
            <w:r w:rsidRPr="00AF5A3D">
              <w:rPr>
                <w:rFonts w:ascii="Arial" w:hAnsi="Arial" w:cs="Arial"/>
                <w:sz w:val="20"/>
                <w:szCs w:val="20"/>
                <w:lang w:val="es-MX"/>
              </w:rPr>
              <w:t>45.00</w:t>
            </w:r>
          </w:p>
        </w:tc>
      </w:tr>
    </w:tbl>
    <w:p w:rsidR="00664A57" w:rsidRPr="00AF5A3D" w:rsidRDefault="00664A57" w:rsidP="00243F54">
      <w:pPr>
        <w:tabs>
          <w:tab w:val="left" w:pos="420"/>
        </w:tabs>
        <w:spacing w:after="0" w:line="360" w:lineRule="auto"/>
        <w:rPr>
          <w:rFonts w:ascii="Arial" w:hAnsi="Arial" w:cs="Arial"/>
          <w:sz w:val="20"/>
          <w:szCs w:val="20"/>
        </w:rPr>
      </w:pPr>
    </w:p>
    <w:p w:rsidR="008F725D" w:rsidRPr="00AF5A3D" w:rsidRDefault="008F725D" w:rsidP="00243F54">
      <w:pPr>
        <w:tabs>
          <w:tab w:val="left" w:pos="420"/>
          <w:tab w:val="left" w:pos="3570"/>
        </w:tabs>
        <w:spacing w:after="0" w:line="360" w:lineRule="auto"/>
        <w:contextualSpacing/>
        <w:jc w:val="center"/>
        <w:rPr>
          <w:rFonts w:ascii="Arial" w:hAnsi="Arial" w:cs="Arial"/>
          <w:b/>
          <w:sz w:val="20"/>
          <w:szCs w:val="20"/>
        </w:rPr>
      </w:pPr>
      <w:r w:rsidRPr="00AF5A3D">
        <w:rPr>
          <w:rFonts w:ascii="Arial" w:hAnsi="Arial" w:cs="Arial"/>
          <w:b/>
          <w:sz w:val="20"/>
          <w:szCs w:val="20"/>
        </w:rPr>
        <w:t>CAPÍTULO VIII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servicios de Mercados</w:t>
      </w:r>
    </w:p>
    <w:p w:rsidR="00382ABF" w:rsidRPr="00AF5A3D" w:rsidRDefault="00382ABF"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Artículo 41.- </w:t>
      </w:r>
      <w:r w:rsidRPr="00AF5A3D">
        <w:rPr>
          <w:sz w:val="20"/>
          <w:szCs w:val="20"/>
          <w:lang w:val="es-MX"/>
        </w:rPr>
        <w:t>Los derechos por los servicios de mercado se causarán y pagarán de conformidad con las siguientes tarifas:</w:t>
      </w:r>
    </w:p>
    <w:p w:rsidR="00382ABF" w:rsidRPr="00AF5A3D" w:rsidRDefault="00382ABF" w:rsidP="00243F54">
      <w:pPr>
        <w:pStyle w:val="Textoindependiente"/>
        <w:tabs>
          <w:tab w:val="left" w:pos="420"/>
        </w:tabs>
        <w:spacing w:line="360" w:lineRule="auto"/>
        <w:rPr>
          <w:sz w:val="20"/>
          <w:szCs w:val="20"/>
          <w:lang w:val="es-MX"/>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 </w:t>
      </w:r>
      <w:r w:rsidRPr="00AF5A3D">
        <w:rPr>
          <w:sz w:val="20"/>
          <w:szCs w:val="20"/>
          <w:lang w:val="es-MX"/>
        </w:rPr>
        <w:t>En el caso de locales comerciales ubicados en los mercados del municipio, pagarán la cantidad de</w:t>
      </w:r>
      <w:r w:rsidR="00382ABF" w:rsidRPr="00AF5A3D">
        <w:rPr>
          <w:sz w:val="20"/>
          <w:szCs w:val="20"/>
          <w:lang w:val="es-MX"/>
        </w:rPr>
        <w:t xml:space="preserve"> </w:t>
      </w:r>
      <w:r w:rsidRPr="00AF5A3D">
        <w:rPr>
          <w:sz w:val="20"/>
          <w:szCs w:val="20"/>
          <w:lang w:val="es-MX"/>
        </w:rPr>
        <w:t>$150.00 mensuales por local asignado;</w:t>
      </w: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En el caso de comerciantes que utilicen mesetas ubicadas en los mercados del municipio dentro del área de carnes y verduras se pagará una cuota diaria fija de $ 20.00 por metro cuadrado;</w:t>
      </w: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III.- </w:t>
      </w:r>
      <w:r w:rsidRPr="00AF5A3D">
        <w:rPr>
          <w:sz w:val="20"/>
          <w:szCs w:val="20"/>
          <w:lang w:val="es-MX"/>
        </w:rPr>
        <w:t>Ambulantes cuota por día de $ 35.00, y</w:t>
      </w: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IV.- </w:t>
      </w:r>
      <w:r w:rsidRPr="00AF5A3D">
        <w:rPr>
          <w:sz w:val="20"/>
          <w:szCs w:val="20"/>
          <w:lang w:val="es-MX"/>
        </w:rPr>
        <w:t>En el caso de los baños públicos ubicados en los mercados municipales se cobrará una cuota de</w:t>
      </w:r>
      <w:r w:rsidR="00EC7AF0" w:rsidRPr="00AF5A3D">
        <w:rPr>
          <w:sz w:val="20"/>
          <w:szCs w:val="20"/>
          <w:lang w:val="es-MX"/>
        </w:rPr>
        <w:t xml:space="preserve"> </w:t>
      </w:r>
      <w:r w:rsidRPr="00AF5A3D">
        <w:rPr>
          <w:sz w:val="20"/>
          <w:szCs w:val="20"/>
          <w:lang w:val="es-MX"/>
        </w:rPr>
        <w:t>$ 5.00 por usuario.</w:t>
      </w:r>
    </w:p>
    <w:p w:rsidR="00382ABF" w:rsidRPr="00AF5A3D" w:rsidRDefault="00382ABF" w:rsidP="006B11C0">
      <w:pPr>
        <w:pStyle w:val="Textoindependiente"/>
        <w:tabs>
          <w:tab w:val="left" w:pos="420"/>
        </w:tabs>
        <w:spacing w:line="240" w:lineRule="auto"/>
        <w:jc w:val="both"/>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IX</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servicios en Cementerios</w:t>
      </w:r>
    </w:p>
    <w:p w:rsidR="00382ABF" w:rsidRPr="00AF5A3D" w:rsidRDefault="00382ABF"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Artículo 42.- </w:t>
      </w:r>
      <w:r w:rsidRPr="00AF5A3D">
        <w:rPr>
          <w:sz w:val="20"/>
          <w:szCs w:val="20"/>
          <w:lang w:val="es-MX"/>
        </w:rPr>
        <w:t>Los derechos a que se refiere este capítulo, se causarán y pagarán conforme a las siguientes cuotas:</w:t>
      </w:r>
    </w:p>
    <w:p w:rsidR="00382ABF" w:rsidRPr="00AF5A3D" w:rsidRDefault="00382ABF" w:rsidP="006B11C0">
      <w:pPr>
        <w:pStyle w:val="Textoindependiente"/>
        <w:tabs>
          <w:tab w:val="left" w:pos="420"/>
        </w:tabs>
        <w:spacing w:line="240" w:lineRule="auto"/>
        <w:rPr>
          <w:sz w:val="20"/>
          <w:szCs w:val="20"/>
          <w:lang w:val="es-MX"/>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 </w:t>
      </w:r>
      <w:r w:rsidRPr="00AF5A3D">
        <w:rPr>
          <w:sz w:val="20"/>
          <w:szCs w:val="20"/>
          <w:lang w:val="es-MX"/>
        </w:rPr>
        <w:t>Inhumaciones en fosas y criptas:</w:t>
      </w:r>
    </w:p>
    <w:p w:rsidR="008F725D" w:rsidRPr="00AF5A3D" w:rsidRDefault="008F725D" w:rsidP="006B11C0">
      <w:pPr>
        <w:pStyle w:val="Textoindependiente"/>
        <w:tabs>
          <w:tab w:val="left" w:pos="420"/>
        </w:tabs>
        <w:spacing w:line="240" w:lineRule="auto"/>
        <w:rPr>
          <w:sz w:val="20"/>
          <w:szCs w:val="20"/>
          <w:lang w:val="es-MX"/>
        </w:rPr>
      </w:pP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27"/>
        <w:gridCol w:w="360"/>
        <w:gridCol w:w="2613"/>
      </w:tblGrid>
      <w:tr w:rsidR="008F725D" w:rsidRPr="00AF5A3D" w:rsidTr="00D55D54">
        <w:trPr>
          <w:trHeight w:val="340"/>
        </w:trPr>
        <w:tc>
          <w:tcPr>
            <w:tcW w:w="6027" w:type="dxa"/>
            <w:tcBorders>
              <w:left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Por temporalidad de 3 años</w:t>
            </w:r>
          </w:p>
        </w:tc>
        <w:tc>
          <w:tcPr>
            <w:tcW w:w="2973" w:type="dxa"/>
            <w:gridSpan w:val="2"/>
          </w:tcPr>
          <w:p w:rsidR="008F725D" w:rsidRPr="00AF5A3D" w:rsidRDefault="008F725D" w:rsidP="00243F54">
            <w:pPr>
              <w:pStyle w:val="TableParagraph"/>
              <w:tabs>
                <w:tab w:val="left" w:pos="420"/>
                <w:tab w:val="left" w:pos="1857"/>
              </w:tabs>
              <w:spacing w:line="360" w:lineRule="auto"/>
              <w:rPr>
                <w:rFonts w:ascii="Arial" w:hAnsi="Arial" w:cs="Arial"/>
                <w:sz w:val="20"/>
                <w:szCs w:val="20"/>
                <w:lang w:val="es-MX"/>
              </w:rPr>
            </w:pPr>
            <w:r w:rsidRPr="00AF5A3D">
              <w:rPr>
                <w:rFonts w:ascii="Arial" w:hAnsi="Arial" w:cs="Arial"/>
                <w:sz w:val="20"/>
                <w:szCs w:val="20"/>
                <w:lang w:val="es-MX"/>
              </w:rPr>
              <w:t>$</w:t>
            </w:r>
            <w:r w:rsidR="00D641A2" w:rsidRPr="00AF5A3D">
              <w:rPr>
                <w:rFonts w:ascii="Arial" w:hAnsi="Arial" w:cs="Arial"/>
                <w:sz w:val="20"/>
                <w:szCs w:val="20"/>
                <w:lang w:val="es-MX"/>
              </w:rPr>
              <w:t xml:space="preserve"> </w:t>
            </w:r>
            <w:r w:rsidR="00C52394" w:rsidRPr="00AF5A3D">
              <w:rPr>
                <w:rFonts w:ascii="Arial" w:hAnsi="Arial" w:cs="Arial"/>
                <w:sz w:val="20"/>
                <w:szCs w:val="20"/>
                <w:lang w:val="es-MX"/>
              </w:rPr>
              <w:t xml:space="preserve">                                      </w:t>
            </w:r>
            <w:r w:rsidRPr="00AF5A3D">
              <w:rPr>
                <w:rFonts w:ascii="Arial" w:hAnsi="Arial" w:cs="Arial"/>
                <w:sz w:val="20"/>
                <w:szCs w:val="20"/>
                <w:lang w:val="es-MX"/>
              </w:rPr>
              <w:t>600.00</w:t>
            </w:r>
          </w:p>
        </w:tc>
      </w:tr>
      <w:tr w:rsidR="008F725D" w:rsidRPr="00AF5A3D" w:rsidTr="00C52394">
        <w:trPr>
          <w:trHeight w:val="340"/>
        </w:trPr>
        <w:tc>
          <w:tcPr>
            <w:tcW w:w="6027" w:type="dxa"/>
            <w:tcBorders>
              <w:left w:val="single" w:sz="8" w:space="0" w:color="000000"/>
              <w:bottom w:val="single" w:sz="8" w:space="0" w:color="000000"/>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Adquirida a perpetuidad</w:t>
            </w:r>
          </w:p>
        </w:tc>
        <w:tc>
          <w:tcPr>
            <w:tcW w:w="2973" w:type="dxa"/>
            <w:gridSpan w:val="2"/>
            <w:tcBorders>
              <w:bottom w:val="single" w:sz="4" w:space="0" w:color="auto"/>
            </w:tcBorders>
          </w:tcPr>
          <w:p w:rsidR="008F725D" w:rsidRPr="00AF5A3D" w:rsidRDefault="008F725D" w:rsidP="00243F54">
            <w:pPr>
              <w:pStyle w:val="TableParagraph"/>
              <w:tabs>
                <w:tab w:val="left" w:pos="420"/>
                <w:tab w:val="left" w:pos="1692"/>
              </w:tabs>
              <w:spacing w:line="360" w:lineRule="auto"/>
              <w:rPr>
                <w:rFonts w:ascii="Arial" w:hAnsi="Arial" w:cs="Arial"/>
                <w:sz w:val="20"/>
                <w:szCs w:val="20"/>
                <w:lang w:val="es-MX"/>
              </w:rPr>
            </w:pPr>
            <w:r w:rsidRPr="00AF5A3D">
              <w:rPr>
                <w:rFonts w:ascii="Arial" w:hAnsi="Arial" w:cs="Arial"/>
                <w:sz w:val="20"/>
                <w:szCs w:val="20"/>
                <w:lang w:val="es-MX"/>
              </w:rPr>
              <w:t>$</w:t>
            </w:r>
            <w:r w:rsidR="00D641A2" w:rsidRPr="00AF5A3D">
              <w:rPr>
                <w:rFonts w:ascii="Arial" w:hAnsi="Arial" w:cs="Arial"/>
                <w:sz w:val="20"/>
                <w:szCs w:val="20"/>
                <w:lang w:val="es-MX"/>
              </w:rPr>
              <w:t xml:space="preserve"> </w:t>
            </w:r>
            <w:r w:rsidR="00C52394" w:rsidRPr="00AF5A3D">
              <w:rPr>
                <w:rFonts w:ascii="Arial" w:hAnsi="Arial" w:cs="Arial"/>
                <w:sz w:val="20"/>
                <w:szCs w:val="20"/>
                <w:lang w:val="es-MX"/>
              </w:rPr>
              <w:t xml:space="preserve">                                   </w:t>
            </w:r>
            <w:r w:rsidRPr="00AF5A3D">
              <w:rPr>
                <w:rFonts w:ascii="Arial" w:hAnsi="Arial" w:cs="Arial"/>
                <w:sz w:val="20"/>
                <w:szCs w:val="20"/>
                <w:lang w:val="es-MX"/>
              </w:rPr>
              <w:t>1,800.00</w:t>
            </w:r>
          </w:p>
        </w:tc>
      </w:tr>
      <w:tr w:rsidR="008F725D" w:rsidRPr="00AF5A3D" w:rsidTr="00C52394">
        <w:trPr>
          <w:trHeight w:val="340"/>
        </w:trPr>
        <w:tc>
          <w:tcPr>
            <w:tcW w:w="6027" w:type="dxa"/>
            <w:tcBorders>
              <w:top w:val="single" w:sz="8" w:space="0" w:color="000000"/>
              <w:left w:val="single" w:sz="8" w:space="0" w:color="000000"/>
              <w:bottom w:val="single" w:sz="8" w:space="0" w:color="000000"/>
              <w:right w:val="single" w:sz="4" w:space="0" w:color="auto"/>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Referendo de depósitos de restos a 3 años</w:t>
            </w:r>
          </w:p>
        </w:tc>
        <w:tc>
          <w:tcPr>
            <w:tcW w:w="360" w:type="dxa"/>
            <w:tcBorders>
              <w:top w:val="single" w:sz="4" w:space="0" w:color="auto"/>
              <w:left w:val="single" w:sz="4" w:space="0" w:color="auto"/>
              <w:bottom w:val="single" w:sz="4" w:space="0" w:color="auto"/>
              <w:right w:val="nil"/>
            </w:tcBorders>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p>
        </w:tc>
        <w:tc>
          <w:tcPr>
            <w:tcW w:w="2613" w:type="dxa"/>
            <w:tcBorders>
              <w:top w:val="single" w:sz="4" w:space="0" w:color="auto"/>
              <w:left w:val="nil"/>
              <w:bottom w:val="single" w:sz="4" w:space="0" w:color="auto"/>
              <w:right w:val="single" w:sz="4" w:space="0" w:color="auto"/>
            </w:tcBorders>
          </w:tcPr>
          <w:p w:rsidR="008F725D" w:rsidRPr="00AF5A3D" w:rsidRDefault="00C52394"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 xml:space="preserve">                                 </w:t>
            </w:r>
            <w:r w:rsidR="00D641A2" w:rsidRPr="00AF5A3D">
              <w:rPr>
                <w:rFonts w:ascii="Arial" w:hAnsi="Arial" w:cs="Arial"/>
                <w:sz w:val="20"/>
                <w:szCs w:val="20"/>
                <w:lang w:val="es-MX"/>
              </w:rPr>
              <w:t xml:space="preserve"> </w:t>
            </w:r>
            <w:r w:rsidR="008F725D" w:rsidRPr="00AF5A3D">
              <w:rPr>
                <w:rFonts w:ascii="Arial" w:hAnsi="Arial" w:cs="Arial"/>
                <w:sz w:val="20"/>
                <w:szCs w:val="20"/>
                <w:lang w:val="es-MX"/>
              </w:rPr>
              <w:t>600.00</w:t>
            </w:r>
          </w:p>
        </w:tc>
      </w:tr>
    </w:tbl>
    <w:p w:rsidR="00D55D54" w:rsidRPr="00AF5A3D" w:rsidRDefault="00D55D54" w:rsidP="00243F54">
      <w:pPr>
        <w:pStyle w:val="Textoindependiente"/>
        <w:tabs>
          <w:tab w:val="left" w:pos="420"/>
        </w:tabs>
        <w:spacing w:line="360" w:lineRule="auto"/>
        <w:rPr>
          <w:sz w:val="20"/>
          <w:szCs w:val="20"/>
          <w:lang w:val="es-MX"/>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sz w:val="20"/>
          <w:szCs w:val="20"/>
          <w:lang w:val="es-MX"/>
        </w:rPr>
        <w:t>En las fosas para niños, las tarifas aplicadas a cada uno de los conceptos serán del 50% de las aplicadas de la fracción anterior.</w:t>
      </w:r>
    </w:p>
    <w:p w:rsidR="00D55D54" w:rsidRPr="00AF5A3D" w:rsidRDefault="00D55D54" w:rsidP="006B11C0">
      <w:pPr>
        <w:pStyle w:val="Textoindependiente"/>
        <w:tabs>
          <w:tab w:val="left" w:pos="420"/>
        </w:tabs>
        <w:spacing w:line="240" w:lineRule="auto"/>
        <w:jc w:val="both"/>
        <w:rPr>
          <w:sz w:val="20"/>
          <w:szCs w:val="20"/>
          <w:lang w:val="es-MX"/>
        </w:rPr>
      </w:pP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Permiso de construcción de cripta o bóveda en los cementerios municipales, así como el permiso de mantenimiento la tarifa será de $ 1,500.00</w:t>
      </w: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III.- </w:t>
      </w:r>
      <w:r w:rsidRPr="00AF5A3D">
        <w:rPr>
          <w:sz w:val="20"/>
          <w:szCs w:val="20"/>
          <w:lang w:val="es-MX"/>
        </w:rPr>
        <w:t>Exhumación después de transcurrido el termino de ley, la tarifa será de $ 370.00</w:t>
      </w:r>
    </w:p>
    <w:p w:rsidR="008F725D" w:rsidRPr="00AF5A3D" w:rsidRDefault="008F725D" w:rsidP="00E90A99">
      <w:pPr>
        <w:pStyle w:val="Textoindependiente"/>
        <w:tabs>
          <w:tab w:val="left" w:pos="420"/>
        </w:tabs>
        <w:spacing w:line="360" w:lineRule="auto"/>
        <w:jc w:val="both"/>
        <w:rPr>
          <w:sz w:val="20"/>
          <w:szCs w:val="20"/>
          <w:lang w:val="es-MX"/>
        </w:rPr>
      </w:pPr>
      <w:r w:rsidRPr="00AF5A3D">
        <w:rPr>
          <w:b/>
          <w:sz w:val="20"/>
          <w:szCs w:val="20"/>
          <w:lang w:val="es-MX"/>
        </w:rPr>
        <w:t xml:space="preserve">IV.- </w:t>
      </w:r>
      <w:r w:rsidRPr="00AF5A3D">
        <w:rPr>
          <w:sz w:val="20"/>
          <w:szCs w:val="20"/>
          <w:lang w:val="es-MX"/>
        </w:rPr>
        <w:t>A solicitud del interesado anualmente por mantenimiento se pagará $ 95.00</w:t>
      </w:r>
    </w:p>
    <w:p w:rsidR="006B11C0" w:rsidRDefault="006B11C0" w:rsidP="006B11C0">
      <w:pPr>
        <w:tabs>
          <w:tab w:val="left" w:pos="420"/>
          <w:tab w:val="left" w:pos="3870"/>
        </w:tabs>
        <w:spacing w:after="0" w:line="240" w:lineRule="auto"/>
        <w:contextualSpacing/>
        <w:jc w:val="center"/>
        <w:rPr>
          <w:rFonts w:ascii="Arial" w:hAnsi="Arial" w:cs="Arial"/>
          <w:b/>
          <w:sz w:val="20"/>
          <w:szCs w:val="20"/>
        </w:rPr>
      </w:pPr>
    </w:p>
    <w:p w:rsidR="008F725D" w:rsidRPr="00AF5A3D" w:rsidRDefault="008F725D" w:rsidP="00E90A99">
      <w:pPr>
        <w:tabs>
          <w:tab w:val="left" w:pos="420"/>
          <w:tab w:val="left" w:pos="3870"/>
        </w:tabs>
        <w:spacing w:after="0" w:line="360" w:lineRule="auto"/>
        <w:contextualSpacing/>
        <w:jc w:val="center"/>
        <w:rPr>
          <w:rFonts w:ascii="Arial" w:hAnsi="Arial" w:cs="Arial"/>
          <w:b/>
          <w:sz w:val="20"/>
          <w:szCs w:val="20"/>
        </w:rPr>
      </w:pPr>
      <w:r w:rsidRPr="00AF5A3D">
        <w:rPr>
          <w:rFonts w:ascii="Arial" w:hAnsi="Arial" w:cs="Arial"/>
          <w:b/>
          <w:sz w:val="20"/>
          <w:szCs w:val="20"/>
        </w:rPr>
        <w:t>CAPÍTULO X</w:t>
      </w:r>
    </w:p>
    <w:p w:rsidR="00EC7AF0"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servicios que presta la Unidad</w:t>
      </w:r>
    </w:p>
    <w:p w:rsidR="008F725D" w:rsidRPr="00AF5A3D" w:rsidRDefault="00C52394"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w:t>
      </w:r>
      <w:r w:rsidR="008F725D" w:rsidRPr="00AF5A3D">
        <w:rPr>
          <w:rFonts w:ascii="Arial" w:hAnsi="Arial" w:cs="Arial"/>
          <w:b/>
          <w:sz w:val="20"/>
          <w:szCs w:val="20"/>
        </w:rPr>
        <w:t xml:space="preserve"> Acceso a la Información Pública</w:t>
      </w:r>
    </w:p>
    <w:p w:rsidR="00D55D54" w:rsidRPr="00AF5A3D" w:rsidRDefault="00D55D54"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43.- </w:t>
      </w:r>
      <w:r w:rsidRPr="00AF5A3D">
        <w:rPr>
          <w:sz w:val="20"/>
          <w:szCs w:val="20"/>
          <w:lang w:val="es-MX"/>
        </w:rPr>
        <w:t>El derecho por acceso a la información pública que proporciona la Unidad de Transparencia municipal será gratuita.</w:t>
      </w:r>
    </w:p>
    <w:p w:rsidR="00CD0118" w:rsidRPr="00AF5A3D" w:rsidRDefault="00CD0118" w:rsidP="006B11C0">
      <w:pPr>
        <w:pStyle w:val="Textoindependiente"/>
        <w:tabs>
          <w:tab w:val="left" w:pos="420"/>
        </w:tabs>
        <w:spacing w:line="24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FD3E9C" w:rsidRPr="00AF5A3D" w:rsidRDefault="00FD3E9C" w:rsidP="00243F54">
      <w:pPr>
        <w:pStyle w:val="Textoindependiente"/>
        <w:tabs>
          <w:tab w:val="left" w:pos="420"/>
        </w:tabs>
        <w:spacing w:line="360" w:lineRule="auto"/>
        <w:jc w:val="both"/>
        <w:rPr>
          <w:sz w:val="20"/>
          <w:szCs w:val="20"/>
          <w:lang w:val="es-MX"/>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0"/>
        <w:gridCol w:w="3060"/>
      </w:tblGrid>
      <w:tr w:rsidR="008F725D" w:rsidRPr="00AF5A3D" w:rsidTr="00FD3E9C">
        <w:trPr>
          <w:trHeight w:val="368"/>
        </w:trPr>
        <w:tc>
          <w:tcPr>
            <w:tcW w:w="5940" w:type="dxa"/>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Medio de reproducción</w:t>
            </w:r>
          </w:p>
        </w:tc>
        <w:tc>
          <w:tcPr>
            <w:tcW w:w="3060" w:type="dxa"/>
          </w:tcPr>
          <w:p w:rsidR="008F725D" w:rsidRPr="00AF5A3D" w:rsidRDefault="008F725D" w:rsidP="00243F54">
            <w:pPr>
              <w:pStyle w:val="TableParagraph"/>
              <w:tabs>
                <w:tab w:val="left" w:pos="420"/>
              </w:tabs>
              <w:spacing w:line="360" w:lineRule="auto"/>
              <w:rPr>
                <w:rFonts w:ascii="Arial" w:hAnsi="Arial" w:cs="Arial"/>
                <w:b/>
                <w:sz w:val="20"/>
                <w:szCs w:val="20"/>
                <w:lang w:val="es-MX"/>
              </w:rPr>
            </w:pPr>
            <w:r w:rsidRPr="00AF5A3D">
              <w:rPr>
                <w:rFonts w:ascii="Arial" w:hAnsi="Arial" w:cs="Arial"/>
                <w:b/>
                <w:sz w:val="20"/>
                <w:szCs w:val="20"/>
                <w:lang w:val="es-MX"/>
              </w:rPr>
              <w:t>Costo aplicable</w:t>
            </w:r>
          </w:p>
        </w:tc>
      </w:tr>
      <w:tr w:rsidR="008F725D" w:rsidRPr="00AF5A3D" w:rsidTr="00FD3E9C">
        <w:trPr>
          <w:trHeight w:val="716"/>
        </w:trPr>
        <w:tc>
          <w:tcPr>
            <w:tcW w:w="59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 </w:t>
            </w:r>
            <w:r w:rsidRPr="00AF5A3D">
              <w:rPr>
                <w:rFonts w:ascii="Arial" w:hAnsi="Arial" w:cs="Arial"/>
                <w:sz w:val="20"/>
                <w:szCs w:val="20"/>
                <w:lang w:val="es-MX"/>
              </w:rPr>
              <w:t>Copia simple o impresa a partir de la vigesimoprimera</w:t>
            </w:r>
            <w:r w:rsidR="00CD0118" w:rsidRPr="00AF5A3D">
              <w:rPr>
                <w:rFonts w:ascii="Arial" w:hAnsi="Arial" w:cs="Arial"/>
                <w:sz w:val="20"/>
                <w:szCs w:val="20"/>
                <w:lang w:val="es-MX"/>
              </w:rPr>
              <w:t xml:space="preserve"> </w:t>
            </w:r>
            <w:r w:rsidRPr="00AF5A3D">
              <w:rPr>
                <w:rFonts w:ascii="Arial" w:hAnsi="Arial" w:cs="Arial"/>
                <w:sz w:val="20"/>
                <w:szCs w:val="20"/>
                <w:lang w:val="es-MX"/>
              </w:rPr>
              <w:t>hoja proporcionada por la Unidad de Transparencia.</w:t>
            </w:r>
          </w:p>
        </w:tc>
        <w:tc>
          <w:tcPr>
            <w:tcW w:w="30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r w:rsidR="00D55D54" w:rsidRPr="00AF5A3D">
              <w:rPr>
                <w:rFonts w:ascii="Arial" w:hAnsi="Arial" w:cs="Arial"/>
                <w:sz w:val="20"/>
                <w:szCs w:val="20"/>
                <w:lang w:val="es-MX"/>
              </w:rPr>
              <w:t xml:space="preserve">                </w:t>
            </w:r>
            <w:r w:rsidR="00C52394" w:rsidRPr="00AF5A3D">
              <w:rPr>
                <w:rFonts w:ascii="Arial" w:hAnsi="Arial" w:cs="Arial"/>
                <w:sz w:val="20"/>
                <w:szCs w:val="20"/>
                <w:lang w:val="es-MX"/>
              </w:rPr>
              <w:t xml:space="preserve">                    </w:t>
            </w:r>
            <w:r w:rsidR="00D55D54" w:rsidRPr="00AF5A3D">
              <w:rPr>
                <w:rFonts w:ascii="Arial" w:hAnsi="Arial" w:cs="Arial"/>
                <w:sz w:val="20"/>
                <w:szCs w:val="20"/>
                <w:lang w:val="es-MX"/>
              </w:rPr>
              <w:t xml:space="preserve">         </w:t>
            </w:r>
            <w:r w:rsidRPr="00AF5A3D">
              <w:rPr>
                <w:rFonts w:ascii="Arial" w:hAnsi="Arial" w:cs="Arial"/>
                <w:sz w:val="20"/>
                <w:szCs w:val="20"/>
                <w:lang w:val="es-MX"/>
              </w:rPr>
              <w:t>1.00</w:t>
            </w:r>
          </w:p>
        </w:tc>
      </w:tr>
      <w:tr w:rsidR="008F725D" w:rsidRPr="00AF5A3D" w:rsidTr="00FD3E9C">
        <w:trPr>
          <w:trHeight w:val="714"/>
        </w:trPr>
        <w:tc>
          <w:tcPr>
            <w:tcW w:w="594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b/>
                <w:sz w:val="20"/>
                <w:szCs w:val="20"/>
                <w:lang w:val="es-MX"/>
              </w:rPr>
              <w:t xml:space="preserve">II. </w:t>
            </w:r>
            <w:r w:rsidRPr="00AF5A3D">
              <w:rPr>
                <w:rFonts w:ascii="Arial" w:hAnsi="Arial" w:cs="Arial"/>
                <w:sz w:val="20"/>
                <w:szCs w:val="20"/>
                <w:lang w:val="es-MX"/>
              </w:rPr>
              <w:t>Copia certificada a partir de la vigesimoprimera hoja</w:t>
            </w:r>
            <w:r w:rsidR="00CD0118" w:rsidRPr="00AF5A3D">
              <w:rPr>
                <w:rFonts w:ascii="Arial" w:hAnsi="Arial" w:cs="Arial"/>
                <w:sz w:val="20"/>
                <w:szCs w:val="20"/>
                <w:lang w:val="es-MX"/>
              </w:rPr>
              <w:t xml:space="preserve"> </w:t>
            </w:r>
            <w:r w:rsidRPr="00AF5A3D">
              <w:rPr>
                <w:rFonts w:ascii="Arial" w:hAnsi="Arial" w:cs="Arial"/>
                <w:sz w:val="20"/>
                <w:szCs w:val="20"/>
                <w:lang w:val="es-MX"/>
              </w:rPr>
              <w:t>proporcionada por la Unidad de Transparencia.</w:t>
            </w:r>
          </w:p>
        </w:tc>
        <w:tc>
          <w:tcPr>
            <w:tcW w:w="30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r w:rsidR="00D55D54" w:rsidRPr="00AF5A3D">
              <w:rPr>
                <w:rFonts w:ascii="Arial" w:hAnsi="Arial" w:cs="Arial"/>
                <w:sz w:val="20"/>
                <w:szCs w:val="20"/>
                <w:lang w:val="es-MX"/>
              </w:rPr>
              <w:t xml:space="preserve">          </w:t>
            </w:r>
            <w:r w:rsidR="00C52394" w:rsidRPr="00AF5A3D">
              <w:rPr>
                <w:rFonts w:ascii="Arial" w:hAnsi="Arial" w:cs="Arial"/>
                <w:sz w:val="20"/>
                <w:szCs w:val="20"/>
                <w:lang w:val="es-MX"/>
              </w:rPr>
              <w:t xml:space="preserve">                   </w:t>
            </w:r>
            <w:r w:rsidR="00D55D54" w:rsidRPr="00AF5A3D">
              <w:rPr>
                <w:rFonts w:ascii="Arial" w:hAnsi="Arial" w:cs="Arial"/>
                <w:sz w:val="20"/>
                <w:szCs w:val="20"/>
                <w:lang w:val="es-MX"/>
              </w:rPr>
              <w:t xml:space="preserve">               </w:t>
            </w:r>
            <w:r w:rsidRPr="00AF5A3D">
              <w:rPr>
                <w:rFonts w:ascii="Arial" w:hAnsi="Arial" w:cs="Arial"/>
                <w:sz w:val="20"/>
                <w:szCs w:val="20"/>
                <w:lang w:val="es-MX"/>
              </w:rPr>
              <w:t>3.00</w:t>
            </w:r>
          </w:p>
        </w:tc>
      </w:tr>
      <w:tr w:rsidR="008F725D" w:rsidRPr="00AF5A3D" w:rsidTr="00FD3E9C">
        <w:trPr>
          <w:trHeight w:val="714"/>
        </w:trPr>
        <w:tc>
          <w:tcPr>
            <w:tcW w:w="5940" w:type="dxa"/>
          </w:tcPr>
          <w:p w:rsidR="008F725D" w:rsidRPr="00AF5A3D" w:rsidRDefault="008F725D" w:rsidP="00664A57">
            <w:pPr>
              <w:pStyle w:val="TableParagraph"/>
              <w:tabs>
                <w:tab w:val="left" w:pos="420"/>
                <w:tab w:val="left" w:pos="524"/>
                <w:tab w:val="left" w:pos="1258"/>
                <w:tab w:val="left" w:pos="2356"/>
                <w:tab w:val="left" w:pos="2699"/>
                <w:tab w:val="left" w:pos="3894"/>
                <w:tab w:val="left" w:pos="4483"/>
                <w:tab w:val="left" w:pos="4824"/>
              </w:tabs>
              <w:spacing w:line="360" w:lineRule="auto"/>
              <w:rPr>
                <w:rFonts w:ascii="Arial" w:hAnsi="Arial" w:cs="Arial"/>
                <w:sz w:val="20"/>
                <w:szCs w:val="20"/>
                <w:lang w:val="es-MX"/>
              </w:rPr>
            </w:pPr>
            <w:r w:rsidRPr="00AF5A3D">
              <w:rPr>
                <w:rFonts w:ascii="Arial" w:hAnsi="Arial" w:cs="Arial"/>
                <w:b/>
                <w:sz w:val="20"/>
                <w:szCs w:val="20"/>
                <w:lang w:val="es-MX"/>
              </w:rPr>
              <w:t>III.</w:t>
            </w:r>
            <w:r w:rsidRPr="00AF5A3D">
              <w:rPr>
                <w:rFonts w:ascii="Arial" w:hAnsi="Arial" w:cs="Arial"/>
                <w:b/>
                <w:sz w:val="20"/>
                <w:szCs w:val="20"/>
                <w:lang w:val="es-MX"/>
              </w:rPr>
              <w:tab/>
            </w:r>
            <w:r w:rsidRPr="00AF5A3D">
              <w:rPr>
                <w:rFonts w:ascii="Arial" w:hAnsi="Arial" w:cs="Arial"/>
                <w:sz w:val="20"/>
                <w:szCs w:val="20"/>
                <w:lang w:val="es-MX"/>
              </w:rPr>
              <w:t>Disco</w:t>
            </w:r>
            <w:r w:rsidR="00664A57" w:rsidRPr="00AF5A3D">
              <w:rPr>
                <w:rFonts w:ascii="Arial" w:hAnsi="Arial" w:cs="Arial"/>
                <w:sz w:val="20"/>
                <w:szCs w:val="20"/>
                <w:lang w:val="es-MX"/>
              </w:rPr>
              <w:t xml:space="preserve"> </w:t>
            </w:r>
            <w:r w:rsidRPr="00AF5A3D">
              <w:rPr>
                <w:rFonts w:ascii="Arial" w:hAnsi="Arial" w:cs="Arial"/>
                <w:sz w:val="20"/>
                <w:szCs w:val="20"/>
                <w:lang w:val="es-MX"/>
              </w:rPr>
              <w:t>compacto</w:t>
            </w:r>
            <w:r w:rsidR="00664A57" w:rsidRPr="00AF5A3D">
              <w:rPr>
                <w:rFonts w:ascii="Arial" w:hAnsi="Arial" w:cs="Arial"/>
                <w:sz w:val="20"/>
                <w:szCs w:val="20"/>
                <w:lang w:val="es-MX"/>
              </w:rPr>
              <w:t xml:space="preserve"> </w:t>
            </w:r>
            <w:r w:rsidRPr="00AF5A3D">
              <w:rPr>
                <w:rFonts w:ascii="Arial" w:hAnsi="Arial" w:cs="Arial"/>
                <w:sz w:val="20"/>
                <w:szCs w:val="20"/>
                <w:lang w:val="es-MX"/>
              </w:rPr>
              <w:t>o</w:t>
            </w:r>
            <w:r w:rsidR="00664A57" w:rsidRPr="00AF5A3D">
              <w:rPr>
                <w:rFonts w:ascii="Arial" w:hAnsi="Arial" w:cs="Arial"/>
                <w:sz w:val="20"/>
                <w:szCs w:val="20"/>
                <w:lang w:val="es-MX"/>
              </w:rPr>
              <w:t xml:space="preserve"> </w:t>
            </w:r>
            <w:r w:rsidRPr="00AF5A3D">
              <w:rPr>
                <w:rFonts w:ascii="Arial" w:hAnsi="Arial" w:cs="Arial"/>
                <w:sz w:val="20"/>
                <w:szCs w:val="20"/>
                <w:lang w:val="es-MX"/>
              </w:rPr>
              <w:t>multimedia</w:t>
            </w:r>
            <w:r w:rsidR="00664A57" w:rsidRPr="00AF5A3D">
              <w:rPr>
                <w:rFonts w:ascii="Arial" w:hAnsi="Arial" w:cs="Arial"/>
                <w:sz w:val="20"/>
                <w:szCs w:val="20"/>
                <w:lang w:val="es-MX"/>
              </w:rPr>
              <w:t xml:space="preserve"> </w:t>
            </w:r>
            <w:r w:rsidRPr="00AF5A3D">
              <w:rPr>
                <w:rFonts w:ascii="Arial" w:hAnsi="Arial" w:cs="Arial"/>
                <w:sz w:val="20"/>
                <w:szCs w:val="20"/>
                <w:lang w:val="es-MX"/>
              </w:rPr>
              <w:t>(CD</w:t>
            </w:r>
            <w:r w:rsidR="00664A57" w:rsidRPr="00AF5A3D">
              <w:rPr>
                <w:rFonts w:ascii="Arial" w:hAnsi="Arial" w:cs="Arial"/>
                <w:sz w:val="20"/>
                <w:szCs w:val="20"/>
                <w:lang w:val="es-MX"/>
              </w:rPr>
              <w:t xml:space="preserve"> </w:t>
            </w:r>
            <w:proofErr w:type="spellStart"/>
            <w:r w:rsidRPr="00AF5A3D">
              <w:rPr>
                <w:rFonts w:ascii="Arial" w:hAnsi="Arial" w:cs="Arial"/>
                <w:sz w:val="20"/>
                <w:szCs w:val="20"/>
                <w:lang w:val="es-MX"/>
              </w:rPr>
              <w:t>ó</w:t>
            </w:r>
            <w:proofErr w:type="spellEnd"/>
            <w:r w:rsidR="00664A57" w:rsidRPr="00AF5A3D">
              <w:rPr>
                <w:rFonts w:ascii="Arial" w:hAnsi="Arial" w:cs="Arial"/>
                <w:sz w:val="20"/>
                <w:szCs w:val="20"/>
                <w:lang w:val="es-MX"/>
              </w:rPr>
              <w:t xml:space="preserve"> </w:t>
            </w:r>
            <w:r w:rsidRPr="00AF5A3D">
              <w:rPr>
                <w:rFonts w:ascii="Arial" w:hAnsi="Arial" w:cs="Arial"/>
                <w:sz w:val="20"/>
                <w:szCs w:val="20"/>
                <w:lang w:val="es-MX"/>
              </w:rPr>
              <w:t>DVD)</w:t>
            </w:r>
            <w:r w:rsidR="00CD0118" w:rsidRPr="00AF5A3D">
              <w:rPr>
                <w:rFonts w:ascii="Arial" w:hAnsi="Arial" w:cs="Arial"/>
                <w:sz w:val="20"/>
                <w:szCs w:val="20"/>
                <w:lang w:val="es-MX"/>
              </w:rPr>
              <w:t xml:space="preserve"> </w:t>
            </w:r>
            <w:r w:rsidRPr="00AF5A3D">
              <w:rPr>
                <w:rFonts w:ascii="Arial" w:hAnsi="Arial" w:cs="Arial"/>
                <w:sz w:val="20"/>
                <w:szCs w:val="20"/>
                <w:lang w:val="es-MX"/>
              </w:rPr>
              <w:t>proporcionada por la Unidad de Transparencia.</w:t>
            </w:r>
          </w:p>
        </w:tc>
        <w:tc>
          <w:tcPr>
            <w:tcW w:w="3060" w:type="dxa"/>
          </w:tcPr>
          <w:p w:rsidR="008F725D" w:rsidRPr="00AF5A3D" w:rsidRDefault="008F725D" w:rsidP="00243F54">
            <w:pPr>
              <w:pStyle w:val="TableParagraph"/>
              <w:tabs>
                <w:tab w:val="left" w:pos="420"/>
              </w:tabs>
              <w:spacing w:line="360" w:lineRule="auto"/>
              <w:rPr>
                <w:rFonts w:ascii="Arial" w:hAnsi="Arial" w:cs="Arial"/>
                <w:sz w:val="20"/>
                <w:szCs w:val="20"/>
                <w:lang w:val="es-MX"/>
              </w:rPr>
            </w:pPr>
            <w:r w:rsidRPr="00AF5A3D">
              <w:rPr>
                <w:rFonts w:ascii="Arial" w:hAnsi="Arial" w:cs="Arial"/>
                <w:sz w:val="20"/>
                <w:szCs w:val="20"/>
                <w:lang w:val="es-MX"/>
              </w:rPr>
              <w:t>$</w:t>
            </w:r>
            <w:r w:rsidR="00D55D54" w:rsidRPr="00AF5A3D">
              <w:rPr>
                <w:rFonts w:ascii="Arial" w:hAnsi="Arial" w:cs="Arial"/>
                <w:sz w:val="20"/>
                <w:szCs w:val="20"/>
                <w:lang w:val="es-MX"/>
              </w:rPr>
              <w:t xml:space="preserve">            </w:t>
            </w:r>
            <w:r w:rsidR="00C52394" w:rsidRPr="00AF5A3D">
              <w:rPr>
                <w:rFonts w:ascii="Arial" w:hAnsi="Arial" w:cs="Arial"/>
                <w:sz w:val="20"/>
                <w:szCs w:val="20"/>
                <w:lang w:val="es-MX"/>
              </w:rPr>
              <w:t xml:space="preserve">                   </w:t>
            </w:r>
            <w:r w:rsidR="00D55D54" w:rsidRPr="00AF5A3D">
              <w:rPr>
                <w:rFonts w:ascii="Arial" w:hAnsi="Arial" w:cs="Arial"/>
                <w:sz w:val="20"/>
                <w:szCs w:val="20"/>
                <w:lang w:val="es-MX"/>
              </w:rPr>
              <w:t xml:space="preserve">           </w:t>
            </w:r>
            <w:r w:rsidRPr="00AF5A3D">
              <w:rPr>
                <w:rFonts w:ascii="Arial" w:hAnsi="Arial" w:cs="Arial"/>
                <w:sz w:val="20"/>
                <w:szCs w:val="20"/>
                <w:lang w:val="es-MX"/>
              </w:rPr>
              <w:t>10.00</w:t>
            </w:r>
          </w:p>
        </w:tc>
      </w:tr>
    </w:tbl>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XI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Derechos por Servicio de Alumbrado Público</w:t>
      </w:r>
    </w:p>
    <w:p w:rsidR="00D55D54" w:rsidRPr="00AF5A3D" w:rsidRDefault="00D55D54"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44.- </w:t>
      </w:r>
      <w:r w:rsidRPr="00AF5A3D">
        <w:rPr>
          <w:sz w:val="20"/>
          <w:szCs w:val="20"/>
          <w:lang w:val="es-MX"/>
        </w:rPr>
        <w:t xml:space="preserve">El derecho de alumbrado público será el que resulte de aplicar la tarifa que se describe en la Ley de Hacienda del Municipio de </w:t>
      </w:r>
      <w:proofErr w:type="spellStart"/>
      <w:r w:rsidRPr="00AF5A3D">
        <w:rPr>
          <w:sz w:val="20"/>
          <w:szCs w:val="20"/>
          <w:lang w:val="es-MX"/>
        </w:rPr>
        <w:t>Chocholá</w:t>
      </w:r>
      <w:proofErr w:type="spellEnd"/>
      <w:r w:rsidRPr="00AF5A3D">
        <w:rPr>
          <w:sz w:val="20"/>
          <w:szCs w:val="20"/>
          <w:lang w:val="es-MX"/>
        </w:rPr>
        <w:t>, Yucatán.</w:t>
      </w:r>
    </w:p>
    <w:p w:rsidR="006B11C0" w:rsidRDefault="006B11C0"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CAPITULO XII</w:t>
      </w:r>
    </w:p>
    <w:p w:rsidR="008F725D" w:rsidRPr="00AF5A3D" w:rsidRDefault="00CD0118" w:rsidP="00243F54">
      <w:pPr>
        <w:tabs>
          <w:tab w:val="left" w:pos="420"/>
          <w:tab w:val="left" w:pos="7513"/>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 </w:t>
      </w:r>
      <w:r w:rsidR="008F725D" w:rsidRPr="00AF5A3D">
        <w:rPr>
          <w:rFonts w:ascii="Arial" w:hAnsi="Arial" w:cs="Arial"/>
          <w:b/>
          <w:sz w:val="20"/>
          <w:szCs w:val="20"/>
        </w:rPr>
        <w:t>Derechos por</w:t>
      </w:r>
      <w:r w:rsidRPr="00AF5A3D">
        <w:rPr>
          <w:rFonts w:ascii="Arial" w:hAnsi="Arial" w:cs="Arial"/>
          <w:b/>
          <w:sz w:val="20"/>
          <w:szCs w:val="20"/>
        </w:rPr>
        <w:t xml:space="preserve"> </w:t>
      </w:r>
      <w:r w:rsidR="008F725D" w:rsidRPr="00AF5A3D">
        <w:rPr>
          <w:rFonts w:ascii="Arial" w:hAnsi="Arial" w:cs="Arial"/>
          <w:b/>
          <w:sz w:val="20"/>
          <w:szCs w:val="20"/>
        </w:rPr>
        <w:t>Servicios por Supervisión Sanitaria de Matanza</w:t>
      </w:r>
    </w:p>
    <w:p w:rsidR="00D55D54" w:rsidRPr="00AF5A3D" w:rsidRDefault="00D55D54" w:rsidP="00243F54">
      <w:pPr>
        <w:tabs>
          <w:tab w:val="left" w:pos="420"/>
          <w:tab w:val="left" w:pos="7513"/>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45.- </w:t>
      </w:r>
      <w:r w:rsidRPr="00AF5A3D">
        <w:rPr>
          <w:sz w:val="20"/>
          <w:szCs w:val="20"/>
          <w:lang w:val="es-MX"/>
        </w:rPr>
        <w:t>Los derechos por el servicio de inspección por parte de la autoridad municipal, se pagarán de acuerdo a la siguiente tarifa:</w:t>
      </w:r>
    </w:p>
    <w:p w:rsidR="00664A57"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 </w:t>
      </w:r>
      <w:r w:rsidRPr="00AF5A3D">
        <w:rPr>
          <w:sz w:val="20"/>
          <w:szCs w:val="20"/>
          <w:lang w:val="es-MX"/>
        </w:rPr>
        <w:t>Ganado vacuno: $</w:t>
      </w:r>
      <w:r w:rsidR="00CD0118" w:rsidRPr="00AF5A3D">
        <w:rPr>
          <w:sz w:val="20"/>
          <w:szCs w:val="20"/>
          <w:lang w:val="es-MX"/>
        </w:rPr>
        <w:t xml:space="preserve"> </w:t>
      </w:r>
      <w:r w:rsidRPr="00AF5A3D">
        <w:rPr>
          <w:sz w:val="20"/>
          <w:szCs w:val="20"/>
          <w:lang w:val="es-MX"/>
        </w:rPr>
        <w:t xml:space="preserve">20.00 por cabeza. </w:t>
      </w:r>
    </w:p>
    <w:p w:rsidR="00657CA2"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II.- </w:t>
      </w:r>
      <w:r w:rsidRPr="00AF5A3D">
        <w:rPr>
          <w:sz w:val="20"/>
          <w:szCs w:val="20"/>
          <w:lang w:val="es-MX"/>
        </w:rPr>
        <w:t xml:space="preserve">Ganado porcino: $ 15.00 por cabeza. </w:t>
      </w: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III.-G</w:t>
      </w:r>
      <w:r w:rsidRPr="00AF5A3D">
        <w:rPr>
          <w:sz w:val="20"/>
          <w:szCs w:val="20"/>
          <w:lang w:val="es-MX"/>
        </w:rPr>
        <w:t>anado caprino: $ 10.00 por cabeza.</w:t>
      </w:r>
    </w:p>
    <w:p w:rsidR="00FD3E9C" w:rsidRPr="00AF5A3D" w:rsidRDefault="00FD3E9C" w:rsidP="00243F54">
      <w:pPr>
        <w:pStyle w:val="Textoindependiente"/>
        <w:tabs>
          <w:tab w:val="left" w:pos="420"/>
        </w:tabs>
        <w:spacing w:line="360" w:lineRule="auto"/>
        <w:rPr>
          <w:sz w:val="20"/>
          <w:szCs w:val="20"/>
          <w:lang w:val="es-MX"/>
        </w:rPr>
      </w:pPr>
    </w:p>
    <w:p w:rsidR="00EC7AF0" w:rsidRPr="00AF5A3D" w:rsidRDefault="008F725D" w:rsidP="00243F54">
      <w:pPr>
        <w:tabs>
          <w:tab w:val="left" w:pos="420"/>
          <w:tab w:val="left" w:pos="7797"/>
        </w:tabs>
        <w:spacing w:after="0" w:line="360" w:lineRule="auto"/>
        <w:contextualSpacing/>
        <w:jc w:val="center"/>
        <w:rPr>
          <w:rFonts w:ascii="Arial" w:hAnsi="Arial" w:cs="Arial"/>
          <w:b/>
          <w:sz w:val="20"/>
          <w:szCs w:val="20"/>
        </w:rPr>
      </w:pPr>
      <w:r w:rsidRPr="00AF5A3D">
        <w:rPr>
          <w:rFonts w:ascii="Arial" w:hAnsi="Arial" w:cs="Arial"/>
          <w:b/>
          <w:sz w:val="20"/>
          <w:szCs w:val="20"/>
        </w:rPr>
        <w:t>TÍTULO CUARTO</w:t>
      </w:r>
    </w:p>
    <w:p w:rsidR="008F725D" w:rsidRPr="00AF5A3D" w:rsidRDefault="008F725D" w:rsidP="00243F54">
      <w:pPr>
        <w:tabs>
          <w:tab w:val="left" w:pos="420"/>
          <w:tab w:val="left" w:pos="7797"/>
        </w:tabs>
        <w:spacing w:after="0" w:line="360" w:lineRule="auto"/>
        <w:contextualSpacing/>
        <w:jc w:val="center"/>
        <w:rPr>
          <w:rFonts w:ascii="Arial" w:hAnsi="Arial" w:cs="Arial"/>
          <w:b/>
          <w:sz w:val="20"/>
          <w:szCs w:val="20"/>
        </w:rPr>
      </w:pPr>
      <w:r w:rsidRPr="00AF5A3D">
        <w:rPr>
          <w:rFonts w:ascii="Arial" w:hAnsi="Arial" w:cs="Arial"/>
          <w:b/>
          <w:sz w:val="20"/>
          <w:szCs w:val="20"/>
        </w:rPr>
        <w:t>CONTRIBUCIONES ESPECIALES</w:t>
      </w:r>
    </w:p>
    <w:p w:rsidR="00657CA2" w:rsidRPr="00AF5A3D" w:rsidRDefault="00657CA2" w:rsidP="006B11C0">
      <w:pPr>
        <w:tabs>
          <w:tab w:val="left" w:pos="420"/>
          <w:tab w:val="left" w:pos="7797"/>
        </w:tabs>
        <w:spacing w:after="0" w:line="240" w:lineRule="auto"/>
        <w:contextualSpacing/>
        <w:jc w:val="center"/>
        <w:rPr>
          <w:rFonts w:ascii="Arial" w:hAnsi="Arial" w:cs="Arial"/>
          <w:b/>
          <w:sz w:val="20"/>
          <w:szCs w:val="20"/>
        </w:rPr>
      </w:pPr>
    </w:p>
    <w:p w:rsidR="008F725D" w:rsidRPr="00AF5A3D" w:rsidRDefault="008F725D" w:rsidP="00243F54">
      <w:pPr>
        <w:tabs>
          <w:tab w:val="left" w:pos="420"/>
          <w:tab w:val="left" w:pos="7797"/>
        </w:tabs>
        <w:spacing w:after="0" w:line="360" w:lineRule="auto"/>
        <w:contextualSpacing/>
        <w:jc w:val="center"/>
        <w:rPr>
          <w:rFonts w:ascii="Arial" w:hAnsi="Arial" w:cs="Arial"/>
          <w:b/>
          <w:sz w:val="20"/>
          <w:szCs w:val="20"/>
        </w:rPr>
      </w:pPr>
      <w:r w:rsidRPr="00AF5A3D">
        <w:rPr>
          <w:rFonts w:ascii="Arial" w:hAnsi="Arial" w:cs="Arial"/>
          <w:b/>
          <w:sz w:val="20"/>
          <w:szCs w:val="20"/>
        </w:rPr>
        <w:t>CAPÍTULO ÚNICO</w:t>
      </w:r>
    </w:p>
    <w:p w:rsidR="008F725D" w:rsidRPr="00AF5A3D" w:rsidRDefault="008F725D" w:rsidP="00243F54">
      <w:pPr>
        <w:tabs>
          <w:tab w:val="left" w:pos="420"/>
          <w:tab w:val="left" w:pos="7797"/>
        </w:tabs>
        <w:spacing w:after="0" w:line="360" w:lineRule="auto"/>
        <w:contextualSpacing/>
        <w:jc w:val="center"/>
        <w:rPr>
          <w:rFonts w:ascii="Arial" w:hAnsi="Arial" w:cs="Arial"/>
          <w:b/>
          <w:sz w:val="20"/>
          <w:szCs w:val="20"/>
        </w:rPr>
      </w:pPr>
      <w:r w:rsidRPr="00AF5A3D">
        <w:rPr>
          <w:rFonts w:ascii="Arial" w:hAnsi="Arial" w:cs="Arial"/>
          <w:b/>
          <w:sz w:val="20"/>
          <w:szCs w:val="20"/>
        </w:rPr>
        <w:t>Con</w:t>
      </w:r>
      <w:r w:rsidR="00657CA2" w:rsidRPr="00AF5A3D">
        <w:rPr>
          <w:rFonts w:ascii="Arial" w:hAnsi="Arial" w:cs="Arial"/>
          <w:b/>
          <w:sz w:val="20"/>
          <w:szCs w:val="20"/>
        </w:rPr>
        <w:t>tribuciones E</w:t>
      </w:r>
      <w:r w:rsidRPr="00AF5A3D">
        <w:rPr>
          <w:rFonts w:ascii="Arial" w:hAnsi="Arial" w:cs="Arial"/>
          <w:b/>
          <w:sz w:val="20"/>
          <w:szCs w:val="20"/>
        </w:rPr>
        <w:t xml:space="preserve">speciales por </w:t>
      </w:r>
      <w:r w:rsidR="00657CA2" w:rsidRPr="00AF5A3D">
        <w:rPr>
          <w:rFonts w:ascii="Arial" w:hAnsi="Arial" w:cs="Arial"/>
          <w:b/>
          <w:sz w:val="20"/>
          <w:szCs w:val="20"/>
        </w:rPr>
        <w:t>M</w:t>
      </w:r>
      <w:r w:rsidRPr="00AF5A3D">
        <w:rPr>
          <w:rFonts w:ascii="Arial" w:hAnsi="Arial" w:cs="Arial"/>
          <w:b/>
          <w:sz w:val="20"/>
          <w:szCs w:val="20"/>
        </w:rPr>
        <w:t>ejoras</w:t>
      </w:r>
    </w:p>
    <w:p w:rsidR="00D55D54" w:rsidRPr="00AF5A3D" w:rsidRDefault="00D55D54" w:rsidP="00243F54">
      <w:pPr>
        <w:tabs>
          <w:tab w:val="left" w:pos="420"/>
          <w:tab w:val="left" w:pos="7797"/>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46.- </w:t>
      </w:r>
      <w:r w:rsidRPr="00AF5A3D">
        <w:rPr>
          <w:sz w:val="20"/>
          <w:szCs w:val="20"/>
          <w:lang w:val="es-MX"/>
        </w:rPr>
        <w:t>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rsidR="008F725D" w:rsidRPr="00AF5A3D" w:rsidRDefault="008F725D" w:rsidP="00243F54">
      <w:pPr>
        <w:pStyle w:val="Textoindependiente"/>
        <w:tabs>
          <w:tab w:val="left" w:pos="420"/>
        </w:tabs>
        <w:spacing w:line="360" w:lineRule="auto"/>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 xml:space="preserve">La cuota a pagar se determinará de conformidad con lo establecido en la Ley de Hacienda del Municipio de </w:t>
      </w:r>
      <w:proofErr w:type="spellStart"/>
      <w:r w:rsidRPr="00AF5A3D">
        <w:rPr>
          <w:sz w:val="20"/>
          <w:szCs w:val="20"/>
          <w:lang w:val="es-MX"/>
        </w:rPr>
        <w:t>Chocholá</w:t>
      </w:r>
      <w:proofErr w:type="spellEnd"/>
      <w:r w:rsidRPr="00AF5A3D">
        <w:rPr>
          <w:sz w:val="20"/>
          <w:szCs w:val="20"/>
          <w:lang w:val="es-MX"/>
        </w:rPr>
        <w:t>, Yucatán.</w:t>
      </w:r>
    </w:p>
    <w:p w:rsidR="00EC7AF0" w:rsidRPr="00AF5A3D" w:rsidRDefault="00EC7AF0" w:rsidP="006B11C0">
      <w:pPr>
        <w:tabs>
          <w:tab w:val="left" w:pos="420"/>
        </w:tabs>
        <w:spacing w:after="0" w:line="240" w:lineRule="auto"/>
        <w:contextualSpacing/>
        <w:jc w:val="center"/>
        <w:rPr>
          <w:rFonts w:ascii="Arial" w:hAnsi="Arial" w:cs="Arial"/>
          <w:b/>
          <w:sz w:val="20"/>
          <w:szCs w:val="20"/>
        </w:rPr>
      </w:pPr>
    </w:p>
    <w:p w:rsidR="00657CA2"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TÍTULO QUINTO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PRODUCTOS</w:t>
      </w:r>
    </w:p>
    <w:p w:rsidR="00657CA2" w:rsidRPr="00AF5A3D" w:rsidRDefault="00657CA2"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Productos derivados de bienes inmuebles</w:t>
      </w:r>
    </w:p>
    <w:p w:rsidR="00D55D54" w:rsidRPr="00AF5A3D" w:rsidRDefault="00D55D54"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47.- </w:t>
      </w:r>
      <w:r w:rsidRPr="00AF5A3D">
        <w:rPr>
          <w:sz w:val="20"/>
          <w:szCs w:val="20"/>
          <w:lang w:val="es-MX"/>
        </w:rPr>
        <w:t>El municipio percibirá productos derivados de sus bienes inmuebles por los siguientes conceptos:</w:t>
      </w:r>
    </w:p>
    <w:p w:rsidR="00657CA2" w:rsidRPr="00AF5A3D" w:rsidRDefault="00657CA2" w:rsidP="006B11C0">
      <w:pPr>
        <w:pStyle w:val="Textoindependiente"/>
        <w:tabs>
          <w:tab w:val="left" w:pos="420"/>
        </w:tabs>
        <w:spacing w:line="24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 </w:t>
      </w:r>
      <w:r w:rsidRPr="00AF5A3D">
        <w:rPr>
          <w:sz w:val="20"/>
          <w:szCs w:val="20"/>
          <w:lang w:val="es-MX"/>
        </w:rPr>
        <w:t>Arrendamiento o enajenación de bienes inmuebles. La cantidad a percibir será la acordada por el Cabildo al considerar las características y ubicación del inmueble;</w:t>
      </w: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la ubicación del inmueble, y</w:t>
      </w: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III.- </w:t>
      </w:r>
      <w:r w:rsidRPr="00AF5A3D">
        <w:rPr>
          <w:sz w:val="20"/>
          <w:szCs w:val="20"/>
          <w:lang w:val="es-MX"/>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rsidR="008F725D" w:rsidRPr="00AF5A3D" w:rsidRDefault="008F725D" w:rsidP="006B11C0">
      <w:pPr>
        <w:pStyle w:val="Textoindependiente"/>
        <w:tabs>
          <w:tab w:val="left" w:pos="420"/>
        </w:tabs>
        <w:spacing w:line="240" w:lineRule="auto"/>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Productos derivados de bienes muebles</w:t>
      </w:r>
    </w:p>
    <w:p w:rsidR="00FD3E9C" w:rsidRPr="00AF5A3D" w:rsidRDefault="00FD3E9C"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48.- </w:t>
      </w:r>
      <w:r w:rsidRPr="00AF5A3D">
        <w:rPr>
          <w:sz w:val="20"/>
          <w:szCs w:val="20"/>
          <w:lang w:val="es-MX"/>
        </w:rPr>
        <w:t>Podrá el municipio percibir productos por concepto de la enajenación de sus bienes muebles, siempre y cuando estos resulten innecesarios para la administración municipal, o bien que resulte incosteable su mantenimiento y conservación.</w:t>
      </w:r>
    </w:p>
    <w:p w:rsidR="00D55D54" w:rsidRPr="00AF5A3D" w:rsidRDefault="00D55D54" w:rsidP="006B11C0">
      <w:pPr>
        <w:pStyle w:val="Textoindependiente"/>
        <w:tabs>
          <w:tab w:val="left" w:pos="420"/>
        </w:tabs>
        <w:spacing w:line="240" w:lineRule="auto"/>
        <w:jc w:val="both"/>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Productos financieros</w:t>
      </w:r>
    </w:p>
    <w:p w:rsidR="00FD3E9C" w:rsidRPr="00AF5A3D" w:rsidRDefault="00FD3E9C"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49.- </w:t>
      </w:r>
      <w:r w:rsidRPr="00AF5A3D">
        <w:rPr>
          <w:sz w:val="20"/>
          <w:szCs w:val="20"/>
          <w:lang w:val="es-MX"/>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D55D54" w:rsidRPr="00AF5A3D" w:rsidRDefault="00D55D54" w:rsidP="006B11C0">
      <w:pPr>
        <w:pStyle w:val="Textoindependiente"/>
        <w:tabs>
          <w:tab w:val="left" w:pos="420"/>
        </w:tabs>
        <w:spacing w:line="240" w:lineRule="auto"/>
        <w:jc w:val="both"/>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IV</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Otros productos</w:t>
      </w:r>
    </w:p>
    <w:p w:rsidR="00FD3E9C" w:rsidRPr="00AF5A3D" w:rsidRDefault="00FD3E9C" w:rsidP="006B11C0">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50.- </w:t>
      </w:r>
      <w:r w:rsidRPr="00AF5A3D">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rsidR="00D55D54" w:rsidRPr="00AF5A3D" w:rsidRDefault="00D55D54" w:rsidP="006B11C0">
      <w:pPr>
        <w:pStyle w:val="Textoindependiente"/>
        <w:tabs>
          <w:tab w:val="left" w:pos="420"/>
        </w:tabs>
        <w:spacing w:line="240" w:lineRule="auto"/>
        <w:jc w:val="center"/>
        <w:rPr>
          <w:sz w:val="20"/>
          <w:szCs w:val="20"/>
          <w:lang w:val="es-MX"/>
        </w:rPr>
      </w:pPr>
    </w:p>
    <w:p w:rsidR="0046437A"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TÍTULO SEXTO</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APROVECHAMIENTOS</w:t>
      </w:r>
    </w:p>
    <w:p w:rsidR="00657CA2" w:rsidRPr="00AF5A3D" w:rsidRDefault="00657CA2"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Aprovechamientos derivados por sanciones municipales</w:t>
      </w:r>
    </w:p>
    <w:p w:rsidR="00D55D54" w:rsidRPr="00AF5A3D" w:rsidRDefault="00D55D54"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51.- </w:t>
      </w:r>
      <w:r w:rsidRPr="00AF5A3D">
        <w:rPr>
          <w:sz w:val="20"/>
          <w:szCs w:val="20"/>
          <w:lang w:val="es-MX"/>
        </w:rPr>
        <w:t>Son aprovechamientos los ingresos que percibe el municipio por funciones de derecho público distintos de las contribuciones, los ingresos derivados de financiamientos y de los que obtengan los organismos descentralizados:</w:t>
      </w:r>
    </w:p>
    <w:p w:rsidR="00D55D54" w:rsidRPr="00AF5A3D" w:rsidRDefault="00D55D54"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 </w:t>
      </w:r>
      <w:r w:rsidRPr="00AF5A3D">
        <w:rPr>
          <w:sz w:val="20"/>
          <w:szCs w:val="20"/>
          <w:lang w:val="es-MX"/>
        </w:rPr>
        <w:t>Infracciones por faltas administrativas.</w:t>
      </w: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 xml:space="preserve">Por violación a las disposiciones contenidas en los Reglamentos Municipales como lo son: Bando de Policía y Gobierno del Municipio de </w:t>
      </w:r>
      <w:proofErr w:type="spellStart"/>
      <w:r w:rsidRPr="00AF5A3D">
        <w:rPr>
          <w:sz w:val="20"/>
          <w:szCs w:val="20"/>
          <w:lang w:val="es-MX"/>
        </w:rPr>
        <w:t>Chocholá</w:t>
      </w:r>
      <w:proofErr w:type="spellEnd"/>
      <w:r w:rsidRPr="00AF5A3D">
        <w:rPr>
          <w:sz w:val="20"/>
          <w:szCs w:val="20"/>
          <w:lang w:val="es-MX"/>
        </w:rPr>
        <w:t>, Reglamento de Tránsito y Vialidad Municipal, Reglamento de Construcción se cobrarán las multas establecidas en cada uno de dichos ordenamientos.</w:t>
      </w: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II.- </w:t>
      </w:r>
      <w:r w:rsidRPr="00AF5A3D">
        <w:rPr>
          <w:sz w:val="20"/>
          <w:szCs w:val="20"/>
          <w:lang w:val="es-MX"/>
        </w:rPr>
        <w:t>Infracciones de carácter fiscal:</w:t>
      </w:r>
    </w:p>
    <w:p w:rsidR="008F725D" w:rsidRPr="00AF5A3D" w:rsidRDefault="008F725D" w:rsidP="00243F54">
      <w:pPr>
        <w:pStyle w:val="Prrafodelista"/>
        <w:widowControl w:val="0"/>
        <w:numPr>
          <w:ilvl w:val="0"/>
          <w:numId w:val="12"/>
        </w:numPr>
        <w:tabs>
          <w:tab w:val="left" w:pos="420"/>
          <w:tab w:val="left" w:pos="1376"/>
        </w:tabs>
        <w:autoSpaceDE w:val="0"/>
        <w:autoSpaceDN w:val="0"/>
        <w:spacing w:after="0" w:line="360" w:lineRule="auto"/>
        <w:ind w:left="0" w:firstLine="0"/>
        <w:contextualSpacing w:val="0"/>
        <w:jc w:val="both"/>
        <w:rPr>
          <w:rFonts w:ascii="Arial" w:hAnsi="Arial" w:cs="Arial"/>
          <w:sz w:val="20"/>
          <w:szCs w:val="20"/>
        </w:rPr>
      </w:pPr>
      <w:r w:rsidRPr="00AF5A3D">
        <w:rPr>
          <w:rFonts w:ascii="Arial" w:hAnsi="Arial" w:cs="Arial"/>
          <w:sz w:val="20"/>
          <w:szCs w:val="20"/>
        </w:rPr>
        <w:t>Por pagarse en forma extemporánea y a requerimiento de la autoridad municipal cualquiera de las contribuciones a que se refiere esta ley: Multa de 1 a 5 veces el valor de un UMA vigente.</w:t>
      </w:r>
    </w:p>
    <w:p w:rsidR="008F725D" w:rsidRPr="00AF5A3D" w:rsidRDefault="008F725D" w:rsidP="00243F54">
      <w:pPr>
        <w:pStyle w:val="Prrafodelista"/>
        <w:widowControl w:val="0"/>
        <w:numPr>
          <w:ilvl w:val="0"/>
          <w:numId w:val="12"/>
        </w:numPr>
        <w:tabs>
          <w:tab w:val="left" w:pos="420"/>
          <w:tab w:val="left" w:pos="1246"/>
        </w:tabs>
        <w:autoSpaceDE w:val="0"/>
        <w:autoSpaceDN w:val="0"/>
        <w:spacing w:after="0" w:line="360" w:lineRule="auto"/>
        <w:ind w:left="0" w:firstLine="0"/>
        <w:contextualSpacing w:val="0"/>
        <w:jc w:val="both"/>
        <w:rPr>
          <w:rFonts w:ascii="Arial" w:hAnsi="Arial" w:cs="Arial"/>
          <w:sz w:val="20"/>
          <w:szCs w:val="20"/>
        </w:rPr>
      </w:pPr>
      <w:r w:rsidRPr="00AF5A3D">
        <w:rPr>
          <w:rFonts w:ascii="Arial" w:hAnsi="Arial" w:cs="Arial"/>
          <w:sz w:val="20"/>
          <w:szCs w:val="20"/>
        </w:rPr>
        <w:t>Por no presentar o proporcionar el contribuyente los datos e informes que   exijan   las leyes fiscales o proporcionarlos de manera extemporánea, hacerlo con información alterada: Multa de 1 a 5 veces el valor de un UMA vigente.</w:t>
      </w:r>
    </w:p>
    <w:p w:rsidR="008F725D" w:rsidRPr="00AF5A3D" w:rsidRDefault="008F725D" w:rsidP="00243F54">
      <w:pPr>
        <w:pStyle w:val="Prrafodelista"/>
        <w:widowControl w:val="0"/>
        <w:numPr>
          <w:ilvl w:val="0"/>
          <w:numId w:val="12"/>
        </w:numPr>
        <w:tabs>
          <w:tab w:val="left" w:pos="420"/>
          <w:tab w:val="left" w:pos="1225"/>
        </w:tabs>
        <w:autoSpaceDE w:val="0"/>
        <w:autoSpaceDN w:val="0"/>
        <w:spacing w:after="0" w:line="360" w:lineRule="auto"/>
        <w:ind w:left="0" w:firstLine="0"/>
        <w:contextualSpacing w:val="0"/>
        <w:jc w:val="both"/>
        <w:rPr>
          <w:rFonts w:ascii="Arial" w:hAnsi="Arial" w:cs="Arial"/>
          <w:sz w:val="20"/>
          <w:szCs w:val="20"/>
        </w:rPr>
      </w:pPr>
      <w:r w:rsidRPr="00AF5A3D">
        <w:rPr>
          <w:rFonts w:ascii="Arial" w:hAnsi="Arial" w:cs="Arial"/>
          <w:sz w:val="20"/>
          <w:szCs w:val="20"/>
        </w:rPr>
        <w:t>Por no comparecer el contribuyente ante la autoridad municipal para presentar, comprobar o aclarar cualquier asunto, para el que dicha autoridad este facultada por las leyes fiscales vigentes: Multa de 1 a 5 veces el valor de un UMA vigente.</w:t>
      </w:r>
    </w:p>
    <w:p w:rsidR="0046437A" w:rsidRPr="00AF5A3D" w:rsidRDefault="0046437A" w:rsidP="006B11C0">
      <w:pPr>
        <w:pStyle w:val="Prrafodelista"/>
        <w:widowControl w:val="0"/>
        <w:tabs>
          <w:tab w:val="left" w:pos="420"/>
          <w:tab w:val="left" w:pos="1225"/>
        </w:tabs>
        <w:autoSpaceDE w:val="0"/>
        <w:autoSpaceDN w:val="0"/>
        <w:spacing w:after="0" w:line="240" w:lineRule="auto"/>
        <w:ind w:left="0"/>
        <w:contextualSpacing w:val="0"/>
        <w:rPr>
          <w:rFonts w:ascii="Arial" w:hAnsi="Arial" w:cs="Arial"/>
          <w:sz w:val="20"/>
          <w:szCs w:val="20"/>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III.- </w:t>
      </w:r>
      <w:r w:rsidRPr="00AF5A3D">
        <w:rPr>
          <w:sz w:val="20"/>
          <w:szCs w:val="20"/>
          <w:lang w:val="es-MX"/>
        </w:rPr>
        <w:t>Sanciones por falta de pago oportuno de créditos fiscales:</w:t>
      </w: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 xml:space="preserve">Por la falta de pago oportuno de los créditos fiscales y demás impuestos a que tiene derecho el municipio por parte de los contribuyentes municipales, en apego en lo dispuesto en la Ley de Hacienda del Municipio de </w:t>
      </w:r>
      <w:proofErr w:type="spellStart"/>
      <w:r w:rsidRPr="00AF5A3D">
        <w:rPr>
          <w:sz w:val="20"/>
          <w:szCs w:val="20"/>
          <w:lang w:val="es-MX"/>
        </w:rPr>
        <w:t>Chocholá</w:t>
      </w:r>
      <w:proofErr w:type="spellEnd"/>
      <w:r w:rsidRPr="00AF5A3D">
        <w:rPr>
          <w:sz w:val="20"/>
          <w:szCs w:val="20"/>
          <w:lang w:val="es-MX"/>
        </w:rPr>
        <w:t>, Yucatán, se causarán recargos en la forma establecidos en el Código Fiscal del Estado de Yucatán.</w:t>
      </w:r>
    </w:p>
    <w:p w:rsidR="00D55D54" w:rsidRPr="00AF5A3D" w:rsidRDefault="00D55D54" w:rsidP="006B11C0">
      <w:pPr>
        <w:pStyle w:val="Textoindependiente"/>
        <w:tabs>
          <w:tab w:val="left" w:pos="420"/>
        </w:tabs>
        <w:spacing w:line="240" w:lineRule="auto"/>
        <w:jc w:val="both"/>
        <w:rPr>
          <w:sz w:val="20"/>
          <w:szCs w:val="20"/>
          <w:lang w:val="es-MX"/>
        </w:rPr>
      </w:pPr>
    </w:p>
    <w:p w:rsidR="008F725D" w:rsidRPr="00AF5A3D" w:rsidRDefault="008F725D" w:rsidP="00243F54">
      <w:pPr>
        <w:tabs>
          <w:tab w:val="left" w:pos="420"/>
        </w:tabs>
        <w:spacing w:after="0" w:line="360" w:lineRule="auto"/>
        <w:jc w:val="center"/>
        <w:rPr>
          <w:rFonts w:ascii="Arial" w:hAnsi="Arial" w:cs="Arial"/>
          <w:b/>
          <w:sz w:val="20"/>
          <w:szCs w:val="20"/>
        </w:rPr>
      </w:pPr>
      <w:r w:rsidRPr="00AF5A3D">
        <w:rPr>
          <w:rFonts w:ascii="Arial" w:hAnsi="Arial" w:cs="Arial"/>
          <w:b/>
          <w:sz w:val="20"/>
          <w:szCs w:val="20"/>
        </w:rPr>
        <w:t>CAPÍTULO II</w:t>
      </w:r>
    </w:p>
    <w:p w:rsidR="008F725D" w:rsidRPr="00AF5A3D" w:rsidRDefault="008F725D" w:rsidP="00243F54">
      <w:pPr>
        <w:tabs>
          <w:tab w:val="left" w:pos="420"/>
        </w:tabs>
        <w:spacing w:after="0" w:line="360" w:lineRule="auto"/>
        <w:jc w:val="center"/>
        <w:rPr>
          <w:rFonts w:ascii="Arial" w:hAnsi="Arial" w:cs="Arial"/>
          <w:b/>
          <w:sz w:val="20"/>
          <w:szCs w:val="20"/>
        </w:rPr>
      </w:pPr>
      <w:r w:rsidRPr="00AF5A3D">
        <w:rPr>
          <w:rFonts w:ascii="Arial" w:hAnsi="Arial" w:cs="Arial"/>
          <w:b/>
          <w:sz w:val="20"/>
          <w:szCs w:val="20"/>
        </w:rPr>
        <w:t>Aprovechamientos derivados de recursos transferidos al Municipio.</w:t>
      </w:r>
    </w:p>
    <w:p w:rsidR="00D55D54" w:rsidRPr="00AF5A3D" w:rsidRDefault="00D55D54" w:rsidP="00243F54">
      <w:pPr>
        <w:tabs>
          <w:tab w:val="left" w:pos="420"/>
        </w:tabs>
        <w:spacing w:after="0" w:line="360" w:lineRule="auto"/>
        <w:jc w:val="center"/>
        <w:rPr>
          <w:rFonts w:ascii="Arial" w:hAnsi="Arial" w:cs="Arial"/>
          <w:b/>
          <w:sz w:val="20"/>
          <w:szCs w:val="20"/>
        </w:rPr>
      </w:pPr>
    </w:p>
    <w:p w:rsidR="008F725D" w:rsidRPr="00AF5A3D" w:rsidRDefault="008F725D" w:rsidP="00243F54">
      <w:pPr>
        <w:pStyle w:val="Textoindependiente"/>
        <w:tabs>
          <w:tab w:val="left" w:pos="420"/>
        </w:tabs>
        <w:spacing w:line="360" w:lineRule="auto"/>
        <w:rPr>
          <w:sz w:val="20"/>
          <w:szCs w:val="20"/>
          <w:lang w:val="es-MX"/>
        </w:rPr>
      </w:pPr>
      <w:r w:rsidRPr="00AF5A3D">
        <w:rPr>
          <w:b/>
          <w:sz w:val="20"/>
          <w:szCs w:val="20"/>
          <w:lang w:val="es-MX"/>
        </w:rPr>
        <w:t xml:space="preserve">Artículo 52.- </w:t>
      </w:r>
      <w:r w:rsidRPr="00AF5A3D">
        <w:rPr>
          <w:sz w:val="20"/>
          <w:szCs w:val="20"/>
          <w:lang w:val="es-MX"/>
        </w:rPr>
        <w:t>Corresponderán a este capítulo de ingresos, los que perciba el municipio por cuenta de:</w:t>
      </w:r>
    </w:p>
    <w:p w:rsidR="00657CA2" w:rsidRPr="00AF5A3D" w:rsidRDefault="00657CA2" w:rsidP="00243F54">
      <w:pPr>
        <w:pStyle w:val="Textoindependiente"/>
        <w:tabs>
          <w:tab w:val="left" w:pos="420"/>
        </w:tabs>
        <w:spacing w:line="360" w:lineRule="auto"/>
        <w:rPr>
          <w:sz w:val="20"/>
          <w:szCs w:val="20"/>
          <w:lang w:val="es-MX"/>
        </w:rPr>
      </w:pPr>
    </w:p>
    <w:p w:rsidR="00CD0118" w:rsidRPr="00AF5A3D" w:rsidRDefault="008F725D" w:rsidP="00243F54">
      <w:pPr>
        <w:tabs>
          <w:tab w:val="left" w:pos="420"/>
        </w:tabs>
        <w:spacing w:after="0" w:line="360" w:lineRule="auto"/>
        <w:contextualSpacing/>
        <w:rPr>
          <w:rFonts w:ascii="Arial" w:hAnsi="Arial" w:cs="Arial"/>
          <w:sz w:val="20"/>
          <w:szCs w:val="20"/>
        </w:rPr>
      </w:pPr>
      <w:r w:rsidRPr="00AF5A3D">
        <w:rPr>
          <w:rFonts w:ascii="Arial" w:hAnsi="Arial" w:cs="Arial"/>
          <w:b/>
          <w:sz w:val="20"/>
          <w:szCs w:val="20"/>
        </w:rPr>
        <w:t xml:space="preserve">I.- </w:t>
      </w:r>
      <w:r w:rsidRPr="00AF5A3D">
        <w:rPr>
          <w:rFonts w:ascii="Arial" w:hAnsi="Arial" w:cs="Arial"/>
          <w:sz w:val="20"/>
          <w:szCs w:val="20"/>
        </w:rPr>
        <w:t xml:space="preserve">Cesiones; </w:t>
      </w:r>
    </w:p>
    <w:p w:rsidR="00CD0118" w:rsidRPr="00AF5A3D" w:rsidRDefault="008F725D" w:rsidP="00243F54">
      <w:pPr>
        <w:tabs>
          <w:tab w:val="left" w:pos="420"/>
        </w:tabs>
        <w:spacing w:after="0" w:line="360" w:lineRule="auto"/>
        <w:contextualSpacing/>
        <w:rPr>
          <w:rFonts w:ascii="Arial" w:hAnsi="Arial" w:cs="Arial"/>
          <w:sz w:val="20"/>
          <w:szCs w:val="20"/>
        </w:rPr>
      </w:pPr>
      <w:r w:rsidRPr="00AF5A3D">
        <w:rPr>
          <w:rFonts w:ascii="Arial" w:hAnsi="Arial" w:cs="Arial"/>
          <w:b/>
          <w:sz w:val="20"/>
          <w:szCs w:val="20"/>
        </w:rPr>
        <w:t xml:space="preserve">II.- </w:t>
      </w:r>
      <w:r w:rsidRPr="00AF5A3D">
        <w:rPr>
          <w:rFonts w:ascii="Arial" w:hAnsi="Arial" w:cs="Arial"/>
          <w:sz w:val="20"/>
          <w:szCs w:val="20"/>
        </w:rPr>
        <w:t xml:space="preserve">Herencias; </w:t>
      </w:r>
    </w:p>
    <w:p w:rsidR="008F725D" w:rsidRPr="00AF5A3D" w:rsidRDefault="008F725D" w:rsidP="00243F54">
      <w:pPr>
        <w:tabs>
          <w:tab w:val="left" w:pos="420"/>
          <w:tab w:val="left" w:pos="6521"/>
        </w:tabs>
        <w:spacing w:after="0" w:line="360" w:lineRule="auto"/>
        <w:contextualSpacing/>
        <w:rPr>
          <w:rFonts w:ascii="Arial" w:hAnsi="Arial" w:cs="Arial"/>
          <w:sz w:val="20"/>
          <w:szCs w:val="20"/>
        </w:rPr>
      </w:pPr>
      <w:r w:rsidRPr="00AF5A3D">
        <w:rPr>
          <w:rFonts w:ascii="Arial" w:hAnsi="Arial" w:cs="Arial"/>
          <w:b/>
          <w:sz w:val="20"/>
          <w:szCs w:val="20"/>
        </w:rPr>
        <w:t xml:space="preserve">III.- </w:t>
      </w:r>
      <w:r w:rsidRPr="00AF5A3D">
        <w:rPr>
          <w:rFonts w:ascii="Arial" w:hAnsi="Arial" w:cs="Arial"/>
          <w:sz w:val="20"/>
          <w:szCs w:val="20"/>
        </w:rPr>
        <w:t>Legados;</w:t>
      </w:r>
    </w:p>
    <w:p w:rsidR="00C52394"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IV.- </w:t>
      </w:r>
      <w:r w:rsidRPr="00AF5A3D">
        <w:rPr>
          <w:rFonts w:ascii="Arial" w:hAnsi="Arial" w:cs="Arial"/>
          <w:sz w:val="20"/>
          <w:szCs w:val="20"/>
        </w:rPr>
        <w:t>Donaciones;</w:t>
      </w:r>
    </w:p>
    <w:p w:rsidR="00C52394"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V.- </w:t>
      </w:r>
      <w:r w:rsidRPr="00AF5A3D">
        <w:rPr>
          <w:rFonts w:ascii="Arial" w:hAnsi="Arial" w:cs="Arial"/>
          <w:sz w:val="20"/>
          <w:szCs w:val="20"/>
        </w:rPr>
        <w:t>Adjudicaciones Judiciales;</w:t>
      </w:r>
    </w:p>
    <w:p w:rsidR="00C52394"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VI.- </w:t>
      </w:r>
      <w:r w:rsidRPr="00AF5A3D">
        <w:rPr>
          <w:rFonts w:ascii="Arial" w:hAnsi="Arial" w:cs="Arial"/>
          <w:sz w:val="20"/>
          <w:szCs w:val="20"/>
        </w:rPr>
        <w:t>Adjudicaciones Administrativas;</w:t>
      </w:r>
    </w:p>
    <w:p w:rsidR="00C52394"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VII.- </w:t>
      </w:r>
      <w:r w:rsidRPr="00AF5A3D">
        <w:rPr>
          <w:rFonts w:ascii="Arial" w:hAnsi="Arial" w:cs="Arial"/>
          <w:sz w:val="20"/>
          <w:szCs w:val="20"/>
        </w:rPr>
        <w:t>Subsidios de Otro Nivel de Gobierno;</w:t>
      </w:r>
    </w:p>
    <w:p w:rsidR="00C52394"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VIII.- </w:t>
      </w:r>
      <w:r w:rsidRPr="00AF5A3D">
        <w:rPr>
          <w:rFonts w:ascii="Arial" w:hAnsi="Arial" w:cs="Arial"/>
          <w:sz w:val="20"/>
          <w:szCs w:val="20"/>
        </w:rPr>
        <w:t>Subsidios de Organismos Públicos y Privados;</w:t>
      </w:r>
    </w:p>
    <w:p w:rsidR="00C52394" w:rsidRPr="00AF5A3D" w:rsidRDefault="008F725D" w:rsidP="00243F54">
      <w:pPr>
        <w:tabs>
          <w:tab w:val="left" w:pos="420"/>
        </w:tabs>
        <w:spacing w:after="0" w:line="360" w:lineRule="auto"/>
        <w:contextualSpacing/>
        <w:jc w:val="both"/>
        <w:rPr>
          <w:rFonts w:ascii="Arial" w:hAnsi="Arial" w:cs="Arial"/>
          <w:b/>
          <w:sz w:val="20"/>
          <w:szCs w:val="20"/>
        </w:rPr>
      </w:pPr>
      <w:r w:rsidRPr="00AF5A3D">
        <w:rPr>
          <w:rFonts w:ascii="Arial" w:hAnsi="Arial" w:cs="Arial"/>
          <w:b/>
          <w:sz w:val="20"/>
          <w:szCs w:val="20"/>
        </w:rPr>
        <w:t xml:space="preserve">IX.- </w:t>
      </w:r>
      <w:r w:rsidRPr="00AF5A3D">
        <w:rPr>
          <w:rFonts w:ascii="Arial" w:hAnsi="Arial" w:cs="Arial"/>
          <w:sz w:val="20"/>
          <w:szCs w:val="20"/>
        </w:rPr>
        <w:t>Multas Impuestas por Autoridades Administrativas Federales no Fiscales, y</w:t>
      </w:r>
    </w:p>
    <w:p w:rsidR="008F725D" w:rsidRPr="00AF5A3D" w:rsidRDefault="008F725D" w:rsidP="00243F54">
      <w:pPr>
        <w:tabs>
          <w:tab w:val="left" w:pos="420"/>
        </w:tabs>
        <w:spacing w:after="0" w:line="360" w:lineRule="auto"/>
        <w:contextualSpacing/>
        <w:jc w:val="both"/>
        <w:rPr>
          <w:rFonts w:ascii="Arial" w:hAnsi="Arial" w:cs="Arial"/>
          <w:sz w:val="20"/>
          <w:szCs w:val="20"/>
        </w:rPr>
      </w:pPr>
      <w:r w:rsidRPr="00AF5A3D">
        <w:rPr>
          <w:rFonts w:ascii="Arial" w:hAnsi="Arial" w:cs="Arial"/>
          <w:b/>
          <w:sz w:val="20"/>
          <w:szCs w:val="20"/>
        </w:rPr>
        <w:t xml:space="preserve">X.- </w:t>
      </w:r>
      <w:r w:rsidRPr="00AF5A3D">
        <w:rPr>
          <w:rFonts w:ascii="Arial" w:hAnsi="Arial" w:cs="Arial"/>
          <w:sz w:val="20"/>
          <w:szCs w:val="20"/>
        </w:rPr>
        <w:t>Derechos por el Otorgamiento de la Concesión y por el uso o goce de la Zona Federal Marítimo- Terrestre.</w:t>
      </w:r>
    </w:p>
    <w:p w:rsidR="00EC7AF0" w:rsidRPr="00AF5A3D" w:rsidRDefault="00EC7AF0" w:rsidP="00375BE4">
      <w:pPr>
        <w:pStyle w:val="Textoindependiente"/>
        <w:tabs>
          <w:tab w:val="left" w:pos="420"/>
        </w:tabs>
        <w:spacing w:line="240" w:lineRule="auto"/>
        <w:contextualSpacing/>
        <w:rPr>
          <w:sz w:val="20"/>
          <w:szCs w:val="20"/>
          <w:lang w:val="es-MX"/>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III</w:t>
      </w:r>
    </w:p>
    <w:p w:rsidR="008F725D" w:rsidRPr="00AF5A3D" w:rsidRDefault="008F725D" w:rsidP="00375BE4">
      <w:pPr>
        <w:tabs>
          <w:tab w:val="left" w:pos="420"/>
        </w:tabs>
        <w:spacing w:after="0" w:line="240" w:lineRule="auto"/>
        <w:contextualSpacing/>
        <w:jc w:val="center"/>
        <w:rPr>
          <w:rFonts w:ascii="Arial" w:hAnsi="Arial" w:cs="Arial"/>
          <w:b/>
          <w:sz w:val="20"/>
          <w:szCs w:val="20"/>
        </w:rPr>
      </w:pPr>
      <w:r w:rsidRPr="00AF5A3D">
        <w:rPr>
          <w:rFonts w:ascii="Arial" w:hAnsi="Arial" w:cs="Arial"/>
          <w:b/>
          <w:sz w:val="20"/>
          <w:szCs w:val="20"/>
        </w:rPr>
        <w:t>Aprovechamientos diversos</w:t>
      </w:r>
    </w:p>
    <w:p w:rsidR="00D55D54" w:rsidRPr="00AF5A3D" w:rsidRDefault="00D55D54" w:rsidP="00375BE4">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53.- </w:t>
      </w:r>
      <w:r w:rsidRPr="00AF5A3D">
        <w:rPr>
          <w:sz w:val="20"/>
          <w:szCs w:val="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EC7AF0" w:rsidRPr="00AF5A3D" w:rsidRDefault="00EC7AF0" w:rsidP="006B11C0">
      <w:pPr>
        <w:pStyle w:val="Textoindependiente"/>
        <w:tabs>
          <w:tab w:val="left" w:pos="420"/>
        </w:tabs>
        <w:spacing w:line="240" w:lineRule="auto"/>
        <w:jc w:val="both"/>
        <w:rPr>
          <w:sz w:val="20"/>
          <w:szCs w:val="20"/>
          <w:lang w:val="es-MX"/>
        </w:rPr>
      </w:pPr>
    </w:p>
    <w:p w:rsidR="0003435B"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 xml:space="preserve">TÍTULO SÉPTIMO </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PARTICIPACIONES Y APORTACIONES</w:t>
      </w:r>
    </w:p>
    <w:p w:rsidR="00657CA2" w:rsidRPr="00AF5A3D" w:rsidRDefault="00657CA2" w:rsidP="00657CA2">
      <w:pPr>
        <w:tabs>
          <w:tab w:val="left" w:pos="420"/>
        </w:tabs>
        <w:spacing w:after="0" w:line="24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ÚNICO</w:t>
      </w:r>
    </w:p>
    <w:p w:rsidR="008F725D" w:rsidRPr="00AF5A3D" w:rsidRDefault="008F725D" w:rsidP="00375BE4">
      <w:pPr>
        <w:tabs>
          <w:tab w:val="left" w:pos="420"/>
        </w:tabs>
        <w:spacing w:after="0" w:line="240" w:lineRule="auto"/>
        <w:contextualSpacing/>
        <w:jc w:val="center"/>
        <w:rPr>
          <w:rFonts w:ascii="Arial" w:hAnsi="Arial" w:cs="Arial"/>
          <w:b/>
          <w:sz w:val="20"/>
          <w:szCs w:val="20"/>
        </w:rPr>
      </w:pPr>
      <w:r w:rsidRPr="00AF5A3D">
        <w:rPr>
          <w:rFonts w:ascii="Arial" w:hAnsi="Arial" w:cs="Arial"/>
          <w:b/>
          <w:sz w:val="20"/>
          <w:szCs w:val="20"/>
        </w:rPr>
        <w:t>Participaciones federales, estatales y aportaciones</w:t>
      </w:r>
    </w:p>
    <w:p w:rsidR="00D55D54" w:rsidRPr="00AF5A3D" w:rsidRDefault="00D55D54" w:rsidP="00243F54">
      <w:pPr>
        <w:tabs>
          <w:tab w:val="left" w:pos="420"/>
        </w:tabs>
        <w:spacing w:after="0" w:line="36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54.- </w:t>
      </w:r>
      <w:r w:rsidRPr="00AF5A3D">
        <w:rPr>
          <w:sz w:val="20"/>
          <w:szCs w:val="20"/>
          <w:lang w:val="es-MX"/>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657CA2" w:rsidRPr="00AF5A3D" w:rsidRDefault="00657CA2" w:rsidP="00243F54">
      <w:pPr>
        <w:pStyle w:val="Textoindependiente"/>
        <w:tabs>
          <w:tab w:val="left" w:pos="420"/>
        </w:tabs>
        <w:spacing w:line="360" w:lineRule="auto"/>
        <w:jc w:val="both"/>
        <w:rPr>
          <w:sz w:val="20"/>
          <w:szCs w:val="20"/>
          <w:lang w:val="es-MX"/>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sz w:val="20"/>
          <w:szCs w:val="20"/>
          <w:lang w:val="es-MX"/>
        </w:rPr>
        <w:t>La Hacienda pública municipal percibirá las participaciones estatales y federales, determinadas en los convenios relativos y en la Ley de Coordinación Fiscal del Estado de Yucatán.</w:t>
      </w:r>
    </w:p>
    <w:p w:rsidR="00657CA2" w:rsidRPr="00AF5A3D" w:rsidRDefault="00657CA2" w:rsidP="00375BE4">
      <w:pPr>
        <w:tabs>
          <w:tab w:val="left" w:pos="420"/>
        </w:tabs>
        <w:spacing w:after="0" w:line="240" w:lineRule="auto"/>
        <w:contextualSpacing/>
        <w:jc w:val="center"/>
        <w:rPr>
          <w:rFonts w:ascii="Arial" w:hAnsi="Arial" w:cs="Arial"/>
          <w:b/>
          <w:sz w:val="20"/>
          <w:szCs w:val="20"/>
        </w:rPr>
      </w:pPr>
    </w:p>
    <w:p w:rsidR="0003435B"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TÍTULO OCTAVO</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INGRESOS EXTRAORDINARIOS</w:t>
      </w:r>
    </w:p>
    <w:p w:rsidR="00657CA2" w:rsidRPr="00AF5A3D" w:rsidRDefault="00657CA2" w:rsidP="00375BE4">
      <w:pPr>
        <w:tabs>
          <w:tab w:val="left" w:pos="420"/>
        </w:tabs>
        <w:spacing w:after="0" w:line="240" w:lineRule="auto"/>
        <w:contextualSpacing/>
        <w:jc w:val="center"/>
        <w:rPr>
          <w:rFonts w:ascii="Arial" w:hAnsi="Arial" w:cs="Arial"/>
          <w:b/>
          <w:sz w:val="20"/>
          <w:szCs w:val="20"/>
        </w:rPr>
      </w:pP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CAPÍTULO ÚNICO</w:t>
      </w:r>
    </w:p>
    <w:p w:rsidR="008F725D" w:rsidRPr="00AF5A3D" w:rsidRDefault="008F725D" w:rsidP="00243F54">
      <w:pPr>
        <w:tabs>
          <w:tab w:val="left" w:pos="420"/>
        </w:tabs>
        <w:spacing w:after="0" w:line="360" w:lineRule="auto"/>
        <w:contextualSpacing/>
        <w:jc w:val="center"/>
        <w:rPr>
          <w:rFonts w:ascii="Arial" w:hAnsi="Arial" w:cs="Arial"/>
          <w:b/>
          <w:sz w:val="20"/>
          <w:szCs w:val="20"/>
        </w:rPr>
      </w:pPr>
      <w:r w:rsidRPr="00AF5A3D">
        <w:rPr>
          <w:rFonts w:ascii="Arial" w:hAnsi="Arial" w:cs="Arial"/>
          <w:b/>
          <w:sz w:val="20"/>
          <w:szCs w:val="20"/>
        </w:rPr>
        <w:t>De los empréstitos, subsidios, y los provenientes del Estado y la Federación</w:t>
      </w:r>
    </w:p>
    <w:p w:rsidR="00C52394" w:rsidRPr="00AF5A3D" w:rsidRDefault="00C52394" w:rsidP="00375BE4">
      <w:pPr>
        <w:tabs>
          <w:tab w:val="left" w:pos="420"/>
        </w:tabs>
        <w:spacing w:after="0" w:line="240" w:lineRule="auto"/>
        <w:contextualSpacing/>
        <w:jc w:val="center"/>
        <w:rPr>
          <w:rFonts w:ascii="Arial" w:hAnsi="Arial" w:cs="Arial"/>
          <w:b/>
          <w:sz w:val="20"/>
          <w:szCs w:val="20"/>
        </w:rPr>
      </w:pPr>
    </w:p>
    <w:p w:rsidR="008F725D" w:rsidRPr="00AF5A3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55.- </w:t>
      </w:r>
      <w:r w:rsidRPr="00AF5A3D">
        <w:rPr>
          <w:sz w:val="20"/>
          <w:szCs w:val="20"/>
          <w:lang w:val="es-MX"/>
        </w:rPr>
        <w:t>Son ingresos extraordinarios los empréstitos, los subsidios o aquellos que reciba de la Federación o del Estado por conceptos diferentes a participaciones o aportaciones y los decretados excepcionalmente.</w:t>
      </w:r>
    </w:p>
    <w:p w:rsidR="00EC7AF0" w:rsidRPr="00AF5A3D" w:rsidRDefault="00EC7AF0" w:rsidP="006B11C0">
      <w:pPr>
        <w:pStyle w:val="Textoindependiente"/>
        <w:tabs>
          <w:tab w:val="left" w:pos="420"/>
        </w:tabs>
        <w:spacing w:line="240" w:lineRule="auto"/>
        <w:jc w:val="both"/>
        <w:rPr>
          <w:sz w:val="20"/>
          <w:szCs w:val="20"/>
          <w:lang w:val="es-MX"/>
        </w:rPr>
      </w:pPr>
    </w:p>
    <w:p w:rsidR="008F725D" w:rsidRPr="00AF5A3D" w:rsidRDefault="008F725D" w:rsidP="00243F54">
      <w:pPr>
        <w:tabs>
          <w:tab w:val="left" w:pos="420"/>
        </w:tabs>
        <w:spacing w:after="0" w:line="360" w:lineRule="auto"/>
        <w:jc w:val="center"/>
        <w:rPr>
          <w:rFonts w:ascii="Arial" w:hAnsi="Arial" w:cs="Arial"/>
          <w:b/>
          <w:sz w:val="20"/>
          <w:szCs w:val="20"/>
        </w:rPr>
      </w:pPr>
      <w:r w:rsidRPr="00AF5A3D">
        <w:rPr>
          <w:rFonts w:ascii="Arial" w:hAnsi="Arial" w:cs="Arial"/>
          <w:b/>
          <w:sz w:val="20"/>
          <w:szCs w:val="20"/>
        </w:rPr>
        <w:t>T r a n s i t o r i o</w:t>
      </w:r>
    </w:p>
    <w:p w:rsidR="00657CA2" w:rsidRPr="00AF5A3D" w:rsidRDefault="00657CA2" w:rsidP="006B11C0">
      <w:pPr>
        <w:pStyle w:val="Textoindependiente"/>
        <w:tabs>
          <w:tab w:val="left" w:pos="420"/>
        </w:tabs>
        <w:spacing w:line="240" w:lineRule="auto"/>
        <w:jc w:val="both"/>
        <w:rPr>
          <w:b/>
          <w:sz w:val="20"/>
          <w:szCs w:val="20"/>
          <w:lang w:val="es-MX"/>
        </w:rPr>
      </w:pPr>
    </w:p>
    <w:p w:rsidR="008F725D" w:rsidRDefault="008F725D" w:rsidP="00243F54">
      <w:pPr>
        <w:pStyle w:val="Textoindependiente"/>
        <w:tabs>
          <w:tab w:val="left" w:pos="420"/>
        </w:tabs>
        <w:spacing w:line="360" w:lineRule="auto"/>
        <w:jc w:val="both"/>
        <w:rPr>
          <w:sz w:val="20"/>
          <w:szCs w:val="20"/>
          <w:lang w:val="es-MX"/>
        </w:rPr>
      </w:pPr>
      <w:r w:rsidRPr="00AF5A3D">
        <w:rPr>
          <w:b/>
          <w:sz w:val="20"/>
          <w:szCs w:val="20"/>
          <w:lang w:val="es-MX"/>
        </w:rPr>
        <w:t xml:space="preserve">Artículo Único.- </w:t>
      </w:r>
      <w:r w:rsidRPr="00AF5A3D">
        <w:rPr>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6B11C0" w:rsidRDefault="006B11C0" w:rsidP="00243F54">
      <w:pPr>
        <w:pStyle w:val="Textoindependiente"/>
        <w:tabs>
          <w:tab w:val="left" w:pos="420"/>
        </w:tabs>
        <w:spacing w:line="360" w:lineRule="auto"/>
        <w:jc w:val="both"/>
        <w:rPr>
          <w:sz w:val="20"/>
          <w:szCs w:val="20"/>
          <w:lang w:val="es-MX"/>
        </w:rPr>
      </w:pPr>
    </w:p>
    <w:p w:rsidR="006B11C0" w:rsidRPr="00225B5C" w:rsidRDefault="006B11C0" w:rsidP="006B11C0">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6B11C0" w:rsidRDefault="006B11C0" w:rsidP="006B11C0">
      <w:pPr>
        <w:spacing w:after="0" w:line="360" w:lineRule="auto"/>
        <w:jc w:val="both"/>
        <w:rPr>
          <w:rFonts w:ascii="Arial" w:hAnsi="Arial" w:cs="Arial"/>
          <w:sz w:val="20"/>
          <w:szCs w:val="20"/>
        </w:rPr>
      </w:pPr>
    </w:p>
    <w:p w:rsidR="006B11C0" w:rsidRPr="00225B5C" w:rsidRDefault="006B11C0" w:rsidP="006B11C0">
      <w:pPr>
        <w:spacing w:after="0" w:line="240" w:lineRule="auto"/>
        <w:jc w:val="both"/>
        <w:rPr>
          <w:rFonts w:ascii="Arial" w:hAnsi="Arial" w:cs="Arial"/>
          <w:b/>
          <w:sz w:val="20"/>
          <w:szCs w:val="20"/>
        </w:rPr>
      </w:pPr>
      <w:r w:rsidRPr="00225B5C">
        <w:rPr>
          <w:rFonts w:ascii="Arial" w:hAnsi="Arial" w:cs="Arial"/>
          <w:b/>
          <w:sz w:val="20"/>
          <w:szCs w:val="20"/>
        </w:rPr>
        <w:t>DADO EN LA SEDE DEL RECINTO DEL PODER LEGISLATIVO EN LA CIUDAD DE MÉRIDA, YUCATÁN, ESTADOS UNIDOS MEXICANOS A LOS QUINCE DÍAS DEL MES DE DICIEMBRE DEL AÑO DOS MIL VEI</w:t>
      </w:r>
      <w:bookmarkStart w:id="6" w:name="_GoBack"/>
      <w:bookmarkEnd w:id="6"/>
      <w:r w:rsidRPr="00225B5C">
        <w:rPr>
          <w:rFonts w:ascii="Arial" w:hAnsi="Arial" w:cs="Arial"/>
          <w:b/>
          <w:sz w:val="20"/>
          <w:szCs w:val="20"/>
        </w:rPr>
        <w:t xml:space="preserve">NTIDÓS.- PRESIDENTA DIPUTADA INGRID DEL PILAR SANTOS DÍAZ.- SECRETARIO DIPUTADO RAÚL ANTONIO ROMERO CHEL.- SECRETARIO DIPUTADO RAFAEL ALEJANDRO ECHAZARRETA TORRES.- RÚBRICAS.” </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6B11C0" w:rsidRDefault="006B11C0" w:rsidP="006B11C0">
      <w:pPr>
        <w:spacing w:after="0" w:line="360" w:lineRule="auto"/>
        <w:jc w:val="both"/>
        <w:rPr>
          <w:rFonts w:ascii="Arial" w:hAnsi="Arial" w:cs="Arial"/>
          <w:sz w:val="20"/>
          <w:szCs w:val="20"/>
        </w:rPr>
      </w:pPr>
    </w:p>
    <w:p w:rsidR="006B11C0" w:rsidRDefault="006B11C0" w:rsidP="006B11C0">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6B11C0" w:rsidRDefault="006B11C0" w:rsidP="006B11C0">
      <w:pPr>
        <w:spacing w:after="0" w:line="240" w:lineRule="auto"/>
        <w:jc w:val="center"/>
        <w:rPr>
          <w:rFonts w:ascii="Arial" w:hAnsi="Arial" w:cs="Arial"/>
          <w:b/>
          <w:sz w:val="20"/>
          <w:szCs w:val="20"/>
        </w:rPr>
      </w:pPr>
    </w:p>
    <w:p w:rsidR="006B11C0" w:rsidRPr="00225B5C" w:rsidRDefault="006B11C0" w:rsidP="006B11C0">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6B11C0" w:rsidRPr="00225B5C" w:rsidRDefault="006B11C0" w:rsidP="006B11C0">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6B11C0" w:rsidRPr="00225B5C" w:rsidRDefault="006B11C0" w:rsidP="006B11C0">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6B11C0" w:rsidRDefault="006B11C0" w:rsidP="006B11C0">
      <w:pPr>
        <w:spacing w:after="0" w:line="240" w:lineRule="auto"/>
        <w:jc w:val="both"/>
        <w:rPr>
          <w:rFonts w:ascii="Arial" w:hAnsi="Arial" w:cs="Arial"/>
          <w:b/>
          <w:sz w:val="20"/>
          <w:szCs w:val="20"/>
        </w:rPr>
      </w:pPr>
    </w:p>
    <w:p w:rsidR="006B11C0" w:rsidRDefault="006B11C0" w:rsidP="006B11C0">
      <w:pPr>
        <w:spacing w:after="0" w:line="240" w:lineRule="auto"/>
        <w:jc w:val="both"/>
        <w:rPr>
          <w:rFonts w:ascii="Arial" w:hAnsi="Arial" w:cs="Arial"/>
          <w:b/>
          <w:sz w:val="20"/>
          <w:szCs w:val="20"/>
        </w:rPr>
      </w:pPr>
    </w:p>
    <w:p w:rsidR="006B11C0" w:rsidRPr="00225B5C" w:rsidRDefault="006B11C0" w:rsidP="006B11C0">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6B11C0" w:rsidRPr="00225B5C" w:rsidRDefault="006B11C0" w:rsidP="006B11C0">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6B11C0" w:rsidRPr="00225B5C" w:rsidRDefault="006B11C0" w:rsidP="006B11C0">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6B11C0" w:rsidRPr="00AF5A3D" w:rsidRDefault="006B11C0" w:rsidP="00243F54">
      <w:pPr>
        <w:pStyle w:val="Textoindependiente"/>
        <w:tabs>
          <w:tab w:val="left" w:pos="420"/>
        </w:tabs>
        <w:spacing w:line="360" w:lineRule="auto"/>
        <w:jc w:val="both"/>
        <w:rPr>
          <w:sz w:val="20"/>
          <w:szCs w:val="20"/>
          <w:lang w:val="es-MX"/>
        </w:rPr>
      </w:pPr>
    </w:p>
    <w:sectPr w:rsidR="006B11C0" w:rsidRPr="00AF5A3D" w:rsidSect="006B11C0">
      <w:footerReference w:type="default" r:id="rId16"/>
      <w:pgSz w:w="12242" w:h="15842"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B1" w:rsidRDefault="001174B1">
      <w:pPr>
        <w:spacing w:after="0" w:line="240" w:lineRule="auto"/>
      </w:pPr>
      <w:r>
        <w:separator/>
      </w:r>
    </w:p>
  </w:endnote>
  <w:endnote w:type="continuationSeparator" w:id="0">
    <w:p w:rsidR="001174B1" w:rsidRDefault="0011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B1" w:rsidRDefault="001174B1" w:rsidP="001174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174B1" w:rsidRDefault="001174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B1" w:rsidRDefault="001174B1" w:rsidP="001174B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174B1" w:rsidRDefault="001174B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22696"/>
      <w:docPartObj>
        <w:docPartGallery w:val="Page Numbers (Bottom of Page)"/>
        <w:docPartUnique/>
      </w:docPartObj>
    </w:sdtPr>
    <w:sdtEndPr>
      <w:rPr>
        <w:rFonts w:ascii="Arial" w:hAnsi="Arial" w:cs="Arial"/>
        <w:sz w:val="20"/>
        <w:szCs w:val="20"/>
      </w:rPr>
    </w:sdtEndPr>
    <w:sdtContent>
      <w:p w:rsidR="001174B1" w:rsidRPr="00243F54" w:rsidRDefault="001174B1">
        <w:pPr>
          <w:pStyle w:val="Piedepgina"/>
          <w:jc w:val="center"/>
          <w:rPr>
            <w:rFonts w:ascii="Arial" w:hAnsi="Arial" w:cs="Arial"/>
            <w:sz w:val="20"/>
            <w:szCs w:val="20"/>
          </w:rPr>
        </w:pPr>
        <w:r w:rsidRPr="00243F54">
          <w:rPr>
            <w:rFonts w:ascii="Arial" w:hAnsi="Arial" w:cs="Arial"/>
            <w:sz w:val="20"/>
            <w:szCs w:val="20"/>
          </w:rPr>
          <w:fldChar w:fldCharType="begin"/>
        </w:r>
        <w:r w:rsidRPr="00243F54">
          <w:rPr>
            <w:rFonts w:ascii="Arial" w:hAnsi="Arial" w:cs="Arial"/>
            <w:sz w:val="20"/>
            <w:szCs w:val="20"/>
          </w:rPr>
          <w:instrText>PAGE   \* MERGEFORMAT</w:instrText>
        </w:r>
        <w:r w:rsidRPr="00243F54">
          <w:rPr>
            <w:rFonts w:ascii="Arial" w:hAnsi="Arial" w:cs="Arial"/>
            <w:sz w:val="20"/>
            <w:szCs w:val="20"/>
          </w:rPr>
          <w:fldChar w:fldCharType="separate"/>
        </w:r>
        <w:r w:rsidR="006B11C0">
          <w:rPr>
            <w:rFonts w:ascii="Arial" w:hAnsi="Arial" w:cs="Arial"/>
            <w:noProof/>
            <w:sz w:val="20"/>
            <w:szCs w:val="20"/>
          </w:rPr>
          <w:t>51</w:t>
        </w:r>
        <w:r w:rsidRPr="00243F54">
          <w:rPr>
            <w:rFonts w:ascii="Arial" w:hAnsi="Arial" w:cs="Arial"/>
            <w:sz w:val="20"/>
            <w:szCs w:val="20"/>
          </w:rPr>
          <w:fldChar w:fldCharType="end"/>
        </w:r>
      </w:p>
    </w:sdtContent>
  </w:sdt>
  <w:p w:rsidR="001174B1" w:rsidRDefault="001174B1">
    <w:pPr>
      <w:pStyle w:val="Textoindependiente"/>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B1" w:rsidRDefault="001174B1">
      <w:pPr>
        <w:spacing w:after="0" w:line="240" w:lineRule="auto"/>
      </w:pPr>
      <w:r>
        <w:separator/>
      </w:r>
    </w:p>
  </w:footnote>
  <w:footnote w:type="continuationSeparator" w:id="0">
    <w:p w:rsidR="001174B1" w:rsidRDefault="001174B1">
      <w:pPr>
        <w:spacing w:after="0" w:line="240" w:lineRule="auto"/>
      </w:pPr>
      <w:r>
        <w:continuationSeparator/>
      </w:r>
    </w:p>
  </w:footnote>
  <w:footnote w:id="1">
    <w:p w:rsidR="001174B1" w:rsidRPr="003B7CC4" w:rsidRDefault="001174B1" w:rsidP="001174B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1174B1" w:rsidRDefault="001174B1" w:rsidP="001174B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174B1" w:rsidRPr="0055215F" w:rsidRDefault="001174B1" w:rsidP="001174B1">
      <w:pPr>
        <w:pStyle w:val="Textonotapie"/>
        <w:rPr>
          <w:lang w:val="es-MX"/>
        </w:rPr>
      </w:pPr>
    </w:p>
  </w:footnote>
  <w:footnote w:id="3">
    <w:p w:rsidR="001174B1" w:rsidRPr="00A33CFF" w:rsidRDefault="001174B1" w:rsidP="001174B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174B1" w:rsidRPr="00713177" w:rsidRDefault="001174B1" w:rsidP="001174B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174B1" w:rsidRPr="00713177" w:rsidRDefault="001174B1" w:rsidP="001174B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174B1" w:rsidRDefault="001174B1" w:rsidP="001174B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174B1" w:rsidRPr="00777624" w:rsidRDefault="001174B1" w:rsidP="001174B1">
      <w:pPr>
        <w:pStyle w:val="Textonotapie"/>
        <w:rPr>
          <w:rFonts w:ascii="Arial" w:hAnsi="Arial" w:cs="Arial"/>
          <w:sz w:val="16"/>
          <w:szCs w:val="16"/>
        </w:rPr>
      </w:pPr>
    </w:p>
  </w:footnote>
  <w:footnote w:id="7">
    <w:p w:rsidR="001174B1" w:rsidRPr="00777624" w:rsidRDefault="001174B1" w:rsidP="001174B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174B1" w:rsidRPr="00777624" w:rsidRDefault="001174B1" w:rsidP="001174B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174B1" w:rsidRPr="008F19C7" w:rsidRDefault="001174B1" w:rsidP="001174B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174B1" w:rsidTr="001174B1">
      <w:trPr>
        <w:cantSplit/>
        <w:trHeight w:val="329"/>
      </w:trPr>
      <w:tc>
        <w:tcPr>
          <w:tcW w:w="1260" w:type="dxa"/>
          <w:vMerge w:val="restart"/>
          <w:vAlign w:val="center"/>
        </w:tcPr>
        <w:p w:rsidR="001174B1" w:rsidRDefault="001174B1" w:rsidP="001174B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55pt" o:ole="">
                <v:imagedata r:id="rId1" o:title=""/>
              </v:shape>
              <o:OLEObject Type="Embed" ProgID="Word.Picture.8" ShapeID="_x0000_i1026" DrawAspect="Content" ObjectID="_1735630655" r:id="rId2"/>
            </w:object>
          </w:r>
        </w:p>
      </w:tc>
      <w:tc>
        <w:tcPr>
          <w:tcW w:w="9000" w:type="dxa"/>
          <w:gridSpan w:val="2"/>
          <w:tcBorders>
            <w:bottom w:val="double" w:sz="4" w:space="0" w:color="auto"/>
          </w:tcBorders>
          <w:vAlign w:val="bottom"/>
        </w:tcPr>
        <w:p w:rsidR="001174B1" w:rsidRDefault="001174B1" w:rsidP="001174B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CHOCHOLÁ, YUCATÁN, PARA EL EJERCICIO FISCAL 2023.</w:t>
          </w:r>
        </w:p>
      </w:tc>
    </w:tr>
    <w:tr w:rsidR="001174B1" w:rsidTr="001174B1">
      <w:trPr>
        <w:cantSplit/>
        <w:trHeight w:val="49"/>
      </w:trPr>
      <w:tc>
        <w:tcPr>
          <w:tcW w:w="1260" w:type="dxa"/>
          <w:vMerge/>
        </w:tcPr>
        <w:p w:rsidR="001174B1" w:rsidRDefault="001174B1" w:rsidP="001174B1">
          <w:pPr>
            <w:pStyle w:val="Encabezado"/>
            <w:rPr>
              <w:rFonts w:ascii="CG Omega" w:hAnsi="CG Omega" w:cs="CG Omega"/>
              <w:sz w:val="16"/>
              <w:szCs w:val="16"/>
            </w:rPr>
          </w:pPr>
        </w:p>
      </w:tc>
      <w:tc>
        <w:tcPr>
          <w:tcW w:w="9000" w:type="dxa"/>
          <w:gridSpan w:val="2"/>
          <w:tcBorders>
            <w:top w:val="double" w:sz="4" w:space="0" w:color="auto"/>
          </w:tcBorders>
        </w:tcPr>
        <w:p w:rsidR="001174B1" w:rsidRDefault="001174B1" w:rsidP="001174B1">
          <w:pPr>
            <w:pStyle w:val="Encabezado"/>
            <w:ind w:left="-70"/>
            <w:jc w:val="right"/>
            <w:rPr>
              <w:rFonts w:ascii="Arial Narrow" w:hAnsi="Arial Narrow" w:cs="Arial Narrow"/>
              <w:sz w:val="4"/>
              <w:szCs w:val="4"/>
            </w:rPr>
          </w:pPr>
        </w:p>
      </w:tc>
    </w:tr>
    <w:tr w:rsidR="001174B1" w:rsidTr="001174B1">
      <w:trPr>
        <w:cantSplit/>
        <w:trHeight w:val="291"/>
      </w:trPr>
      <w:tc>
        <w:tcPr>
          <w:tcW w:w="1260" w:type="dxa"/>
          <w:vMerge/>
        </w:tcPr>
        <w:p w:rsidR="001174B1" w:rsidRDefault="001174B1" w:rsidP="001174B1">
          <w:pPr>
            <w:pStyle w:val="Encabezado"/>
            <w:rPr>
              <w:rFonts w:ascii="CG Omega" w:hAnsi="CG Omega" w:cs="CG Omega"/>
              <w:sz w:val="16"/>
              <w:szCs w:val="16"/>
            </w:rPr>
          </w:pPr>
        </w:p>
      </w:tc>
      <w:tc>
        <w:tcPr>
          <w:tcW w:w="4212" w:type="dxa"/>
        </w:tcPr>
        <w:p w:rsidR="001174B1" w:rsidRPr="004048C7" w:rsidRDefault="001174B1" w:rsidP="001174B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174B1" w:rsidRPr="004048C7" w:rsidRDefault="001174B1" w:rsidP="001174B1">
          <w:pPr>
            <w:pStyle w:val="Encabezado"/>
            <w:ind w:left="110"/>
            <w:rPr>
              <w:rFonts w:ascii="Arial" w:hAnsi="Arial" w:cs="Arial"/>
              <w:sz w:val="17"/>
              <w:szCs w:val="17"/>
            </w:rPr>
          </w:pPr>
          <w:r>
            <w:rPr>
              <w:rFonts w:ascii="Arial" w:hAnsi="Arial" w:cs="Arial"/>
              <w:sz w:val="17"/>
              <w:szCs w:val="17"/>
            </w:rPr>
            <w:t>Secretaría General del Poder Legislativo</w:t>
          </w:r>
        </w:p>
        <w:p w:rsidR="001174B1" w:rsidRPr="004048C7" w:rsidRDefault="001174B1" w:rsidP="001174B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174B1" w:rsidRDefault="001174B1" w:rsidP="001174B1">
          <w:pPr>
            <w:pStyle w:val="Encabezado"/>
            <w:ind w:left="-70"/>
            <w:rPr>
              <w:rFonts w:ascii="Arial Narrow" w:hAnsi="Arial Narrow" w:cs="Arial Narrow"/>
              <w:sz w:val="4"/>
              <w:szCs w:val="4"/>
            </w:rPr>
          </w:pPr>
        </w:p>
      </w:tc>
      <w:tc>
        <w:tcPr>
          <w:tcW w:w="4788" w:type="dxa"/>
        </w:tcPr>
        <w:p w:rsidR="001174B1" w:rsidRDefault="001174B1" w:rsidP="001174B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174B1" w:rsidRPr="001D52AB" w:rsidRDefault="001174B1" w:rsidP="001174B1">
          <w:pPr>
            <w:pStyle w:val="Encabezado"/>
            <w:ind w:left="-70"/>
            <w:jc w:val="right"/>
            <w:rPr>
              <w:rFonts w:ascii="Arial" w:hAnsi="Arial" w:cs="Arial"/>
              <w:i/>
              <w:iCs/>
              <w:sz w:val="18"/>
              <w:szCs w:val="18"/>
            </w:rPr>
          </w:pPr>
        </w:p>
      </w:tc>
    </w:tr>
  </w:tbl>
  <w:p w:rsidR="001174B1" w:rsidRDefault="001174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50E3C1E"/>
    <w:multiLevelType w:val="hybridMultilevel"/>
    <w:tmpl w:val="2344737E"/>
    <w:lvl w:ilvl="0" w:tplc="2BF238A8">
      <w:start w:val="1"/>
      <w:numFmt w:val="lowerLetter"/>
      <w:lvlText w:val="%1)"/>
      <w:lvlJc w:val="left"/>
      <w:pPr>
        <w:ind w:left="969" w:hanging="406"/>
        <w:jc w:val="left"/>
      </w:pPr>
      <w:rPr>
        <w:rFonts w:ascii="Arial" w:eastAsia="Arial" w:hAnsi="Arial" w:cs="Arial" w:hint="default"/>
        <w:b/>
        <w:bCs/>
        <w:w w:val="100"/>
        <w:sz w:val="20"/>
        <w:szCs w:val="20"/>
        <w:lang w:val="es-ES" w:eastAsia="en-US" w:bidi="ar-SA"/>
      </w:rPr>
    </w:lvl>
    <w:lvl w:ilvl="1" w:tplc="FAF8C3A0">
      <w:numFmt w:val="bullet"/>
      <w:lvlText w:val="•"/>
      <w:lvlJc w:val="left"/>
      <w:pPr>
        <w:ind w:left="1832" w:hanging="406"/>
      </w:pPr>
      <w:rPr>
        <w:rFonts w:hint="default"/>
        <w:lang w:val="es-ES" w:eastAsia="en-US" w:bidi="ar-SA"/>
      </w:rPr>
    </w:lvl>
    <w:lvl w:ilvl="2" w:tplc="49187888">
      <w:numFmt w:val="bullet"/>
      <w:lvlText w:val="•"/>
      <w:lvlJc w:val="left"/>
      <w:pPr>
        <w:ind w:left="2704" w:hanging="406"/>
      </w:pPr>
      <w:rPr>
        <w:rFonts w:hint="default"/>
        <w:lang w:val="es-ES" w:eastAsia="en-US" w:bidi="ar-SA"/>
      </w:rPr>
    </w:lvl>
    <w:lvl w:ilvl="3" w:tplc="894CACA6">
      <w:numFmt w:val="bullet"/>
      <w:lvlText w:val="•"/>
      <w:lvlJc w:val="left"/>
      <w:pPr>
        <w:ind w:left="3576" w:hanging="406"/>
      </w:pPr>
      <w:rPr>
        <w:rFonts w:hint="default"/>
        <w:lang w:val="es-ES" w:eastAsia="en-US" w:bidi="ar-SA"/>
      </w:rPr>
    </w:lvl>
    <w:lvl w:ilvl="4" w:tplc="DEC48750">
      <w:numFmt w:val="bullet"/>
      <w:lvlText w:val="•"/>
      <w:lvlJc w:val="left"/>
      <w:pPr>
        <w:ind w:left="4448" w:hanging="406"/>
      </w:pPr>
      <w:rPr>
        <w:rFonts w:hint="default"/>
        <w:lang w:val="es-ES" w:eastAsia="en-US" w:bidi="ar-SA"/>
      </w:rPr>
    </w:lvl>
    <w:lvl w:ilvl="5" w:tplc="799860FA">
      <w:numFmt w:val="bullet"/>
      <w:lvlText w:val="•"/>
      <w:lvlJc w:val="left"/>
      <w:pPr>
        <w:ind w:left="5320" w:hanging="406"/>
      </w:pPr>
      <w:rPr>
        <w:rFonts w:hint="default"/>
        <w:lang w:val="es-ES" w:eastAsia="en-US" w:bidi="ar-SA"/>
      </w:rPr>
    </w:lvl>
    <w:lvl w:ilvl="6" w:tplc="D7E2800C">
      <w:numFmt w:val="bullet"/>
      <w:lvlText w:val="•"/>
      <w:lvlJc w:val="left"/>
      <w:pPr>
        <w:ind w:left="6192" w:hanging="406"/>
      </w:pPr>
      <w:rPr>
        <w:rFonts w:hint="default"/>
        <w:lang w:val="es-ES" w:eastAsia="en-US" w:bidi="ar-SA"/>
      </w:rPr>
    </w:lvl>
    <w:lvl w:ilvl="7" w:tplc="D850F494">
      <w:numFmt w:val="bullet"/>
      <w:lvlText w:val="•"/>
      <w:lvlJc w:val="left"/>
      <w:pPr>
        <w:ind w:left="7064" w:hanging="406"/>
      </w:pPr>
      <w:rPr>
        <w:rFonts w:hint="default"/>
        <w:lang w:val="es-ES" w:eastAsia="en-US" w:bidi="ar-SA"/>
      </w:rPr>
    </w:lvl>
    <w:lvl w:ilvl="8" w:tplc="547EB5B4">
      <w:numFmt w:val="bullet"/>
      <w:lvlText w:val="•"/>
      <w:lvlJc w:val="left"/>
      <w:pPr>
        <w:ind w:left="7936" w:hanging="406"/>
      </w:pPr>
      <w:rPr>
        <w:rFonts w:hint="default"/>
        <w:lang w:val="es-ES" w:eastAsia="en-US" w:bidi="ar-SA"/>
      </w:rPr>
    </w:lvl>
  </w:abstractNum>
  <w:abstractNum w:abstractNumId="4">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8">
    <w:nsid w:val="445662B4"/>
    <w:multiLevelType w:val="hybridMultilevel"/>
    <w:tmpl w:val="0172D7AE"/>
    <w:lvl w:ilvl="0" w:tplc="7788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1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8"/>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8C"/>
    <w:rsid w:val="0000527D"/>
    <w:rsid w:val="00007429"/>
    <w:rsid w:val="0003435B"/>
    <w:rsid w:val="0007690C"/>
    <w:rsid w:val="00092C01"/>
    <w:rsid w:val="00097822"/>
    <w:rsid w:val="000B55EA"/>
    <w:rsid w:val="000D2ACE"/>
    <w:rsid w:val="000E0D89"/>
    <w:rsid w:val="001174B1"/>
    <w:rsid w:val="0012156A"/>
    <w:rsid w:val="00126918"/>
    <w:rsid w:val="001477B9"/>
    <w:rsid w:val="00153AA3"/>
    <w:rsid w:val="00167CBE"/>
    <w:rsid w:val="001A25CA"/>
    <w:rsid w:val="00243F54"/>
    <w:rsid w:val="00246473"/>
    <w:rsid w:val="002601E5"/>
    <w:rsid w:val="002956F7"/>
    <w:rsid w:val="002A0968"/>
    <w:rsid w:val="00307416"/>
    <w:rsid w:val="00310BA3"/>
    <w:rsid w:val="00311D60"/>
    <w:rsid w:val="0036559B"/>
    <w:rsid w:val="00375BE4"/>
    <w:rsid w:val="00382ABF"/>
    <w:rsid w:val="0039375B"/>
    <w:rsid w:val="003C281A"/>
    <w:rsid w:val="003D430A"/>
    <w:rsid w:val="003D60FA"/>
    <w:rsid w:val="003E1254"/>
    <w:rsid w:val="0046437A"/>
    <w:rsid w:val="00481403"/>
    <w:rsid w:val="00492661"/>
    <w:rsid w:val="004942E3"/>
    <w:rsid w:val="00497D51"/>
    <w:rsid w:val="004E5DAE"/>
    <w:rsid w:val="004F0BA9"/>
    <w:rsid w:val="00504AEB"/>
    <w:rsid w:val="005143DA"/>
    <w:rsid w:val="0053318C"/>
    <w:rsid w:val="00540D05"/>
    <w:rsid w:val="00543DC3"/>
    <w:rsid w:val="005A531D"/>
    <w:rsid w:val="005D1136"/>
    <w:rsid w:val="005D2B9A"/>
    <w:rsid w:val="005F4788"/>
    <w:rsid w:val="00613750"/>
    <w:rsid w:val="006370C8"/>
    <w:rsid w:val="006401FD"/>
    <w:rsid w:val="00657CA2"/>
    <w:rsid w:val="00663F41"/>
    <w:rsid w:val="00664A57"/>
    <w:rsid w:val="00697A1B"/>
    <w:rsid w:val="006B11C0"/>
    <w:rsid w:val="0074460D"/>
    <w:rsid w:val="0074485B"/>
    <w:rsid w:val="00747B42"/>
    <w:rsid w:val="00786CE8"/>
    <w:rsid w:val="007A3ED6"/>
    <w:rsid w:val="007E5908"/>
    <w:rsid w:val="00832985"/>
    <w:rsid w:val="008513EF"/>
    <w:rsid w:val="00871AF8"/>
    <w:rsid w:val="008A3FE9"/>
    <w:rsid w:val="008B240F"/>
    <w:rsid w:val="008E3F83"/>
    <w:rsid w:val="008F1D3A"/>
    <w:rsid w:val="008F2FC7"/>
    <w:rsid w:val="008F725D"/>
    <w:rsid w:val="00915004"/>
    <w:rsid w:val="00916BB8"/>
    <w:rsid w:val="00924189"/>
    <w:rsid w:val="00950216"/>
    <w:rsid w:val="009859A1"/>
    <w:rsid w:val="009A1756"/>
    <w:rsid w:val="009B2D9F"/>
    <w:rsid w:val="009C0423"/>
    <w:rsid w:val="009F6B76"/>
    <w:rsid w:val="00A11C5F"/>
    <w:rsid w:val="00A276E6"/>
    <w:rsid w:val="00A51020"/>
    <w:rsid w:val="00A53617"/>
    <w:rsid w:val="00A76B97"/>
    <w:rsid w:val="00A810EF"/>
    <w:rsid w:val="00A94BDD"/>
    <w:rsid w:val="00AC0548"/>
    <w:rsid w:val="00AF5A3D"/>
    <w:rsid w:val="00B05C26"/>
    <w:rsid w:val="00B21320"/>
    <w:rsid w:val="00B37095"/>
    <w:rsid w:val="00B521E7"/>
    <w:rsid w:val="00B80E19"/>
    <w:rsid w:val="00B858D5"/>
    <w:rsid w:val="00B867CF"/>
    <w:rsid w:val="00B92457"/>
    <w:rsid w:val="00B96858"/>
    <w:rsid w:val="00BA5671"/>
    <w:rsid w:val="00BB7488"/>
    <w:rsid w:val="00BD7FA8"/>
    <w:rsid w:val="00BE6AB6"/>
    <w:rsid w:val="00BE7EE1"/>
    <w:rsid w:val="00C238A7"/>
    <w:rsid w:val="00C33064"/>
    <w:rsid w:val="00C330F2"/>
    <w:rsid w:val="00C46904"/>
    <w:rsid w:val="00C52394"/>
    <w:rsid w:val="00C70A2E"/>
    <w:rsid w:val="00CA777C"/>
    <w:rsid w:val="00CC433D"/>
    <w:rsid w:val="00CD0118"/>
    <w:rsid w:val="00CE01E1"/>
    <w:rsid w:val="00CE3D33"/>
    <w:rsid w:val="00D03217"/>
    <w:rsid w:val="00D516D3"/>
    <w:rsid w:val="00D55D54"/>
    <w:rsid w:val="00D641A2"/>
    <w:rsid w:val="00D64568"/>
    <w:rsid w:val="00D82799"/>
    <w:rsid w:val="00D9470D"/>
    <w:rsid w:val="00DB4EC7"/>
    <w:rsid w:val="00DE7BCD"/>
    <w:rsid w:val="00E40029"/>
    <w:rsid w:val="00E4059A"/>
    <w:rsid w:val="00E43EDE"/>
    <w:rsid w:val="00E90A99"/>
    <w:rsid w:val="00EB0AA9"/>
    <w:rsid w:val="00EC0EB0"/>
    <w:rsid w:val="00EC4B81"/>
    <w:rsid w:val="00EC7AF0"/>
    <w:rsid w:val="00ED349B"/>
    <w:rsid w:val="00F21EEC"/>
    <w:rsid w:val="00F45F83"/>
    <w:rsid w:val="00F701A1"/>
    <w:rsid w:val="00F87976"/>
    <w:rsid w:val="00F9263B"/>
    <w:rsid w:val="00F92A11"/>
    <w:rsid w:val="00FA726A"/>
    <w:rsid w:val="00FC55EC"/>
    <w:rsid w:val="00FD3E9C"/>
    <w:rsid w:val="00FD5E03"/>
    <w:rsid w:val="00FE0B9B"/>
    <w:rsid w:val="00FF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E4C21757-4C00-4E84-BB5A-A407A58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8C"/>
    <w:pPr>
      <w:spacing w:after="200" w:line="276" w:lineRule="auto"/>
    </w:pPr>
  </w:style>
  <w:style w:type="paragraph" w:styleId="Ttulo1">
    <w:name w:val="heading 1"/>
    <w:basedOn w:val="Normal"/>
    <w:next w:val="Normal"/>
    <w:link w:val="Ttulo1Car"/>
    <w:uiPriority w:val="9"/>
    <w:qFormat/>
    <w:rsid w:val="00FA726A"/>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A726A"/>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A726A"/>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A726A"/>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FA726A"/>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A726A"/>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726A"/>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A726A"/>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A726A"/>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726A"/>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A726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A726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A726A"/>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FA726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A726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A726A"/>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A726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A726A"/>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53318C"/>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53318C"/>
    <w:rPr>
      <w:rFonts w:ascii="Arial" w:eastAsia="Times New Roman" w:hAnsi="Arial" w:cs="Arial"/>
      <w:sz w:val="32"/>
      <w:szCs w:val="24"/>
      <w:lang w:val="es-ES" w:eastAsia="es-ES"/>
    </w:rPr>
  </w:style>
  <w:style w:type="table" w:styleId="Tablaconcuadrcula">
    <w:name w:val="Table Grid"/>
    <w:basedOn w:val="Tablanormal"/>
    <w:uiPriority w:val="39"/>
    <w:rsid w:val="0053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53318C"/>
    <w:pPr>
      <w:ind w:left="720"/>
      <w:contextualSpacing/>
    </w:pPr>
    <w:rPr>
      <w:rFonts w:ascii="Calibri" w:eastAsia="Calibri" w:hAnsi="Calibri" w:cs="Times New Roman"/>
    </w:rPr>
  </w:style>
  <w:style w:type="table" w:styleId="Tablanormal3">
    <w:name w:val="Plain Table 3"/>
    <w:basedOn w:val="Tablanormal"/>
    <w:uiPriority w:val="43"/>
    <w:rsid w:val="000978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C4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FA726A"/>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FA726A"/>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FA726A"/>
    <w:rPr>
      <w:rFonts w:ascii="Segoe UI" w:hAnsi="Segoe UI" w:cs="Segoe UI"/>
      <w:sz w:val="18"/>
      <w:szCs w:val="18"/>
    </w:rPr>
  </w:style>
  <w:style w:type="paragraph" w:styleId="Sinespaciado">
    <w:name w:val="No Spacing"/>
    <w:uiPriority w:val="1"/>
    <w:qFormat/>
    <w:rsid w:val="00FA726A"/>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FA726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FA726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A726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A726A"/>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FA726A"/>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FA726A"/>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FA726A"/>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FA726A"/>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FA726A"/>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FA726A"/>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F7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merodepgina">
    <w:name w:val="page number"/>
    <w:basedOn w:val="Fuentedeprrafopredeter"/>
    <w:rsid w:val="001174B1"/>
  </w:style>
  <w:style w:type="table" w:customStyle="1" w:styleId="Tablaconcuadrcula1">
    <w:name w:val="Tabla con cuadrícula1"/>
    <w:basedOn w:val="Tablanormal"/>
    <w:next w:val="Tablaconcuadrcula"/>
    <w:rsid w:val="001174B1"/>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1174B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174B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174B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174B1"/>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1466">
      <w:bodyDiv w:val="1"/>
      <w:marLeft w:val="0"/>
      <w:marRight w:val="0"/>
      <w:marTop w:val="0"/>
      <w:marBottom w:val="0"/>
      <w:divBdr>
        <w:top w:val="none" w:sz="0" w:space="0" w:color="auto"/>
        <w:left w:val="none" w:sz="0" w:space="0" w:color="auto"/>
        <w:bottom w:val="none" w:sz="0" w:space="0" w:color="auto"/>
        <w:right w:val="none" w:sz="0" w:space="0" w:color="auto"/>
      </w:divBdr>
    </w:div>
    <w:div w:id="1230001420">
      <w:bodyDiv w:val="1"/>
      <w:marLeft w:val="0"/>
      <w:marRight w:val="0"/>
      <w:marTop w:val="0"/>
      <w:marBottom w:val="0"/>
      <w:divBdr>
        <w:top w:val="none" w:sz="0" w:space="0" w:color="auto"/>
        <w:left w:val="none" w:sz="0" w:space="0" w:color="auto"/>
        <w:bottom w:val="none" w:sz="0" w:space="0" w:color="auto"/>
        <w:right w:val="none" w:sz="0" w:space="0" w:color="auto"/>
      </w:divBdr>
    </w:div>
    <w:div w:id="14226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868B-8525-4D0D-A2D1-C45D8154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53</Pages>
  <Words>14976</Words>
  <Characters>82369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64</cp:revision>
  <cp:lastPrinted>2021-11-23T16:29:00Z</cp:lastPrinted>
  <dcterms:created xsi:type="dcterms:W3CDTF">2022-11-18T19:24:00Z</dcterms:created>
  <dcterms:modified xsi:type="dcterms:W3CDTF">2023-01-19T16:51:00Z</dcterms:modified>
</cp:coreProperties>
</file>