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1DFEE" w14:textId="2F3370E6" w:rsidR="00273D2E" w:rsidRPr="002435EB" w:rsidRDefault="00273D2E" w:rsidP="002435EB">
      <w:pPr>
        <w:spacing w:line="360" w:lineRule="auto"/>
        <w:jc w:val="both"/>
        <w:rPr>
          <w:rFonts w:ascii="Arial" w:hAnsi="Arial" w:cs="Arial"/>
          <w:color w:val="000000"/>
          <w:sz w:val="24"/>
          <w:szCs w:val="24"/>
        </w:rPr>
      </w:pPr>
      <w:r w:rsidRPr="002435EB">
        <w:rPr>
          <w:rFonts w:ascii="Arial" w:hAnsi="Arial" w:cs="Arial"/>
          <w:color w:val="000000"/>
          <w:sz w:val="24"/>
          <w:szCs w:val="24"/>
        </w:rPr>
        <w:t>Los que suscribimos</w:t>
      </w:r>
      <w:r w:rsidRPr="002435EB">
        <w:rPr>
          <w:rFonts w:ascii="Arial" w:hAnsi="Arial" w:cs="Arial"/>
          <w:b/>
          <w:bCs/>
          <w:color w:val="201F1E"/>
          <w:sz w:val="24"/>
          <w:szCs w:val="24"/>
          <w:bdr w:val="none" w:sz="0" w:space="0" w:color="auto" w:frame="1"/>
          <w:shd w:val="clear" w:color="auto" w:fill="FFFFFF"/>
        </w:rPr>
        <w:t xml:space="preserve"> HISELLE DEL CARMEN DÍAZ DEL CASTILLO CANCHÉ, VICTOR JAVIER PECH PECH, ARELY RAQUEL ANGULO ESTRADA, EUGENIA GABRIELA MEDINA CETINA, JOSÉ LUIS QUIJANO CANUL, , YAIR JESÚS TAMAYO UICAB, ALONDRA ESTEFANIA POOL TORRES, LINDA MARGARITA PEREZ QUIJANO, MELCHOR EMMANUEL CETINA NARVAEZ, LOURDES DEL SOCORRO CRUZ ANGULO Y YAFET MARTIN NAHUAT PECH. </w:t>
      </w:r>
      <w:r w:rsidRPr="002435EB">
        <w:rPr>
          <w:rFonts w:ascii="Arial" w:hAnsi="Arial" w:cs="Arial"/>
          <w:color w:val="000000"/>
          <w:sz w:val="24"/>
          <w:szCs w:val="24"/>
        </w:rPr>
        <w:t>, en cumplimiento y de conformidad con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Conkal, Yucatán, para el ejercicio fiscal 2020, con base en lo expresado en la siguiente.</w:t>
      </w:r>
    </w:p>
    <w:p w14:paraId="3CFF28A5" w14:textId="77777777" w:rsidR="00273D2E" w:rsidRPr="00B1330F" w:rsidRDefault="00273D2E" w:rsidP="00273D2E">
      <w:pPr>
        <w:pStyle w:val="NormalWeb"/>
        <w:spacing w:line="276" w:lineRule="auto"/>
        <w:ind w:firstLine="2"/>
        <w:jc w:val="center"/>
        <w:rPr>
          <w:rFonts w:ascii="Arial" w:hAnsi="Arial" w:cs="Arial"/>
          <w:b/>
          <w:color w:val="000000"/>
        </w:rPr>
      </w:pPr>
      <w:r w:rsidRPr="00B1330F">
        <w:rPr>
          <w:rFonts w:ascii="Arial" w:hAnsi="Arial" w:cs="Arial"/>
          <w:b/>
          <w:color w:val="000000"/>
        </w:rPr>
        <w:t>EXPOSICIÓN DE MOTIVOS</w:t>
      </w:r>
    </w:p>
    <w:p w14:paraId="23C70CB9" w14:textId="61F051B8" w:rsidR="00273D2E" w:rsidRPr="00B1330F" w:rsidRDefault="00273D2E" w:rsidP="00273D2E">
      <w:pPr>
        <w:pStyle w:val="Sinespaciado"/>
        <w:spacing w:line="360" w:lineRule="auto"/>
        <w:ind w:right="11"/>
        <w:jc w:val="both"/>
        <w:rPr>
          <w:rFonts w:ascii="Arial" w:hAnsi="Arial" w:cs="Arial"/>
          <w:sz w:val="24"/>
          <w:szCs w:val="24"/>
        </w:rPr>
      </w:pPr>
      <w:r w:rsidRPr="00B1330F">
        <w:rPr>
          <w:rFonts w:ascii="Arial" w:hAnsi="Arial" w:cs="Arial"/>
          <w:color w:val="000000"/>
          <w:sz w:val="24"/>
          <w:szCs w:val="24"/>
        </w:rPr>
        <w:t xml:space="preserve">De conformidad con lo previsto en el artículo 115 de la Constitución Política de los Estados Unidos Mexicanos, y en uso de las facultades que dicho ordenamiento legal otorga a los Ayuntamientos de la Entidad, para efectos de elaborar, aprobar y presentar la propuesta de Ley de Ingresos ante el Congreso del Estado, con respecto a las iniciativa de Leyes de Ingresos del Municipio de Conkal, </w:t>
      </w:r>
      <w:r w:rsidRPr="00B1330F">
        <w:rPr>
          <w:rFonts w:ascii="Arial" w:hAnsi="Arial" w:cs="Arial"/>
          <w:sz w:val="24"/>
          <w:szCs w:val="24"/>
        </w:rPr>
        <w:t>en este iniciativa se torna crucial prever ingresos extraordinarios</w:t>
      </w:r>
      <w:r w:rsidRPr="00B1330F">
        <w:rPr>
          <w:rFonts w:ascii="Arial" w:hAnsi="Arial" w:cs="Arial"/>
          <w:b/>
          <w:sz w:val="24"/>
          <w:szCs w:val="24"/>
        </w:rPr>
        <w:t xml:space="preserve"> </w:t>
      </w:r>
      <w:r w:rsidRPr="00B1330F">
        <w:rPr>
          <w:rFonts w:ascii="Arial" w:hAnsi="Arial" w:cs="Arial"/>
          <w:sz w:val="24"/>
          <w:szCs w:val="24"/>
        </w:rPr>
        <w:t>ya que previa opinión contable de u</w:t>
      </w:r>
      <w:r w:rsidR="00C611C9">
        <w:rPr>
          <w:rFonts w:ascii="Arial" w:hAnsi="Arial" w:cs="Arial"/>
          <w:sz w:val="24"/>
          <w:szCs w:val="24"/>
        </w:rPr>
        <w:t>n experto en la materia y</w:t>
      </w:r>
      <w:r w:rsidRPr="00B1330F">
        <w:rPr>
          <w:rFonts w:ascii="Arial" w:hAnsi="Arial" w:cs="Arial"/>
          <w:sz w:val="24"/>
          <w:szCs w:val="24"/>
        </w:rPr>
        <w:t xml:space="preserve"> análisis al presupuesto asignado en el ejercicio 2019, es de mencionar que el municipio está atravesando por situaciones legales que nos obligan a cumplir </w:t>
      </w:r>
      <w:r w:rsidR="008F0CC1">
        <w:rPr>
          <w:rFonts w:ascii="Arial" w:hAnsi="Arial" w:cs="Arial"/>
          <w:sz w:val="24"/>
          <w:szCs w:val="24"/>
        </w:rPr>
        <w:t>con el pago de más de veintiséis</w:t>
      </w:r>
      <w:r w:rsidRPr="00B1330F">
        <w:rPr>
          <w:rFonts w:ascii="Arial" w:hAnsi="Arial" w:cs="Arial"/>
          <w:sz w:val="24"/>
          <w:szCs w:val="24"/>
        </w:rPr>
        <w:t xml:space="preserve"> millones de pesos a favor de particulares, que en su momento demandaron al Ayuntamiento por despidos injustificados; y, que esta situación hoy nos coloca en la necesidad de plantear el requerimiento de ingresos extraordinarios, ya que nos es imposible pagar de nuestros ingresos y/o contratar un financiamiento para cubrir los laudos que han sido notificados para su cumplimiento, obligación legal que nos es requerida por el Tribunal de los Trabajadores al Servicio del Estado y de los Municipios del Estado de Yucatán y por los Jueces Federales que nos conminan a cumplir con esto en una sola exhibición. </w:t>
      </w:r>
    </w:p>
    <w:p w14:paraId="263FD353" w14:textId="77777777" w:rsidR="00273D2E" w:rsidRPr="00B1330F" w:rsidRDefault="00273D2E" w:rsidP="00273D2E">
      <w:pPr>
        <w:pStyle w:val="Sinespaciado"/>
        <w:spacing w:line="360" w:lineRule="auto"/>
        <w:ind w:right="11"/>
        <w:jc w:val="both"/>
        <w:rPr>
          <w:rFonts w:ascii="Arial" w:hAnsi="Arial" w:cs="Arial"/>
          <w:sz w:val="24"/>
          <w:szCs w:val="24"/>
        </w:rPr>
      </w:pPr>
    </w:p>
    <w:p w14:paraId="1E9B66C0" w14:textId="77777777" w:rsidR="008F0CC1" w:rsidRDefault="008F0CC1" w:rsidP="00273D2E">
      <w:pPr>
        <w:pStyle w:val="Sinespaciado"/>
        <w:spacing w:line="360" w:lineRule="auto"/>
        <w:jc w:val="both"/>
        <w:rPr>
          <w:rFonts w:ascii="Arial" w:hAnsi="Arial" w:cs="Arial"/>
          <w:sz w:val="24"/>
          <w:szCs w:val="24"/>
        </w:rPr>
      </w:pPr>
    </w:p>
    <w:p w14:paraId="0720F7C6" w14:textId="77777777" w:rsidR="008F0CC1" w:rsidRDefault="008F0CC1" w:rsidP="00273D2E">
      <w:pPr>
        <w:pStyle w:val="Sinespaciado"/>
        <w:spacing w:line="360" w:lineRule="auto"/>
        <w:jc w:val="both"/>
        <w:rPr>
          <w:rFonts w:ascii="Arial" w:hAnsi="Arial" w:cs="Arial"/>
          <w:sz w:val="24"/>
          <w:szCs w:val="24"/>
        </w:rPr>
      </w:pPr>
    </w:p>
    <w:p w14:paraId="799AE0E1" w14:textId="6BE717FC" w:rsidR="00273D2E" w:rsidRPr="00B1330F" w:rsidRDefault="00273D2E" w:rsidP="00C611C9">
      <w:pPr>
        <w:pStyle w:val="Sinespaciado"/>
        <w:spacing w:line="360" w:lineRule="auto"/>
        <w:ind w:firstLine="709"/>
        <w:jc w:val="both"/>
        <w:rPr>
          <w:rFonts w:ascii="Arial" w:hAnsi="Arial" w:cs="Arial"/>
          <w:sz w:val="24"/>
          <w:szCs w:val="24"/>
        </w:rPr>
      </w:pPr>
      <w:r w:rsidRPr="00B1330F">
        <w:rPr>
          <w:rFonts w:ascii="Arial" w:hAnsi="Arial" w:cs="Arial"/>
          <w:sz w:val="24"/>
          <w:szCs w:val="24"/>
        </w:rPr>
        <w:t>En ese mismo sentido, e</w:t>
      </w:r>
      <w:r w:rsidR="008F0CC1">
        <w:rPr>
          <w:rFonts w:ascii="Arial" w:hAnsi="Arial" w:cs="Arial"/>
          <w:sz w:val="24"/>
          <w:szCs w:val="24"/>
        </w:rPr>
        <w:t>s de precisar que requerimos e</w:t>
      </w:r>
      <w:r w:rsidRPr="00B1330F">
        <w:rPr>
          <w:rFonts w:ascii="Arial" w:hAnsi="Arial" w:cs="Arial"/>
          <w:sz w:val="24"/>
          <w:szCs w:val="24"/>
        </w:rPr>
        <w:t>l informe de los expertos</w:t>
      </w:r>
      <w:r w:rsidR="00EA3A3D">
        <w:rPr>
          <w:rFonts w:ascii="Arial" w:hAnsi="Arial" w:cs="Arial"/>
          <w:sz w:val="24"/>
          <w:szCs w:val="24"/>
        </w:rPr>
        <w:t xml:space="preserve">, </w:t>
      </w:r>
      <w:r w:rsidR="008F0CC1">
        <w:rPr>
          <w:rFonts w:ascii="Arial" w:hAnsi="Arial" w:cs="Arial"/>
          <w:sz w:val="24"/>
          <w:szCs w:val="24"/>
        </w:rPr>
        <w:t xml:space="preserve">y desde las conclusiones a las que arriban se determina , </w:t>
      </w:r>
      <w:r w:rsidR="00EA3A3D">
        <w:rPr>
          <w:rFonts w:ascii="Arial" w:hAnsi="Arial" w:cs="Arial"/>
          <w:sz w:val="24"/>
          <w:szCs w:val="24"/>
        </w:rPr>
        <w:t>e</w:t>
      </w:r>
      <w:r w:rsidR="008F0CC1">
        <w:rPr>
          <w:rFonts w:ascii="Arial" w:hAnsi="Arial" w:cs="Arial"/>
          <w:sz w:val="24"/>
          <w:szCs w:val="24"/>
        </w:rPr>
        <w:t>ntre e</w:t>
      </w:r>
      <w:r w:rsidR="00EA3A3D">
        <w:rPr>
          <w:rFonts w:ascii="Arial" w:hAnsi="Arial" w:cs="Arial"/>
          <w:sz w:val="24"/>
          <w:szCs w:val="24"/>
        </w:rPr>
        <w:t xml:space="preserve">l simple balance entre ingresos y egresos, </w:t>
      </w:r>
      <w:r w:rsidRPr="00B1330F">
        <w:rPr>
          <w:rFonts w:ascii="Arial" w:hAnsi="Arial" w:cs="Arial"/>
          <w:sz w:val="24"/>
          <w:szCs w:val="24"/>
        </w:rPr>
        <w:t xml:space="preserve">que el Municipio no genera suficientes recursos por ingresos propios o diferentes a participaciones y aportaciones provenientes de la federación para hacer frente a su gasto corriente, </w:t>
      </w:r>
      <w:r w:rsidR="008F0CC1">
        <w:rPr>
          <w:rFonts w:ascii="Arial" w:hAnsi="Arial" w:cs="Arial"/>
          <w:sz w:val="24"/>
          <w:szCs w:val="24"/>
        </w:rPr>
        <w:t xml:space="preserve">y que esto en lo lógico lo deriva a una </w:t>
      </w:r>
      <w:r w:rsidRPr="00B1330F">
        <w:rPr>
          <w:rFonts w:ascii="Arial" w:hAnsi="Arial" w:cs="Arial"/>
          <w:sz w:val="24"/>
          <w:szCs w:val="24"/>
        </w:rPr>
        <w:t>menor posibilidad p</w:t>
      </w:r>
      <w:r w:rsidR="008F0CC1">
        <w:rPr>
          <w:rFonts w:ascii="Arial" w:hAnsi="Arial" w:cs="Arial"/>
          <w:sz w:val="24"/>
          <w:szCs w:val="24"/>
        </w:rPr>
        <w:t xml:space="preserve">ara </w:t>
      </w:r>
      <w:r w:rsidRPr="00B1330F">
        <w:rPr>
          <w:rFonts w:ascii="Arial" w:hAnsi="Arial" w:cs="Arial"/>
          <w:sz w:val="24"/>
          <w:szCs w:val="24"/>
        </w:rPr>
        <w:t>hacer frente a deudas extraordinarias</w:t>
      </w:r>
      <w:r w:rsidR="008F0CC1">
        <w:rPr>
          <w:rFonts w:ascii="Arial" w:hAnsi="Arial" w:cs="Arial"/>
          <w:sz w:val="24"/>
          <w:szCs w:val="24"/>
        </w:rPr>
        <w:t xml:space="preserve"> que devengan de créditos fiscales, como lo son las</w:t>
      </w:r>
      <w:r w:rsidRPr="00B1330F">
        <w:rPr>
          <w:rFonts w:ascii="Arial" w:hAnsi="Arial" w:cs="Arial"/>
          <w:sz w:val="24"/>
          <w:szCs w:val="24"/>
        </w:rPr>
        <w:t xml:space="preserve"> que se</w:t>
      </w:r>
      <w:r w:rsidR="008F0CC1">
        <w:rPr>
          <w:rFonts w:ascii="Arial" w:hAnsi="Arial" w:cs="Arial"/>
          <w:sz w:val="24"/>
          <w:szCs w:val="24"/>
        </w:rPr>
        <w:t xml:space="preserve"> representa en más de veintiséis</w:t>
      </w:r>
      <w:r w:rsidRPr="00B1330F">
        <w:rPr>
          <w:rFonts w:ascii="Arial" w:hAnsi="Arial" w:cs="Arial"/>
          <w:sz w:val="24"/>
          <w:szCs w:val="24"/>
        </w:rPr>
        <w:t xml:space="preserve"> millones de pesos </w:t>
      </w:r>
      <w:r w:rsidR="008F0CC1">
        <w:rPr>
          <w:rFonts w:ascii="Arial" w:hAnsi="Arial" w:cs="Arial"/>
          <w:sz w:val="24"/>
          <w:szCs w:val="24"/>
        </w:rPr>
        <w:t>por cobros de</w:t>
      </w:r>
      <w:r w:rsidRPr="00B1330F">
        <w:rPr>
          <w:rFonts w:ascii="Arial" w:hAnsi="Arial" w:cs="Arial"/>
          <w:sz w:val="24"/>
          <w:szCs w:val="24"/>
        </w:rPr>
        <w:t xml:space="preserve"> laudos con condena en materia laboral, monto que representa un porcentaje considerable de lo que se recibe de nuestras participaciones que en prospectiva se pretenden obtener, incluyendo en este, los recursos provenientes de la federación que arriban a la Hacienda M</w:t>
      </w:r>
      <w:r w:rsidR="008F0CC1">
        <w:rPr>
          <w:rFonts w:ascii="Arial" w:hAnsi="Arial" w:cs="Arial"/>
          <w:sz w:val="24"/>
          <w:szCs w:val="24"/>
        </w:rPr>
        <w:t xml:space="preserve">unicipal con destino etiquetado; coligiéndose, </w:t>
      </w:r>
      <w:r w:rsidRPr="00B1330F">
        <w:rPr>
          <w:rFonts w:ascii="Arial" w:hAnsi="Arial" w:cs="Arial"/>
          <w:sz w:val="24"/>
          <w:szCs w:val="24"/>
        </w:rPr>
        <w:t xml:space="preserve">que el presupuesto de ingresos que llega al Municipio, </w:t>
      </w:r>
      <w:r w:rsidR="008F0CC1">
        <w:rPr>
          <w:rFonts w:ascii="Arial" w:hAnsi="Arial" w:cs="Arial"/>
          <w:sz w:val="24"/>
          <w:szCs w:val="24"/>
        </w:rPr>
        <w:t xml:space="preserve">es insuficiente </w:t>
      </w:r>
      <w:r w:rsidRPr="00B1330F">
        <w:rPr>
          <w:rFonts w:ascii="Arial" w:hAnsi="Arial" w:cs="Arial"/>
          <w:sz w:val="24"/>
          <w:szCs w:val="24"/>
        </w:rPr>
        <w:t>para hacer frente a deudas extraordinarias y en ocasiones,</w:t>
      </w:r>
      <w:r w:rsidR="008F0CC1">
        <w:rPr>
          <w:rFonts w:ascii="Arial" w:hAnsi="Arial" w:cs="Arial"/>
          <w:sz w:val="24"/>
          <w:szCs w:val="24"/>
        </w:rPr>
        <w:t xml:space="preserve"> incluso, hasta para </w:t>
      </w:r>
      <w:r w:rsidRPr="00B1330F">
        <w:rPr>
          <w:rFonts w:ascii="Arial" w:hAnsi="Arial" w:cs="Arial"/>
          <w:sz w:val="24"/>
          <w:szCs w:val="24"/>
        </w:rPr>
        <w:t>asumir el gasto corriente fijo.</w:t>
      </w:r>
    </w:p>
    <w:p w14:paraId="084AB81B" w14:textId="7D902150" w:rsidR="004A2096" w:rsidRDefault="008F0CC1" w:rsidP="00C611C9">
      <w:pPr>
        <w:pStyle w:val="NormalWeb"/>
        <w:spacing w:line="360" w:lineRule="auto"/>
        <w:ind w:firstLine="709"/>
        <w:jc w:val="both"/>
        <w:rPr>
          <w:rFonts w:ascii="Arial" w:hAnsi="Arial" w:cs="Arial"/>
        </w:rPr>
      </w:pPr>
      <w:r>
        <w:rPr>
          <w:rFonts w:ascii="Arial" w:hAnsi="Arial" w:cs="Arial"/>
        </w:rPr>
        <w:t>Conscientes de lo anterior, y con la responsabilidad que nos demanda la justicia social y el deber de cuidado de ejercer el cargo público, determinamos prever en</w:t>
      </w:r>
      <w:r w:rsidR="00273D2E" w:rsidRPr="00B1330F">
        <w:rPr>
          <w:rFonts w:ascii="Arial" w:hAnsi="Arial" w:cs="Arial"/>
        </w:rPr>
        <w:t xml:space="preserve"> esta iniciativa captar </w:t>
      </w:r>
      <w:r>
        <w:rPr>
          <w:rFonts w:ascii="Arial" w:hAnsi="Arial" w:cs="Arial"/>
        </w:rPr>
        <w:t xml:space="preserve">mayores </w:t>
      </w:r>
      <w:r w:rsidR="00273D2E" w:rsidRPr="00B1330F">
        <w:rPr>
          <w:rFonts w:ascii="Arial" w:hAnsi="Arial" w:cs="Arial"/>
        </w:rPr>
        <w:t>ingresos</w:t>
      </w:r>
      <w:r>
        <w:rPr>
          <w:rFonts w:ascii="Arial" w:hAnsi="Arial" w:cs="Arial"/>
        </w:rPr>
        <w:t xml:space="preserve">, tomando en consideración </w:t>
      </w:r>
      <w:r w:rsidR="00273D2E" w:rsidRPr="00B1330F">
        <w:rPr>
          <w:rFonts w:ascii="Arial" w:hAnsi="Arial" w:cs="Arial"/>
        </w:rPr>
        <w:t xml:space="preserve">la situación particular y real del municipio de Conkal, Yucatán, así como a la situación económica del país, </w:t>
      </w:r>
      <w:r>
        <w:rPr>
          <w:rFonts w:ascii="Arial" w:hAnsi="Arial" w:cs="Arial"/>
        </w:rPr>
        <w:t xml:space="preserve">para </w:t>
      </w:r>
      <w:r w:rsidR="00273D2E" w:rsidRPr="00B1330F">
        <w:rPr>
          <w:rFonts w:ascii="Arial" w:hAnsi="Arial" w:cs="Arial"/>
        </w:rPr>
        <w:t>poder cumplir oportunamente con las funciones de proporcionar a la población los servicios públicos que demanden para satisfacer las necesidades públicas y bá</w:t>
      </w:r>
      <w:r>
        <w:rPr>
          <w:rFonts w:ascii="Arial" w:hAnsi="Arial" w:cs="Arial"/>
        </w:rPr>
        <w:t>sicas durante el ejercicio 2020 coadyuvando</w:t>
      </w:r>
      <w:r w:rsidR="00273D2E" w:rsidRPr="00B1330F">
        <w:rPr>
          <w:rFonts w:ascii="Arial" w:hAnsi="Arial" w:cs="Arial"/>
        </w:rPr>
        <w:t xml:space="preserve"> </w:t>
      </w:r>
      <w:r>
        <w:rPr>
          <w:rFonts w:ascii="Arial" w:hAnsi="Arial" w:cs="Arial"/>
        </w:rPr>
        <w:t xml:space="preserve">con la colectividad, quienes </w:t>
      </w:r>
      <w:r w:rsidR="00273D2E" w:rsidRPr="00B1330F">
        <w:rPr>
          <w:rFonts w:ascii="Arial" w:hAnsi="Arial" w:cs="Arial"/>
        </w:rPr>
        <w:t xml:space="preserve">mediante el cumplimiento de sus obligaciones fiscales, </w:t>
      </w:r>
      <w:r>
        <w:rPr>
          <w:rFonts w:ascii="Arial" w:hAnsi="Arial" w:cs="Arial"/>
        </w:rPr>
        <w:t xml:space="preserve">expectamos </w:t>
      </w:r>
      <w:r w:rsidR="00273D2E" w:rsidRPr="00B1330F">
        <w:rPr>
          <w:rFonts w:ascii="Arial" w:hAnsi="Arial" w:cs="Arial"/>
        </w:rPr>
        <w:t>conjunta</w:t>
      </w:r>
      <w:r>
        <w:rPr>
          <w:rFonts w:ascii="Arial" w:hAnsi="Arial" w:cs="Arial"/>
        </w:rPr>
        <w:t xml:space="preserve">ran  sus voluntades y esfuerzos </w:t>
      </w:r>
      <w:r w:rsidR="00273D2E" w:rsidRPr="00B1330F">
        <w:rPr>
          <w:rFonts w:ascii="Arial" w:hAnsi="Arial" w:cs="Arial"/>
        </w:rPr>
        <w:t>de tal manera que la actividad recaudadora del municipio</w:t>
      </w:r>
      <w:r>
        <w:rPr>
          <w:rFonts w:ascii="Arial" w:hAnsi="Arial" w:cs="Arial"/>
        </w:rPr>
        <w:t xml:space="preserve"> se incremente con la encomienda de que el cumplimiento de las obligaciones fiscales y el adecuado manejo de las finanzas municipales </w:t>
      </w:r>
      <w:r w:rsidR="00273D2E" w:rsidRPr="00B1330F">
        <w:rPr>
          <w:rFonts w:ascii="Arial" w:hAnsi="Arial" w:cs="Arial"/>
        </w:rPr>
        <w:t xml:space="preserve">se traduzca en la </w:t>
      </w:r>
      <w:r w:rsidR="00FC1FE7">
        <w:rPr>
          <w:rFonts w:ascii="Arial" w:hAnsi="Arial" w:cs="Arial"/>
        </w:rPr>
        <w:t>mejora de los servicios y</w:t>
      </w:r>
      <w:r w:rsidR="004A2096">
        <w:rPr>
          <w:rFonts w:ascii="Arial" w:hAnsi="Arial" w:cs="Arial"/>
        </w:rPr>
        <w:t xml:space="preserve"> programas públicos, considerando así variaciones en diversos conceptos cobrables. </w:t>
      </w:r>
    </w:p>
    <w:p w14:paraId="3A4C3CA5" w14:textId="20AB7FAB" w:rsidR="0037784A" w:rsidRDefault="004A2096" w:rsidP="00C611C9">
      <w:pPr>
        <w:pStyle w:val="NormalWeb"/>
        <w:spacing w:line="360" w:lineRule="auto"/>
        <w:ind w:firstLine="709"/>
        <w:jc w:val="both"/>
        <w:rPr>
          <w:rFonts w:ascii="Arial" w:hAnsi="Arial" w:cs="Arial"/>
          <w:color w:val="000000"/>
        </w:rPr>
      </w:pPr>
      <w:r>
        <w:rPr>
          <w:rFonts w:ascii="Arial" w:hAnsi="Arial" w:cs="Arial"/>
          <w:color w:val="000000"/>
        </w:rPr>
        <w:t xml:space="preserve">Así, </w:t>
      </w:r>
      <w:r w:rsidR="00273D2E" w:rsidRPr="00B1330F">
        <w:rPr>
          <w:rFonts w:ascii="Arial" w:hAnsi="Arial" w:cs="Arial"/>
          <w:color w:val="000000"/>
        </w:rPr>
        <w:t>de manera planificada, consiente y responsable, y con conocimiento pleno del Desarrollo que está teniendo la región donde se encuentra ubicado el Municipio de Conkal, hemos considerado una variación considerable en los temas concernientes a la recaudación del impuesto predial tomado como fundamento las sugerencias técnicas del Instituto de Seguridad Jurídica Patrimonial del Estado de Yucatán</w:t>
      </w:r>
      <w:r>
        <w:rPr>
          <w:rFonts w:ascii="Arial" w:hAnsi="Arial" w:cs="Arial"/>
          <w:color w:val="000000"/>
        </w:rPr>
        <w:t xml:space="preserve"> – en adelante INSEJUPY-</w:t>
      </w:r>
      <w:r w:rsidR="00273D2E" w:rsidRPr="00B1330F">
        <w:rPr>
          <w:rFonts w:ascii="Arial" w:hAnsi="Arial" w:cs="Arial"/>
          <w:color w:val="000000"/>
        </w:rPr>
        <w:t xml:space="preserve"> y el apoyo </w:t>
      </w:r>
      <w:r w:rsidR="00273D2E" w:rsidRPr="00B1330F">
        <w:rPr>
          <w:rFonts w:ascii="Arial" w:hAnsi="Arial" w:cs="Arial"/>
          <w:color w:val="000000"/>
        </w:rPr>
        <w:lastRenderedPageBreak/>
        <w:t>especializado del Colegio de Maest</w:t>
      </w:r>
      <w:r>
        <w:rPr>
          <w:rFonts w:ascii="Arial" w:hAnsi="Arial" w:cs="Arial"/>
          <w:color w:val="000000"/>
        </w:rPr>
        <w:t xml:space="preserve">ros en Valuación de Yucatán A.C y sobre este aspecto consideramos preciso mencionar, que a la fecha el propio Instituto Público es quien en diversas reuniones de trabajo informo al Ayuntamiento de las discrepancias comerciales que habían respecto a los asentamientos de nuestra demarcación </w:t>
      </w:r>
      <w:r w:rsidR="006D11E5">
        <w:rPr>
          <w:rFonts w:ascii="Arial" w:hAnsi="Arial" w:cs="Arial"/>
          <w:color w:val="000000"/>
        </w:rPr>
        <w:t>territorial, pues en decir</w:t>
      </w:r>
      <w:r>
        <w:rPr>
          <w:rFonts w:ascii="Arial" w:hAnsi="Arial" w:cs="Arial"/>
          <w:color w:val="000000"/>
        </w:rPr>
        <w:t xml:space="preserve"> del INSEJUPY</w:t>
      </w:r>
      <w:r w:rsidR="006D11E5">
        <w:rPr>
          <w:rFonts w:ascii="Arial" w:hAnsi="Arial" w:cs="Arial"/>
          <w:color w:val="000000"/>
        </w:rPr>
        <w:t xml:space="preserve"> los bienes que se encuentran asentados en este Municipio no cuentan con valores actualizados, en ese sentido es que con la conciencia y con la responsabilidad de servir a la población de Conkal, es que contratamos la opinión </w:t>
      </w:r>
      <w:r>
        <w:rPr>
          <w:rFonts w:ascii="Arial" w:hAnsi="Arial" w:cs="Arial"/>
          <w:color w:val="000000"/>
        </w:rPr>
        <w:t>del Colegio</w:t>
      </w:r>
      <w:r w:rsidR="006D11E5">
        <w:rPr>
          <w:rFonts w:ascii="Arial" w:hAnsi="Arial" w:cs="Arial"/>
          <w:color w:val="000000"/>
        </w:rPr>
        <w:t xml:space="preserve"> Previamente referido, y este es quien previo análisis y estudio de las zonas, emitió un informe que sirve de sustento </w:t>
      </w:r>
      <w:r>
        <w:rPr>
          <w:rFonts w:ascii="Arial" w:hAnsi="Arial" w:cs="Arial"/>
          <w:color w:val="000000"/>
        </w:rPr>
        <w:t xml:space="preserve">para realizar </w:t>
      </w:r>
      <w:r w:rsidR="0037784A">
        <w:rPr>
          <w:rFonts w:ascii="Arial" w:hAnsi="Arial" w:cs="Arial"/>
          <w:color w:val="000000"/>
        </w:rPr>
        <w:t xml:space="preserve">el Avalúo y consecuentemente </w:t>
      </w:r>
      <w:r>
        <w:rPr>
          <w:rFonts w:ascii="Arial" w:hAnsi="Arial" w:cs="Arial"/>
          <w:color w:val="000000"/>
        </w:rPr>
        <w:t>las variaciones</w:t>
      </w:r>
      <w:r w:rsidR="0037784A">
        <w:rPr>
          <w:rFonts w:ascii="Arial" w:hAnsi="Arial" w:cs="Arial"/>
          <w:color w:val="000000"/>
        </w:rPr>
        <w:t xml:space="preserve"> para que los bienes asentados en esta demarcación queden justipreciados conforme al valor real.</w:t>
      </w:r>
    </w:p>
    <w:p w14:paraId="06BFE4D7" w14:textId="6662F221" w:rsidR="00273D2E" w:rsidRPr="00B1330F" w:rsidRDefault="004A2096" w:rsidP="00273D2E">
      <w:pPr>
        <w:pStyle w:val="NormalWeb"/>
        <w:spacing w:line="360" w:lineRule="auto"/>
        <w:jc w:val="both"/>
        <w:rPr>
          <w:rFonts w:ascii="Arial" w:hAnsi="Arial" w:cs="Arial"/>
          <w:color w:val="000000"/>
        </w:rPr>
      </w:pPr>
      <w:r>
        <w:rPr>
          <w:rFonts w:ascii="Arial" w:hAnsi="Arial" w:cs="Arial"/>
          <w:color w:val="000000"/>
        </w:rPr>
        <w:t>En concordancia con lo anterior, y toda vez que se reitera la visible actividad de diversos desarrolladores inmobiliarios en la zona, r</w:t>
      </w:r>
      <w:r w:rsidR="00273D2E" w:rsidRPr="00B1330F">
        <w:rPr>
          <w:rFonts w:ascii="Arial" w:hAnsi="Arial" w:cs="Arial"/>
          <w:color w:val="000000"/>
        </w:rPr>
        <w:t>especto a los derechos relacionados con el</w:t>
      </w:r>
      <w:r w:rsidR="00FC1FE7">
        <w:rPr>
          <w:rFonts w:ascii="Arial" w:hAnsi="Arial" w:cs="Arial"/>
          <w:color w:val="000000"/>
        </w:rPr>
        <w:t xml:space="preserve"> cobro </w:t>
      </w:r>
      <w:r w:rsidR="00273D2E" w:rsidRPr="00B1330F">
        <w:rPr>
          <w:rFonts w:ascii="Arial" w:hAnsi="Arial" w:cs="Arial"/>
          <w:color w:val="000000"/>
        </w:rPr>
        <w:t>de índole catastral, nos encontramos en la necesidad de la tecnificación y fortalecimiento de esta unidad administrativa, al ser</w:t>
      </w:r>
      <w:r>
        <w:rPr>
          <w:rFonts w:ascii="Arial" w:hAnsi="Arial" w:cs="Arial"/>
          <w:color w:val="000000"/>
        </w:rPr>
        <w:t xml:space="preserve"> ésta</w:t>
      </w:r>
      <w:r w:rsidR="00273D2E" w:rsidRPr="00B1330F">
        <w:rPr>
          <w:rFonts w:ascii="Arial" w:hAnsi="Arial" w:cs="Arial"/>
          <w:color w:val="000000"/>
        </w:rPr>
        <w:t xml:space="preserve"> de reciente</w:t>
      </w:r>
      <w:r>
        <w:rPr>
          <w:rFonts w:ascii="Arial" w:hAnsi="Arial" w:cs="Arial"/>
          <w:color w:val="000000"/>
        </w:rPr>
        <w:t xml:space="preserve"> desincorporación y manejo municipal</w:t>
      </w:r>
      <w:r w:rsidR="00273D2E" w:rsidRPr="00B1330F">
        <w:rPr>
          <w:rFonts w:ascii="Arial" w:hAnsi="Arial" w:cs="Arial"/>
          <w:color w:val="000000"/>
        </w:rPr>
        <w:t xml:space="preserve">, </w:t>
      </w:r>
      <w:r>
        <w:rPr>
          <w:rFonts w:ascii="Arial" w:hAnsi="Arial" w:cs="Arial"/>
          <w:color w:val="000000"/>
        </w:rPr>
        <w:t xml:space="preserve">y en lo lógico </w:t>
      </w:r>
      <w:r w:rsidR="00273D2E" w:rsidRPr="00B1330F">
        <w:rPr>
          <w:rFonts w:ascii="Arial" w:hAnsi="Arial" w:cs="Arial"/>
          <w:color w:val="000000"/>
        </w:rPr>
        <w:t>al encontrarnos en una demarcación donde se asientan div</w:t>
      </w:r>
      <w:r>
        <w:rPr>
          <w:rFonts w:ascii="Arial" w:hAnsi="Arial" w:cs="Arial"/>
          <w:color w:val="000000"/>
        </w:rPr>
        <w:t xml:space="preserve">ersos complejos habitacionales por acontecer en esta </w:t>
      </w:r>
      <w:r w:rsidR="0037784A">
        <w:rPr>
          <w:rFonts w:ascii="Arial" w:hAnsi="Arial" w:cs="Arial"/>
          <w:color w:val="000000"/>
        </w:rPr>
        <w:t xml:space="preserve">espacio </w:t>
      </w:r>
      <w:r w:rsidR="00273D2E" w:rsidRPr="00B1330F">
        <w:rPr>
          <w:rFonts w:ascii="Arial" w:hAnsi="Arial" w:cs="Arial"/>
          <w:color w:val="000000"/>
        </w:rPr>
        <w:t xml:space="preserve">un crecimiento exponencial que </w:t>
      </w:r>
      <w:r>
        <w:rPr>
          <w:rFonts w:ascii="Arial" w:hAnsi="Arial" w:cs="Arial"/>
          <w:color w:val="000000"/>
        </w:rPr>
        <w:t xml:space="preserve">demanda de nuestra institución un servicio catastral eficiente que cuente con los recursos suficientes y con  el personal operativo para que el trabajo de los desarrolladores puedan hacerse con mayor facilidad y la economía consecuentemente persiga sus fines de crecimiento. </w:t>
      </w:r>
    </w:p>
    <w:p w14:paraId="0ABAC9A0" w14:textId="71BD84EE" w:rsidR="00273D2E" w:rsidRPr="00B1330F" w:rsidRDefault="00273D2E" w:rsidP="00273D2E">
      <w:pPr>
        <w:pStyle w:val="NormalWeb"/>
        <w:spacing w:line="360" w:lineRule="auto"/>
        <w:jc w:val="both"/>
        <w:rPr>
          <w:rFonts w:ascii="Arial" w:hAnsi="Arial" w:cs="Arial"/>
          <w:color w:val="000000"/>
        </w:rPr>
      </w:pPr>
      <w:r w:rsidRPr="00B1330F">
        <w:rPr>
          <w:rFonts w:ascii="Arial" w:hAnsi="Arial" w:cs="Arial"/>
          <w:color w:val="000000"/>
        </w:rPr>
        <w:t>Aunado lo anterior,</w:t>
      </w:r>
      <w:r w:rsidR="004A6FEF">
        <w:rPr>
          <w:rFonts w:ascii="Arial" w:hAnsi="Arial" w:cs="Arial"/>
          <w:color w:val="000000"/>
        </w:rPr>
        <w:t xml:space="preserve"> y también partiendo de la premisa del Crecimiento que está teniendo esta Municipio de Conkal por ser un Municipio con la pretendida categoría de Villa, conurbado a la capital del Estado,</w:t>
      </w:r>
      <w:r w:rsidRPr="00B1330F">
        <w:rPr>
          <w:rFonts w:ascii="Arial" w:hAnsi="Arial" w:cs="Arial"/>
          <w:color w:val="000000"/>
        </w:rPr>
        <w:t xml:space="preserve"> </w:t>
      </w:r>
      <w:r w:rsidR="004A6FEF">
        <w:rPr>
          <w:rFonts w:ascii="Arial" w:hAnsi="Arial" w:cs="Arial"/>
          <w:color w:val="000000"/>
        </w:rPr>
        <w:t xml:space="preserve">se estimó necesario hacer variaciones </w:t>
      </w:r>
      <w:r w:rsidRPr="00B1330F">
        <w:rPr>
          <w:rFonts w:ascii="Arial" w:hAnsi="Arial" w:cs="Arial"/>
          <w:color w:val="000000"/>
        </w:rPr>
        <w:t>al servicio de la recolección de basura</w:t>
      </w:r>
      <w:r w:rsidR="004A6FEF">
        <w:rPr>
          <w:rFonts w:ascii="Arial" w:hAnsi="Arial" w:cs="Arial"/>
          <w:color w:val="000000"/>
        </w:rPr>
        <w:t>, de tal forma que pudiera separarse la recolecta común, de la comercial, incluyéndose las categorías que se estimaron necesarias para hacer frente a los procesos de Municipalización que demandan de este Ayuntamiento la oportuna prestación del Servicio Público.</w:t>
      </w:r>
    </w:p>
    <w:p w14:paraId="3AD5B779" w14:textId="035A7D9A" w:rsidR="00273D2E" w:rsidRPr="00B1330F" w:rsidRDefault="00273D2E" w:rsidP="00C611C9">
      <w:pPr>
        <w:pStyle w:val="NormalWeb"/>
        <w:spacing w:line="360" w:lineRule="auto"/>
        <w:ind w:firstLine="709"/>
        <w:jc w:val="both"/>
        <w:rPr>
          <w:rFonts w:ascii="Arial" w:hAnsi="Arial" w:cs="Arial"/>
          <w:color w:val="000000"/>
        </w:rPr>
      </w:pPr>
      <w:r w:rsidRPr="00B1330F">
        <w:rPr>
          <w:rFonts w:ascii="Arial" w:hAnsi="Arial" w:cs="Arial"/>
        </w:rPr>
        <w:t>Asimismo,</w:t>
      </w:r>
      <w:r w:rsidR="004A6FEF">
        <w:rPr>
          <w:rFonts w:ascii="Arial" w:hAnsi="Arial" w:cs="Arial"/>
        </w:rPr>
        <w:t xml:space="preserve"> con fines de perseguir una adecuada urbanización que permita que este Municipio pueda crecer ordenamente, el Cabildo tomó la decisión de </w:t>
      </w:r>
      <w:r w:rsidRPr="00B1330F">
        <w:rPr>
          <w:rFonts w:ascii="Arial" w:hAnsi="Arial" w:cs="Arial"/>
        </w:rPr>
        <w:t xml:space="preserve">considerar un incremento y procurar variaciones en la captación de ingresos propios, en </w:t>
      </w:r>
      <w:r w:rsidRPr="00B1330F">
        <w:rPr>
          <w:rFonts w:ascii="Arial" w:hAnsi="Arial" w:cs="Arial"/>
          <w:color w:val="000000"/>
        </w:rPr>
        <w:t xml:space="preserve">materia </w:t>
      </w:r>
      <w:r w:rsidR="00C611C9">
        <w:rPr>
          <w:rFonts w:ascii="Arial" w:hAnsi="Arial" w:cs="Arial"/>
          <w:color w:val="000000"/>
        </w:rPr>
        <w:t>de construcción,</w:t>
      </w:r>
      <w:r w:rsidR="004A6FEF">
        <w:rPr>
          <w:rFonts w:ascii="Arial" w:hAnsi="Arial" w:cs="Arial"/>
          <w:color w:val="000000"/>
        </w:rPr>
        <w:t xml:space="preserve"> obra </w:t>
      </w:r>
      <w:r w:rsidR="00C611C9">
        <w:rPr>
          <w:rFonts w:ascii="Arial" w:hAnsi="Arial" w:cs="Arial"/>
          <w:color w:val="000000"/>
        </w:rPr>
        <w:lastRenderedPageBreak/>
        <w:t>pública y servicios de vigilancia</w:t>
      </w:r>
      <w:r w:rsidR="004A6FEF">
        <w:rPr>
          <w:rFonts w:ascii="Arial" w:hAnsi="Arial" w:cs="Arial"/>
          <w:color w:val="000000"/>
        </w:rPr>
        <w:t xml:space="preserve"> </w:t>
      </w:r>
      <w:r w:rsidR="00C611C9">
        <w:rPr>
          <w:rFonts w:ascii="Arial" w:hAnsi="Arial" w:cs="Arial"/>
          <w:color w:val="000000"/>
        </w:rPr>
        <w:t xml:space="preserve">pretendiendo con esto mayor seguridad </w:t>
      </w:r>
      <w:r w:rsidR="004A6FEF">
        <w:rPr>
          <w:rFonts w:ascii="Arial" w:hAnsi="Arial" w:cs="Arial"/>
          <w:color w:val="000000"/>
        </w:rPr>
        <w:t xml:space="preserve">por parte de la Institución en los procesos de </w:t>
      </w:r>
      <w:r w:rsidR="00C611C9">
        <w:rPr>
          <w:rFonts w:ascii="Arial" w:hAnsi="Arial" w:cs="Arial"/>
          <w:color w:val="000000"/>
        </w:rPr>
        <w:t xml:space="preserve">actividades relacionadas con el comercio y/o la realización  de </w:t>
      </w:r>
      <w:r w:rsidR="004A6FEF">
        <w:rPr>
          <w:rFonts w:ascii="Arial" w:hAnsi="Arial" w:cs="Arial"/>
          <w:color w:val="000000"/>
        </w:rPr>
        <w:t>obra</w:t>
      </w:r>
      <w:r w:rsidR="00C611C9">
        <w:rPr>
          <w:rFonts w:ascii="Arial" w:hAnsi="Arial" w:cs="Arial"/>
          <w:color w:val="000000"/>
        </w:rPr>
        <w:t>,</w:t>
      </w:r>
      <w:r w:rsidR="004A6FEF">
        <w:rPr>
          <w:rFonts w:ascii="Arial" w:hAnsi="Arial" w:cs="Arial"/>
          <w:color w:val="000000"/>
        </w:rPr>
        <w:t xml:space="preserve"> a efecto de que lo que se desarrolle se </w:t>
      </w:r>
      <w:r w:rsidRPr="00B1330F">
        <w:rPr>
          <w:rFonts w:ascii="Arial" w:hAnsi="Arial" w:cs="Arial"/>
          <w:color w:val="000000"/>
        </w:rPr>
        <w:t>reali</w:t>
      </w:r>
      <w:r w:rsidR="004A6FEF">
        <w:rPr>
          <w:rFonts w:ascii="Arial" w:hAnsi="Arial" w:cs="Arial"/>
          <w:color w:val="000000"/>
        </w:rPr>
        <w:t xml:space="preserve">ce </w:t>
      </w:r>
      <w:r w:rsidRPr="00B1330F">
        <w:rPr>
          <w:rFonts w:ascii="Arial" w:hAnsi="Arial" w:cs="Arial"/>
          <w:color w:val="000000"/>
        </w:rPr>
        <w:t>con</w:t>
      </w:r>
      <w:r w:rsidR="004A6FEF">
        <w:rPr>
          <w:rFonts w:ascii="Arial" w:hAnsi="Arial" w:cs="Arial"/>
          <w:color w:val="000000"/>
        </w:rPr>
        <w:t xml:space="preserve"> la</w:t>
      </w:r>
      <w:r w:rsidRPr="00B1330F">
        <w:rPr>
          <w:rFonts w:ascii="Arial" w:hAnsi="Arial" w:cs="Arial"/>
          <w:color w:val="000000"/>
        </w:rPr>
        <w:t xml:space="preserve"> responsabilid</w:t>
      </w:r>
      <w:r w:rsidR="004A6FEF">
        <w:rPr>
          <w:rFonts w:ascii="Arial" w:hAnsi="Arial" w:cs="Arial"/>
          <w:color w:val="000000"/>
        </w:rPr>
        <w:t>ad social de contar a la postre los años con un Municipio que p</w:t>
      </w:r>
      <w:r w:rsidR="00FB1D74">
        <w:rPr>
          <w:rFonts w:ascii="Arial" w:hAnsi="Arial" w:cs="Arial"/>
          <w:color w:val="000000"/>
        </w:rPr>
        <w:t>laneó, programó, vigiló y ordenó</w:t>
      </w:r>
      <w:r w:rsidR="004A6FEF">
        <w:rPr>
          <w:rFonts w:ascii="Arial" w:hAnsi="Arial" w:cs="Arial"/>
          <w:color w:val="000000"/>
        </w:rPr>
        <w:t xml:space="preserve"> su crecimiento . </w:t>
      </w:r>
    </w:p>
    <w:p w14:paraId="33EC6736" w14:textId="6F93019A" w:rsidR="00273D2E" w:rsidRPr="00B1330F" w:rsidRDefault="004A6FEF" w:rsidP="00C611C9">
      <w:pPr>
        <w:pStyle w:val="Poromisin"/>
        <w:spacing w:line="360" w:lineRule="auto"/>
        <w:ind w:firstLine="709"/>
        <w:jc w:val="both"/>
        <w:rPr>
          <w:rFonts w:ascii="Arial" w:eastAsia="Helvetica" w:hAnsi="Arial" w:cs="Arial"/>
          <w:sz w:val="24"/>
          <w:szCs w:val="24"/>
        </w:rPr>
      </w:pPr>
      <w:r>
        <w:rPr>
          <w:rFonts w:ascii="Arial" w:hAnsi="Arial" w:cs="Arial"/>
          <w:sz w:val="24"/>
          <w:szCs w:val="24"/>
        </w:rPr>
        <w:t xml:space="preserve">Así mismo, </w:t>
      </w:r>
      <w:r w:rsidR="00273D2E" w:rsidRPr="00B1330F">
        <w:rPr>
          <w:rFonts w:ascii="Arial" w:hAnsi="Arial" w:cs="Arial"/>
          <w:sz w:val="24"/>
          <w:szCs w:val="24"/>
        </w:rPr>
        <w:t>de manera consiente se contempla el pago del derecho por servicio de alumbrado público, considerando como fórmula de tasa</w:t>
      </w:r>
      <w:r w:rsidR="00074F02">
        <w:rPr>
          <w:rFonts w:ascii="Arial" w:hAnsi="Arial" w:cs="Arial"/>
          <w:sz w:val="24"/>
          <w:szCs w:val="24"/>
        </w:rPr>
        <w:t xml:space="preserve">ción equitativa y proporcional </w:t>
      </w:r>
      <w:r w:rsidR="00273D2E" w:rsidRPr="00B1330F">
        <w:rPr>
          <w:rFonts w:ascii="Arial" w:hAnsi="Arial" w:cs="Arial"/>
          <w:sz w:val="24"/>
          <w:szCs w:val="24"/>
        </w:rPr>
        <w:t>la obtenida como resultado de dividir el costo anual global general actualizado erogado por el municipio en la prestación de este servicio, entre el número de usuarios registrados en la Comisión Federal de Electricidad y el número de predios rú</w:t>
      </w:r>
      <w:r w:rsidR="00273D2E" w:rsidRPr="00B1330F">
        <w:rPr>
          <w:rFonts w:ascii="Arial" w:hAnsi="Arial" w:cs="Arial"/>
          <w:sz w:val="24"/>
          <w:szCs w:val="24"/>
          <w:lang w:val="pt-PT"/>
        </w:rPr>
        <w:t>sticos o urbanos detectados que no est</w:t>
      </w:r>
      <w:r w:rsidR="00273D2E" w:rsidRPr="00B1330F">
        <w:rPr>
          <w:rFonts w:ascii="Arial" w:hAnsi="Arial" w:cs="Arial"/>
          <w:sz w:val="24"/>
          <w:szCs w:val="24"/>
        </w:rPr>
        <w:t>án registrados en la Comisión Federal de Electricidad, siendo el resultado dividido entre 12 y lo que d</w:t>
      </w:r>
      <w:r w:rsidR="00273D2E" w:rsidRPr="00B1330F">
        <w:rPr>
          <w:rFonts w:ascii="Arial" w:hAnsi="Arial" w:cs="Arial"/>
          <w:sz w:val="24"/>
          <w:szCs w:val="24"/>
          <w:lang w:val="fr-FR"/>
        </w:rPr>
        <w:t xml:space="preserve">é </w:t>
      </w:r>
      <w:r w:rsidR="00273D2E" w:rsidRPr="00B1330F">
        <w:rPr>
          <w:rFonts w:ascii="Arial" w:hAnsi="Arial" w:cs="Arial"/>
          <w:sz w:val="24"/>
          <w:szCs w:val="24"/>
          <w:lang w:val="pt-PT"/>
        </w:rPr>
        <w:t>como resultado de esta operaci</w:t>
      </w:r>
      <w:r w:rsidR="00273D2E" w:rsidRPr="00B1330F">
        <w:rPr>
          <w:rFonts w:ascii="Arial" w:hAnsi="Arial" w:cs="Arial"/>
          <w:sz w:val="24"/>
          <w:szCs w:val="24"/>
        </w:rPr>
        <w:t>ón se cobrará en cada recibo que la Comisión Federal de Electricidad expida y su monto no podrá ser superior al 5% de las cantidades que deban pagar los contribuyentes en forma particular, por el consumo de energía el</w:t>
      </w:r>
      <w:r w:rsidR="00273D2E" w:rsidRPr="00B1330F">
        <w:rPr>
          <w:rFonts w:ascii="Arial" w:hAnsi="Arial" w:cs="Arial"/>
          <w:sz w:val="24"/>
          <w:szCs w:val="24"/>
          <w:lang w:val="fr-FR"/>
        </w:rPr>
        <w:t>é</w:t>
      </w:r>
      <w:r w:rsidR="00273D2E" w:rsidRPr="00B1330F">
        <w:rPr>
          <w:rFonts w:ascii="Arial" w:hAnsi="Arial" w:cs="Arial"/>
          <w:sz w:val="24"/>
          <w:szCs w:val="24"/>
        </w:rPr>
        <w:t>ctrica, haciéndose la referencia que el consumo del particular es la limitante de pago</w:t>
      </w:r>
      <w:r w:rsidR="00074F02">
        <w:rPr>
          <w:rFonts w:ascii="Arial" w:hAnsi="Arial" w:cs="Arial"/>
          <w:sz w:val="24"/>
          <w:szCs w:val="24"/>
        </w:rPr>
        <w:t xml:space="preserve">  y no  forma parte de la fórmula para la tasación</w:t>
      </w:r>
      <w:r w:rsidR="00273D2E" w:rsidRPr="00B1330F">
        <w:rPr>
          <w:rFonts w:ascii="Arial" w:hAnsi="Arial" w:cs="Arial"/>
          <w:sz w:val="24"/>
          <w:szCs w:val="24"/>
        </w:rPr>
        <w:t>.</w:t>
      </w:r>
    </w:p>
    <w:p w14:paraId="0340A29F" w14:textId="49C35184" w:rsidR="00074F02" w:rsidRDefault="00074F02" w:rsidP="00C611C9">
      <w:pPr>
        <w:pStyle w:val="NormalWeb"/>
        <w:spacing w:line="360" w:lineRule="auto"/>
        <w:ind w:firstLine="709"/>
        <w:jc w:val="both"/>
        <w:rPr>
          <w:rFonts w:ascii="Arial" w:hAnsi="Arial" w:cs="Arial"/>
          <w:color w:val="000000"/>
        </w:rPr>
      </w:pPr>
      <w:r>
        <w:rPr>
          <w:rFonts w:ascii="Arial" w:hAnsi="Arial" w:cs="Arial"/>
          <w:color w:val="000000"/>
        </w:rPr>
        <w:t>Sin más, como último punto, queda referir que</w:t>
      </w:r>
      <w:r w:rsidR="006D11E5">
        <w:rPr>
          <w:rFonts w:ascii="Arial" w:hAnsi="Arial" w:cs="Arial"/>
          <w:color w:val="000000"/>
        </w:rPr>
        <w:t xml:space="preserve"> en tiempo y forma, presentamos ante el Congreso del Estado </w:t>
      </w:r>
      <w:r>
        <w:rPr>
          <w:rFonts w:ascii="Arial" w:hAnsi="Arial" w:cs="Arial"/>
          <w:color w:val="000000"/>
        </w:rPr>
        <w:t>el Acuerdo mediante el cual le solicitamos la ratificación de este Municipio para adquirir conforme a su índice poblacional la categoría de Villa y de esa forma, al ser el factor poblacional de racional y transcendente importancia para la fórmula de asignación de los dineros provenientes de la federación y el estado, ello conforme a lo dispuesto en la Ley General de Coordinación Fiscal</w:t>
      </w:r>
      <w:r w:rsidR="006D11E5">
        <w:rPr>
          <w:rFonts w:ascii="Arial" w:hAnsi="Arial" w:cs="Arial"/>
          <w:color w:val="000000"/>
        </w:rPr>
        <w:t xml:space="preserve">, en este paquete de fiscal municipal 2020 nos sea tomada en cuenta tal circunstancia, que en lo lógico determina al Ayuntamiento de Conkal con mayor obligación presupuestal para hacer frente al objeto y los fines que obliga la Ley, tomando en consideración que la población a servir se demuestra ha crecido y en ese sentido este es un factor que a la fecha no se había considerado para la asignación del recurso público. </w:t>
      </w:r>
    </w:p>
    <w:p w14:paraId="62BDC368" w14:textId="07C9109B" w:rsidR="00273D2E" w:rsidRPr="00B1330F" w:rsidRDefault="00273D2E" w:rsidP="00C611C9">
      <w:pPr>
        <w:pStyle w:val="NormalWeb"/>
        <w:spacing w:line="360" w:lineRule="auto"/>
        <w:ind w:firstLine="709"/>
        <w:jc w:val="both"/>
        <w:rPr>
          <w:rFonts w:ascii="Arial" w:hAnsi="Arial" w:cs="Arial"/>
          <w:color w:val="000000"/>
        </w:rPr>
      </w:pPr>
      <w:r w:rsidRPr="00B1330F">
        <w:rPr>
          <w:rFonts w:ascii="Arial" w:hAnsi="Arial" w:cs="Arial"/>
          <w:color w:val="000000"/>
        </w:rPr>
        <w:t>Al tenor de lo expresado y en ese orden de ideas, se pone a consideración de los diputados miembros de la LXII legislatura del Congreso del Estado de Yucatán, esta iniciativa de Ley de Ingresos, solicitando se sirvan refrendarla para beneficio de t</w:t>
      </w:r>
      <w:r w:rsidR="006D11E5">
        <w:rPr>
          <w:rFonts w:ascii="Arial" w:hAnsi="Arial" w:cs="Arial"/>
          <w:color w:val="000000"/>
        </w:rPr>
        <w:t xml:space="preserve">odo el municipio, </w:t>
      </w:r>
      <w:r w:rsidRPr="00B1330F">
        <w:rPr>
          <w:rFonts w:ascii="Arial" w:hAnsi="Arial" w:cs="Arial"/>
          <w:color w:val="000000"/>
        </w:rPr>
        <w:t>precisa</w:t>
      </w:r>
      <w:r w:rsidR="006D11E5">
        <w:rPr>
          <w:rFonts w:ascii="Arial" w:hAnsi="Arial" w:cs="Arial"/>
          <w:color w:val="000000"/>
        </w:rPr>
        <w:t xml:space="preserve">ndo </w:t>
      </w:r>
      <w:r w:rsidRPr="00B1330F">
        <w:rPr>
          <w:rFonts w:ascii="Arial" w:hAnsi="Arial" w:cs="Arial"/>
          <w:color w:val="000000"/>
        </w:rPr>
        <w:t xml:space="preserve">que la presente Iniciativa de Ley de Ingresos del Municipio de Conkal, Yucatán; </w:t>
      </w:r>
      <w:r w:rsidRPr="00B1330F">
        <w:rPr>
          <w:rFonts w:ascii="Arial" w:hAnsi="Arial" w:cs="Arial"/>
          <w:color w:val="000000"/>
        </w:rPr>
        <w:lastRenderedPageBreak/>
        <w:t>para el ejercicio fiscal 2020, contiene los montos por los conceptos de impuestos, derechos, contribuciones especiales, productos, aprovechamientos, participaciones estatales y federales, aportaciones e Ingresos Extraordinarios del Estado, que fueron incluidas con la finalidad de fortalecer las fuentes internas de crecimiento del Municipio, sentando bases para elevar ingresos públicos, privilegiando la implantación de acciones en materia de eficiencia tributaria, idoneidad, planeación y racionalidad del gasto, la rendición de cuentas y fiscalización, pero sobre todo procurando los intereses colectivos y ciudadanos por encima de todo.</w:t>
      </w:r>
    </w:p>
    <w:p w14:paraId="24FE627F" w14:textId="77777777" w:rsidR="00273D2E" w:rsidRPr="00B1330F" w:rsidRDefault="00273D2E" w:rsidP="00C611C9">
      <w:pPr>
        <w:pStyle w:val="NormalWeb"/>
        <w:spacing w:line="360" w:lineRule="auto"/>
        <w:ind w:firstLine="709"/>
        <w:jc w:val="both"/>
        <w:rPr>
          <w:rFonts w:ascii="Arial" w:hAnsi="Arial" w:cs="Arial"/>
          <w:color w:val="000000"/>
        </w:rPr>
      </w:pPr>
      <w:r w:rsidRPr="00B1330F">
        <w:rPr>
          <w:rFonts w:ascii="Arial" w:hAnsi="Arial" w:cs="Arial"/>
          <w:color w:val="000000"/>
        </w:rPr>
        <w:t>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Conkal, Yucatán 2018-2021, procedió a emitir el proyecto respectivo, realizando todos y cada uno de los ajustes económicos necesarios basados en proyecciones contables y financieras con la finalidad de satisfacer necesidades públicas y básicas y sobre todo prioritarias de una población que demanda más y mejores servicios inherentes a la función del Gobierno Municipal.</w:t>
      </w:r>
    </w:p>
    <w:p w14:paraId="4E156353" w14:textId="77777777" w:rsidR="00273D2E" w:rsidRDefault="00273D2E" w:rsidP="00273D2E">
      <w:pPr>
        <w:pStyle w:val="NormalWeb"/>
        <w:spacing w:line="360" w:lineRule="auto"/>
        <w:jc w:val="both"/>
        <w:rPr>
          <w:rFonts w:ascii="Arial" w:hAnsi="Arial" w:cs="Arial"/>
          <w:color w:val="000000"/>
        </w:rPr>
      </w:pPr>
      <w:r w:rsidRPr="00B1330F">
        <w:rPr>
          <w:rFonts w:ascii="Arial" w:hAnsi="Arial" w:cs="Arial"/>
          <w:color w:val="000000"/>
        </w:rPr>
        <w:t>En virtud de lo anteriormente expuesto y fundado, se somete a consideración de esa Soberanía, la siguiente Iniciativa de Ley:</w:t>
      </w:r>
    </w:p>
    <w:p w14:paraId="223C0FF6" w14:textId="77777777" w:rsidR="002F28E6" w:rsidRPr="009F7DAA" w:rsidRDefault="002F28E6" w:rsidP="002F28E6">
      <w:pPr>
        <w:pStyle w:val="Puesto"/>
        <w:spacing w:line="360" w:lineRule="auto"/>
        <w:ind w:right="-91"/>
        <w:rPr>
          <w:rFonts w:cs="Arial"/>
          <w:szCs w:val="24"/>
        </w:rPr>
      </w:pPr>
      <w:r w:rsidRPr="009F7DAA">
        <w:rPr>
          <w:rFonts w:cs="Arial"/>
          <w:szCs w:val="24"/>
        </w:rPr>
        <w:t xml:space="preserve">INICIATIVA DE LEY DE INGRESOS DEL MUNICIPIO DE CONKAL, YUCATÁN, PARA EL </w:t>
      </w:r>
      <w:r w:rsidRPr="009F7DAA">
        <w:rPr>
          <w:rFonts w:cs="Arial"/>
          <w:szCs w:val="24"/>
        </w:rPr>
        <w:br/>
        <w:t xml:space="preserve">EJERCICIO FISCAL </w:t>
      </w:r>
      <w:r>
        <w:rPr>
          <w:rFonts w:cs="Arial"/>
          <w:szCs w:val="24"/>
        </w:rPr>
        <w:t>2020</w:t>
      </w:r>
    </w:p>
    <w:p w14:paraId="753D0590" w14:textId="77777777" w:rsidR="002F28E6" w:rsidRPr="009F7DAA" w:rsidRDefault="002F28E6" w:rsidP="002F28E6">
      <w:pPr>
        <w:spacing w:line="360" w:lineRule="auto"/>
        <w:jc w:val="center"/>
        <w:rPr>
          <w:rFonts w:ascii="Arial" w:hAnsi="Arial" w:cs="Arial"/>
          <w:b/>
          <w:sz w:val="24"/>
          <w:szCs w:val="24"/>
        </w:rPr>
      </w:pPr>
    </w:p>
    <w:p w14:paraId="410B642B" w14:textId="77777777" w:rsidR="002F28E6" w:rsidRPr="00F303F2" w:rsidRDefault="002F28E6" w:rsidP="002F28E6">
      <w:pPr>
        <w:spacing w:line="360" w:lineRule="auto"/>
        <w:jc w:val="center"/>
        <w:rPr>
          <w:rFonts w:ascii="Arial" w:hAnsi="Arial" w:cs="Arial"/>
          <w:b/>
          <w:sz w:val="22"/>
          <w:szCs w:val="22"/>
        </w:rPr>
      </w:pPr>
      <w:r w:rsidRPr="00F303F2">
        <w:rPr>
          <w:rFonts w:ascii="Arial" w:hAnsi="Arial" w:cs="Arial"/>
          <w:b/>
          <w:sz w:val="22"/>
          <w:szCs w:val="22"/>
        </w:rPr>
        <w:t>TÍTULO PRIMERO</w:t>
      </w:r>
    </w:p>
    <w:p w14:paraId="6D0E8D06" w14:textId="77777777" w:rsidR="002F28E6" w:rsidRPr="00F303F2" w:rsidRDefault="002F28E6" w:rsidP="002F28E6">
      <w:pPr>
        <w:jc w:val="center"/>
        <w:rPr>
          <w:rFonts w:ascii="Arial" w:hAnsi="Arial" w:cs="Arial"/>
          <w:b/>
          <w:sz w:val="22"/>
          <w:szCs w:val="22"/>
        </w:rPr>
      </w:pPr>
      <w:r w:rsidRPr="00F303F2">
        <w:rPr>
          <w:rFonts w:ascii="Arial" w:hAnsi="Arial" w:cs="Arial"/>
          <w:b/>
          <w:sz w:val="22"/>
          <w:szCs w:val="22"/>
        </w:rPr>
        <w:t>DISPOSCIONES GENERALES</w:t>
      </w:r>
    </w:p>
    <w:p w14:paraId="6245235A" w14:textId="77777777" w:rsidR="002F28E6" w:rsidRPr="00F303F2" w:rsidRDefault="002F28E6" w:rsidP="002F28E6">
      <w:pPr>
        <w:jc w:val="center"/>
        <w:rPr>
          <w:rFonts w:ascii="Arial" w:hAnsi="Arial" w:cs="Arial"/>
          <w:b/>
          <w:sz w:val="22"/>
          <w:szCs w:val="22"/>
        </w:rPr>
      </w:pPr>
    </w:p>
    <w:p w14:paraId="116A1D6C" w14:textId="77777777" w:rsidR="002F28E6" w:rsidRPr="00F303F2" w:rsidRDefault="002F28E6" w:rsidP="002F28E6">
      <w:pPr>
        <w:jc w:val="center"/>
        <w:rPr>
          <w:rFonts w:ascii="Arial" w:hAnsi="Arial" w:cs="Arial"/>
          <w:b/>
          <w:sz w:val="22"/>
          <w:szCs w:val="22"/>
        </w:rPr>
      </w:pPr>
    </w:p>
    <w:p w14:paraId="2EF77707" w14:textId="77777777" w:rsidR="002F28E6" w:rsidRPr="00F303F2" w:rsidRDefault="002F28E6" w:rsidP="002F28E6">
      <w:pPr>
        <w:spacing w:line="360" w:lineRule="auto"/>
        <w:jc w:val="center"/>
        <w:rPr>
          <w:rFonts w:ascii="Arial" w:hAnsi="Arial" w:cs="Arial"/>
          <w:b/>
          <w:sz w:val="22"/>
          <w:szCs w:val="22"/>
        </w:rPr>
      </w:pPr>
      <w:r w:rsidRPr="00F303F2">
        <w:rPr>
          <w:rFonts w:ascii="Arial" w:hAnsi="Arial" w:cs="Arial"/>
          <w:b/>
          <w:sz w:val="22"/>
          <w:szCs w:val="22"/>
        </w:rPr>
        <w:t>CAPÍTULO I</w:t>
      </w:r>
    </w:p>
    <w:p w14:paraId="669E0342" w14:textId="77777777" w:rsidR="002F28E6" w:rsidRPr="009F7DAA" w:rsidRDefault="002F28E6" w:rsidP="002F28E6">
      <w:pPr>
        <w:jc w:val="center"/>
        <w:rPr>
          <w:rFonts w:ascii="Arial" w:hAnsi="Arial" w:cs="Arial"/>
          <w:b/>
          <w:sz w:val="24"/>
          <w:szCs w:val="24"/>
        </w:rPr>
      </w:pPr>
      <w:r w:rsidRPr="00F303F2">
        <w:rPr>
          <w:rFonts w:ascii="Arial" w:hAnsi="Arial" w:cs="Arial"/>
          <w:b/>
          <w:sz w:val="22"/>
          <w:szCs w:val="22"/>
        </w:rPr>
        <w:t xml:space="preserve">De </w:t>
      </w:r>
      <w:smartTag w:uri="urn:schemas-microsoft-com:office:smarttags" w:element="PersonName">
        <w:smartTagPr>
          <w:attr w:name="ProductID" w:val="la Naturaleza"/>
        </w:smartTagPr>
        <w:r w:rsidRPr="00F303F2">
          <w:rPr>
            <w:rFonts w:ascii="Arial" w:hAnsi="Arial" w:cs="Arial"/>
            <w:b/>
            <w:sz w:val="22"/>
            <w:szCs w:val="22"/>
          </w:rPr>
          <w:t>la Naturaleza</w:t>
        </w:r>
      </w:smartTag>
      <w:r w:rsidRPr="00F303F2">
        <w:rPr>
          <w:rFonts w:ascii="Arial" w:hAnsi="Arial" w:cs="Arial"/>
          <w:b/>
          <w:sz w:val="22"/>
          <w:szCs w:val="22"/>
        </w:rPr>
        <w:t xml:space="preserve"> y Objeto de la Ley</w:t>
      </w:r>
    </w:p>
    <w:p w14:paraId="56EFF243" w14:textId="77777777" w:rsidR="002F28E6" w:rsidRPr="08DA6631" w:rsidRDefault="002F28E6" w:rsidP="002F28E6">
      <w:pPr>
        <w:jc w:val="center"/>
        <w:rPr>
          <w:rFonts w:ascii="Arial" w:hAnsi="Arial" w:cs="Arial"/>
          <w:b/>
          <w:sz w:val="23"/>
          <w:szCs w:val="23"/>
        </w:rPr>
      </w:pPr>
    </w:p>
    <w:p w14:paraId="4E2DD4C6" w14:textId="77777777" w:rsidR="002F28E6" w:rsidRPr="08DA6631" w:rsidRDefault="002F28E6" w:rsidP="002F28E6">
      <w:pPr>
        <w:jc w:val="center"/>
        <w:rPr>
          <w:rFonts w:ascii="Arial" w:hAnsi="Arial" w:cs="Arial"/>
          <w:b/>
          <w:sz w:val="23"/>
          <w:szCs w:val="23"/>
        </w:rPr>
      </w:pPr>
    </w:p>
    <w:p w14:paraId="4F488100"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1.- </w:t>
      </w:r>
      <w:r w:rsidRPr="009F7DAA">
        <w:rPr>
          <w:rFonts w:ascii="Arial" w:hAnsi="Arial" w:cs="Arial"/>
          <w:sz w:val="22"/>
          <w:szCs w:val="22"/>
        </w:rPr>
        <w:t xml:space="preserve">La presente ley es de orden público y de interés social, y tiene por </w:t>
      </w:r>
      <w:r w:rsidRPr="009F7DAA">
        <w:rPr>
          <w:rFonts w:ascii="Arial" w:hAnsi="Arial" w:cs="Arial"/>
          <w:sz w:val="22"/>
          <w:szCs w:val="22"/>
        </w:rPr>
        <w:br/>
        <w:t xml:space="preserve">objeto establecer los ingresos que percibirá la Hacienda Pública del Municipio de </w:t>
      </w:r>
      <w:r w:rsidRPr="009F7DAA">
        <w:rPr>
          <w:rFonts w:ascii="Arial" w:hAnsi="Arial" w:cs="Arial"/>
          <w:sz w:val="22"/>
          <w:szCs w:val="22"/>
        </w:rPr>
        <w:br/>
      </w:r>
      <w:r>
        <w:rPr>
          <w:rFonts w:ascii="Arial" w:hAnsi="Arial" w:cs="Arial"/>
          <w:sz w:val="22"/>
          <w:szCs w:val="22"/>
        </w:rPr>
        <w:lastRenderedPageBreak/>
        <w:t>Conkal</w:t>
      </w:r>
      <w:r w:rsidRPr="009F7DAA">
        <w:rPr>
          <w:rFonts w:ascii="Arial" w:hAnsi="Arial" w:cs="Arial"/>
          <w:sz w:val="22"/>
          <w:szCs w:val="22"/>
        </w:rPr>
        <w:t xml:space="preserve">, Yucatán, a través de su Tesorería Municipal, durante el ejercicio fiscal del </w:t>
      </w:r>
      <w:r w:rsidRPr="009F7DAA">
        <w:rPr>
          <w:rFonts w:ascii="Arial" w:hAnsi="Arial" w:cs="Arial"/>
          <w:sz w:val="22"/>
          <w:szCs w:val="22"/>
        </w:rPr>
        <w:br/>
        <w:t xml:space="preserve">año </w:t>
      </w:r>
      <w:r>
        <w:rPr>
          <w:rFonts w:ascii="Arial" w:hAnsi="Arial" w:cs="Arial"/>
          <w:sz w:val="22"/>
          <w:szCs w:val="22"/>
        </w:rPr>
        <w:t>2020.</w:t>
      </w:r>
    </w:p>
    <w:p w14:paraId="2B89CB5F" w14:textId="77777777" w:rsidR="002F28E6" w:rsidRPr="009F7DAA" w:rsidRDefault="002F28E6" w:rsidP="002F28E6">
      <w:pPr>
        <w:pStyle w:val="Piedepgina"/>
        <w:spacing w:line="360" w:lineRule="auto"/>
        <w:rPr>
          <w:rFonts w:ascii="Arial" w:hAnsi="Arial" w:cs="Arial"/>
          <w:sz w:val="22"/>
          <w:szCs w:val="22"/>
        </w:rPr>
      </w:pPr>
    </w:p>
    <w:p w14:paraId="604BC457"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2.- </w:t>
      </w:r>
      <w:r w:rsidRPr="009F7DAA">
        <w:rPr>
          <w:rFonts w:ascii="Arial" w:hAnsi="Arial" w:cs="Arial"/>
          <w:sz w:val="22"/>
          <w:szCs w:val="22"/>
        </w:rPr>
        <w:t>Las personas domiciliadas dentro del Municipio de Conkal, Yucatán,</w:t>
      </w:r>
      <w:r>
        <w:rPr>
          <w:rFonts w:ascii="Arial" w:hAnsi="Arial" w:cs="Arial"/>
          <w:sz w:val="22"/>
          <w:szCs w:val="22"/>
        </w:rPr>
        <w:t xml:space="preserve"> o fuera de ellos</w:t>
      </w:r>
      <w:r w:rsidRPr="009F7DAA">
        <w:rPr>
          <w:rFonts w:ascii="Arial" w:hAnsi="Arial" w:cs="Arial"/>
          <w:sz w:val="22"/>
          <w:szCs w:val="22"/>
        </w:rPr>
        <w:t xml:space="preserve"> que tuvieren bienes en su territorio o celebren actos que surtan efectos en el mismo, están </w:t>
      </w:r>
      <w:r w:rsidRPr="009F7DAA">
        <w:rPr>
          <w:rFonts w:ascii="Arial" w:hAnsi="Arial" w:cs="Arial"/>
          <w:sz w:val="22"/>
          <w:szCs w:val="22"/>
        </w:rPr>
        <w:br/>
        <w:t>obligados a contribuir para los gastos públicos de la ma</w:t>
      </w:r>
      <w:r>
        <w:rPr>
          <w:rFonts w:ascii="Arial" w:hAnsi="Arial" w:cs="Arial"/>
          <w:sz w:val="22"/>
          <w:szCs w:val="22"/>
        </w:rPr>
        <w:t xml:space="preserve">nera que disponga la </w:t>
      </w:r>
      <w:r>
        <w:rPr>
          <w:rFonts w:ascii="Arial" w:hAnsi="Arial" w:cs="Arial"/>
          <w:sz w:val="22"/>
          <w:szCs w:val="22"/>
        </w:rPr>
        <w:br/>
        <w:t>presente L</w:t>
      </w:r>
      <w:r w:rsidRPr="009F7DAA">
        <w:rPr>
          <w:rFonts w:ascii="Arial" w:hAnsi="Arial" w:cs="Arial"/>
          <w:sz w:val="22"/>
          <w:szCs w:val="22"/>
        </w:rPr>
        <w:t xml:space="preserve">ey, así como </w:t>
      </w:r>
      <w:smartTag w:uri="urn:schemas-microsoft-com:office:smarttags" w:element="PersonName">
        <w:smartTagPr>
          <w:attr w:name="ProductID" w:val="la Ley"/>
        </w:smartTagPr>
        <w:r w:rsidRPr="009F7DAA">
          <w:rPr>
            <w:rFonts w:ascii="Arial" w:hAnsi="Arial" w:cs="Arial"/>
            <w:sz w:val="22"/>
            <w:szCs w:val="22"/>
          </w:rPr>
          <w:t>la Ley</w:t>
        </w:r>
      </w:smartTag>
      <w:r w:rsidRPr="009F7DAA">
        <w:rPr>
          <w:rFonts w:ascii="Arial" w:hAnsi="Arial" w:cs="Arial"/>
          <w:sz w:val="22"/>
          <w:szCs w:val="22"/>
        </w:rPr>
        <w:t xml:space="preserve"> de Hacienda del Municipio de Conkal, Yucatán, el Código </w:t>
      </w:r>
      <w:r w:rsidRPr="009F7DAA">
        <w:rPr>
          <w:rFonts w:ascii="Arial" w:hAnsi="Arial" w:cs="Arial"/>
          <w:sz w:val="22"/>
          <w:szCs w:val="22"/>
        </w:rPr>
        <w:br/>
        <w:t>Fiscal del Estado y los demás ordenamientos fiscales de carácter local y federal.</w:t>
      </w:r>
    </w:p>
    <w:p w14:paraId="55B82CB9" w14:textId="77777777" w:rsidR="002F28E6" w:rsidRPr="009F7DAA" w:rsidRDefault="002F28E6" w:rsidP="002F28E6">
      <w:pPr>
        <w:spacing w:line="360" w:lineRule="auto"/>
        <w:rPr>
          <w:rFonts w:ascii="Arial" w:hAnsi="Arial" w:cs="Arial"/>
          <w:sz w:val="22"/>
          <w:szCs w:val="22"/>
        </w:rPr>
      </w:pPr>
    </w:p>
    <w:p w14:paraId="15989D5C"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3.- </w:t>
      </w:r>
      <w:r w:rsidRPr="009F7DAA">
        <w:rPr>
          <w:rFonts w:ascii="Arial" w:hAnsi="Arial" w:cs="Arial"/>
          <w:sz w:val="22"/>
          <w:szCs w:val="22"/>
        </w:rPr>
        <w:t>Los ingresos que se recauden por los conce</w:t>
      </w:r>
      <w:r>
        <w:rPr>
          <w:rFonts w:ascii="Arial" w:hAnsi="Arial" w:cs="Arial"/>
          <w:sz w:val="22"/>
          <w:szCs w:val="22"/>
        </w:rPr>
        <w:t xml:space="preserve">ptos señalados en la </w:t>
      </w:r>
      <w:r>
        <w:rPr>
          <w:rFonts w:ascii="Arial" w:hAnsi="Arial" w:cs="Arial"/>
          <w:sz w:val="22"/>
          <w:szCs w:val="22"/>
        </w:rPr>
        <w:br/>
        <w:t>presente L</w:t>
      </w:r>
      <w:r w:rsidRPr="009F7DAA">
        <w:rPr>
          <w:rFonts w:ascii="Arial" w:hAnsi="Arial" w:cs="Arial"/>
          <w:sz w:val="22"/>
          <w:szCs w:val="22"/>
        </w:rPr>
        <w:t xml:space="preserve">ey, se destinarán a sufragar los gastos públicos establecidos y </w:t>
      </w:r>
      <w:r w:rsidRPr="009F7DAA">
        <w:rPr>
          <w:rFonts w:ascii="Arial" w:hAnsi="Arial" w:cs="Arial"/>
          <w:sz w:val="22"/>
          <w:szCs w:val="22"/>
        </w:rPr>
        <w:br/>
        <w:t xml:space="preserve">autorizados en el Presupuesto de Egresos del Municipio de Conkal, Yucatán, así </w:t>
      </w:r>
      <w:r w:rsidRPr="009F7DAA">
        <w:rPr>
          <w:rFonts w:ascii="Arial" w:hAnsi="Arial" w:cs="Arial"/>
          <w:sz w:val="22"/>
          <w:szCs w:val="22"/>
        </w:rPr>
        <w:br/>
        <w:t xml:space="preserve">como en lo dispuesto en los convenios de coordinación y en las leyes en que se </w:t>
      </w:r>
      <w:r w:rsidRPr="009F7DAA">
        <w:rPr>
          <w:rFonts w:ascii="Arial" w:hAnsi="Arial" w:cs="Arial"/>
          <w:sz w:val="22"/>
          <w:szCs w:val="22"/>
        </w:rPr>
        <w:br/>
        <w:t>fundamenten.</w:t>
      </w:r>
    </w:p>
    <w:p w14:paraId="1AD99855" w14:textId="77777777" w:rsidR="002F28E6" w:rsidRDefault="002F28E6" w:rsidP="002F28E6">
      <w:pPr>
        <w:spacing w:line="360" w:lineRule="auto"/>
        <w:jc w:val="center"/>
        <w:rPr>
          <w:rFonts w:ascii="Arial" w:hAnsi="Arial" w:cs="Arial"/>
          <w:b/>
          <w:sz w:val="22"/>
          <w:szCs w:val="22"/>
        </w:rPr>
      </w:pPr>
    </w:p>
    <w:p w14:paraId="28B5BA6A"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w:t>
      </w:r>
    </w:p>
    <w:p w14:paraId="5EBD3D90"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De los Conceptos de Ingreso y su Pronóstico</w:t>
      </w:r>
    </w:p>
    <w:p w14:paraId="1CEF9AFA" w14:textId="77777777" w:rsidR="002F28E6" w:rsidRPr="009F7DAA" w:rsidRDefault="002F28E6" w:rsidP="002F28E6">
      <w:pPr>
        <w:jc w:val="center"/>
        <w:rPr>
          <w:rFonts w:ascii="Arial" w:hAnsi="Arial" w:cs="Arial"/>
          <w:b/>
          <w:sz w:val="24"/>
          <w:szCs w:val="24"/>
        </w:rPr>
      </w:pPr>
    </w:p>
    <w:p w14:paraId="2F191E3F"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Artículo 4.-</w:t>
      </w:r>
      <w:r w:rsidRPr="009F7DAA">
        <w:rPr>
          <w:rFonts w:ascii="Arial" w:hAnsi="Arial" w:cs="Arial"/>
          <w:sz w:val="22"/>
          <w:szCs w:val="22"/>
        </w:rPr>
        <w:t xml:space="preserve"> Los conceptos por los que </w:t>
      </w:r>
      <w:smartTag w:uri="urn:schemas-microsoft-com:office:smarttags" w:element="PersonName">
        <w:smartTagPr>
          <w:attr w:name="ProductID" w:val="la Hacienda P￺blica"/>
        </w:smartTagPr>
        <w:r w:rsidRPr="009F7DAA">
          <w:rPr>
            <w:rFonts w:ascii="Arial" w:hAnsi="Arial" w:cs="Arial"/>
            <w:sz w:val="22"/>
            <w:szCs w:val="22"/>
          </w:rPr>
          <w:t>la Hacienda Pública</w:t>
        </w:r>
      </w:smartTag>
      <w:r w:rsidRPr="009F7DAA">
        <w:rPr>
          <w:rFonts w:ascii="Arial" w:hAnsi="Arial" w:cs="Arial"/>
          <w:sz w:val="22"/>
          <w:szCs w:val="22"/>
        </w:rPr>
        <w:t xml:space="preserve"> del Municipio de </w:t>
      </w:r>
      <w:r w:rsidRPr="009F7DAA">
        <w:rPr>
          <w:rFonts w:ascii="Arial" w:hAnsi="Arial" w:cs="Arial"/>
          <w:sz w:val="22"/>
          <w:szCs w:val="22"/>
        </w:rPr>
        <w:br/>
        <w:t xml:space="preserve">Conkal </w:t>
      </w:r>
      <w:r>
        <w:rPr>
          <w:rFonts w:ascii="Arial" w:hAnsi="Arial" w:cs="Arial"/>
          <w:sz w:val="22"/>
          <w:szCs w:val="22"/>
        </w:rPr>
        <w:t xml:space="preserve">  Yucatán </w:t>
      </w:r>
      <w:r w:rsidRPr="009F7DAA">
        <w:rPr>
          <w:rFonts w:ascii="Arial" w:hAnsi="Arial" w:cs="Arial"/>
          <w:sz w:val="22"/>
          <w:szCs w:val="22"/>
        </w:rPr>
        <w:t>percibirá ingresos, serán los siguientes:</w:t>
      </w:r>
    </w:p>
    <w:p w14:paraId="71AA1DEB" w14:textId="77777777" w:rsidR="002F28E6" w:rsidRDefault="002F28E6" w:rsidP="002F28E6">
      <w:pPr>
        <w:rPr>
          <w:rFonts w:ascii="Arial" w:hAnsi="Arial" w:cs="Arial"/>
          <w:sz w:val="23"/>
          <w:szCs w:val="23"/>
        </w:rPr>
      </w:pPr>
    </w:p>
    <w:p w14:paraId="264AA1B4"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Impuestos;</w:t>
      </w:r>
    </w:p>
    <w:p w14:paraId="182A4E6F"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Derechos;</w:t>
      </w:r>
    </w:p>
    <w:p w14:paraId="2A0FBC36"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Pr>
          <w:rFonts w:ascii="Arial" w:hAnsi="Arial" w:cs="Arial"/>
          <w:sz w:val="22"/>
          <w:szCs w:val="22"/>
        </w:rPr>
        <w:t>Contribuciones Especiales</w:t>
      </w:r>
      <w:r w:rsidRPr="009F7DAA">
        <w:rPr>
          <w:rFonts w:ascii="Arial" w:hAnsi="Arial" w:cs="Arial"/>
          <w:sz w:val="22"/>
          <w:szCs w:val="22"/>
        </w:rPr>
        <w:t>;</w:t>
      </w:r>
    </w:p>
    <w:p w14:paraId="38B42CD3"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Productos;</w:t>
      </w:r>
    </w:p>
    <w:p w14:paraId="73285FE2" w14:textId="77777777" w:rsidR="002F28E6" w:rsidRPr="009F7DAA" w:rsidRDefault="002F28E6" w:rsidP="002F28E6">
      <w:pPr>
        <w:numPr>
          <w:ilvl w:val="0"/>
          <w:numId w:val="5"/>
        </w:numPr>
        <w:tabs>
          <w:tab w:val="left" w:pos="4773"/>
        </w:tabs>
        <w:spacing w:line="360" w:lineRule="auto"/>
        <w:rPr>
          <w:rFonts w:ascii="Arial" w:hAnsi="Arial" w:cs="Arial"/>
          <w:sz w:val="22"/>
          <w:szCs w:val="22"/>
        </w:rPr>
      </w:pPr>
      <w:r w:rsidRPr="009F7DAA">
        <w:rPr>
          <w:rFonts w:ascii="Arial" w:hAnsi="Arial" w:cs="Arial"/>
          <w:sz w:val="22"/>
          <w:szCs w:val="22"/>
        </w:rPr>
        <w:t>Aprovechamientos;</w:t>
      </w:r>
    </w:p>
    <w:p w14:paraId="6EF35B02" w14:textId="77777777" w:rsidR="002F28E6" w:rsidRPr="00FC730B" w:rsidRDefault="002F28E6" w:rsidP="002F28E6">
      <w:pPr>
        <w:numPr>
          <w:ilvl w:val="0"/>
          <w:numId w:val="5"/>
        </w:numPr>
        <w:tabs>
          <w:tab w:val="left" w:pos="4773"/>
        </w:tabs>
        <w:spacing w:line="360" w:lineRule="auto"/>
        <w:rPr>
          <w:rFonts w:ascii="Arial" w:hAnsi="Arial" w:cs="Arial"/>
          <w:sz w:val="22"/>
          <w:szCs w:val="22"/>
        </w:rPr>
      </w:pPr>
      <w:r w:rsidRPr="00FC730B">
        <w:rPr>
          <w:rFonts w:ascii="Arial" w:hAnsi="Arial" w:cs="Arial"/>
          <w:sz w:val="22"/>
          <w:szCs w:val="22"/>
        </w:rPr>
        <w:t>Participaciones Federales</w:t>
      </w:r>
      <w:r>
        <w:rPr>
          <w:rFonts w:ascii="Arial" w:hAnsi="Arial" w:cs="Arial"/>
          <w:sz w:val="22"/>
          <w:szCs w:val="22"/>
        </w:rPr>
        <w:t xml:space="preserve"> y</w:t>
      </w:r>
      <w:r w:rsidRPr="00FC730B">
        <w:rPr>
          <w:rFonts w:ascii="Arial" w:hAnsi="Arial" w:cs="Arial"/>
          <w:sz w:val="22"/>
          <w:szCs w:val="22"/>
        </w:rPr>
        <w:t xml:space="preserve"> Estatales</w:t>
      </w:r>
    </w:p>
    <w:p w14:paraId="08F749F3" w14:textId="77777777" w:rsidR="002F28E6" w:rsidRDefault="002F28E6" w:rsidP="002F28E6">
      <w:pPr>
        <w:numPr>
          <w:ilvl w:val="0"/>
          <w:numId w:val="5"/>
        </w:numPr>
        <w:rPr>
          <w:rFonts w:ascii="Arial" w:hAnsi="Arial" w:cs="Arial"/>
          <w:sz w:val="22"/>
          <w:szCs w:val="22"/>
        </w:rPr>
      </w:pPr>
      <w:r>
        <w:rPr>
          <w:rFonts w:ascii="Arial" w:hAnsi="Arial" w:cs="Arial"/>
          <w:sz w:val="22"/>
          <w:szCs w:val="22"/>
        </w:rPr>
        <w:t>Aportaciones Federales y</w:t>
      </w:r>
    </w:p>
    <w:p w14:paraId="11DCAA40" w14:textId="77777777" w:rsidR="002F28E6" w:rsidRDefault="002F28E6" w:rsidP="002F28E6">
      <w:pPr>
        <w:ind w:left="1080"/>
        <w:rPr>
          <w:rFonts w:ascii="Arial" w:hAnsi="Arial" w:cs="Arial"/>
          <w:sz w:val="22"/>
          <w:szCs w:val="22"/>
        </w:rPr>
      </w:pPr>
    </w:p>
    <w:p w14:paraId="597C0ADA" w14:textId="77777777" w:rsidR="002F28E6" w:rsidRPr="009F7DAA" w:rsidRDefault="002F28E6" w:rsidP="002F28E6">
      <w:pPr>
        <w:numPr>
          <w:ilvl w:val="0"/>
          <w:numId w:val="5"/>
        </w:numPr>
        <w:rPr>
          <w:rFonts w:ascii="Arial" w:hAnsi="Arial" w:cs="Arial"/>
          <w:sz w:val="22"/>
          <w:szCs w:val="22"/>
        </w:rPr>
      </w:pPr>
      <w:r w:rsidRPr="009F7DAA">
        <w:rPr>
          <w:rFonts w:ascii="Arial" w:hAnsi="Arial" w:cs="Arial"/>
          <w:sz w:val="22"/>
          <w:szCs w:val="22"/>
        </w:rPr>
        <w:t>Ingresos Extraordinarios.</w:t>
      </w:r>
    </w:p>
    <w:p w14:paraId="06B9307B" w14:textId="77777777" w:rsidR="002F28E6" w:rsidRPr="009F7DAA" w:rsidRDefault="002F28E6" w:rsidP="002F28E6">
      <w:pPr>
        <w:ind w:left="1080"/>
        <w:rPr>
          <w:rFonts w:ascii="Arial" w:hAnsi="Arial" w:cs="Arial"/>
          <w:sz w:val="22"/>
          <w:szCs w:val="22"/>
        </w:rPr>
      </w:pPr>
    </w:p>
    <w:p w14:paraId="098585A6" w14:textId="77777777" w:rsidR="002F28E6" w:rsidRPr="009F7DAA" w:rsidRDefault="002F28E6" w:rsidP="002F28E6">
      <w:pPr>
        <w:rPr>
          <w:rFonts w:ascii="Arial" w:hAnsi="Arial" w:cs="Arial"/>
          <w:sz w:val="22"/>
          <w:szCs w:val="22"/>
        </w:rPr>
      </w:pPr>
    </w:p>
    <w:p w14:paraId="6264F629" w14:textId="77777777" w:rsidR="002F28E6" w:rsidRDefault="002F28E6" w:rsidP="002F28E6">
      <w:pPr>
        <w:spacing w:line="360" w:lineRule="auto"/>
        <w:jc w:val="both"/>
        <w:rPr>
          <w:rFonts w:ascii="Arial" w:hAnsi="Arial" w:cs="Arial"/>
          <w:sz w:val="22"/>
          <w:szCs w:val="22"/>
        </w:rPr>
      </w:pPr>
      <w:r w:rsidRPr="009F7DAA">
        <w:rPr>
          <w:rFonts w:ascii="Arial" w:hAnsi="Arial" w:cs="Arial"/>
          <w:b/>
          <w:sz w:val="22"/>
          <w:szCs w:val="22"/>
        </w:rPr>
        <w:t>Artículo 5.-</w:t>
      </w:r>
      <w:r w:rsidRPr="009F7DAA">
        <w:rPr>
          <w:rFonts w:ascii="Arial" w:hAnsi="Arial" w:cs="Arial"/>
          <w:sz w:val="22"/>
          <w:szCs w:val="22"/>
        </w:rPr>
        <w:t xml:space="preserve"> Los </w:t>
      </w:r>
      <w:r w:rsidRPr="00FC730B">
        <w:rPr>
          <w:rFonts w:ascii="Arial" w:hAnsi="Arial" w:cs="Arial"/>
          <w:sz w:val="22"/>
          <w:szCs w:val="22"/>
        </w:rPr>
        <w:t xml:space="preserve">impuestos que el municipio percibirá se clasificarán como sigue: </w:t>
      </w:r>
    </w:p>
    <w:p w14:paraId="56448053" w14:textId="77777777" w:rsidR="002F28E6" w:rsidRDefault="002F28E6" w:rsidP="002F28E6">
      <w:pPr>
        <w:spacing w:line="360" w:lineRule="auto"/>
        <w:jc w:val="both"/>
        <w:rPr>
          <w:rFonts w:ascii="Arial" w:hAnsi="Arial" w:cs="Arial"/>
          <w:sz w:val="22"/>
          <w:szCs w:val="22"/>
        </w:rPr>
      </w:pPr>
    </w:p>
    <w:bookmarkStart w:id="0" w:name="_MON_1603188861"/>
    <w:bookmarkEnd w:id="0"/>
    <w:p w14:paraId="1CFBCC8B" w14:textId="77777777" w:rsidR="002F28E6" w:rsidRDefault="002F28E6" w:rsidP="002F28E6">
      <w:pPr>
        <w:spacing w:line="360" w:lineRule="auto"/>
        <w:jc w:val="both"/>
        <w:rPr>
          <w:rFonts w:ascii="Arial" w:hAnsi="Arial" w:cs="Arial"/>
          <w:sz w:val="22"/>
          <w:szCs w:val="22"/>
        </w:rPr>
      </w:pPr>
      <w:r>
        <w:rPr>
          <w:rFonts w:ascii="Arial" w:hAnsi="Arial"/>
          <w:sz w:val="22"/>
          <w:szCs w:val="22"/>
        </w:rPr>
        <w:object w:dxaOrig="8134" w:dyaOrig="4661" w14:anchorId="45968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7pt;height:233.3pt" o:ole="">
            <v:imagedata r:id="rId8" o:title=""/>
          </v:shape>
          <o:OLEObject Type="Embed" ProgID="Excel.Sheet.12" ShapeID="_x0000_i1025" DrawAspect="Content" ObjectID="_1636211377" r:id="rId9"/>
        </w:object>
      </w:r>
    </w:p>
    <w:p w14:paraId="02E2A28D" w14:textId="77777777" w:rsidR="002F28E6" w:rsidRDefault="002F28E6" w:rsidP="002F28E6">
      <w:pPr>
        <w:spacing w:line="360" w:lineRule="auto"/>
        <w:ind w:left="709" w:firstLine="709"/>
        <w:jc w:val="both"/>
        <w:rPr>
          <w:rFonts w:ascii="Arial" w:hAnsi="Arial" w:cs="Arial"/>
          <w:sz w:val="22"/>
          <w:szCs w:val="22"/>
        </w:rPr>
      </w:pPr>
    </w:p>
    <w:p w14:paraId="4B82BB96" w14:textId="77777777" w:rsidR="002F28E6" w:rsidRPr="009F7DAA" w:rsidRDefault="002F28E6" w:rsidP="002F28E6">
      <w:pPr>
        <w:jc w:val="both"/>
        <w:rPr>
          <w:rFonts w:ascii="Arial" w:hAnsi="Arial" w:cs="Arial"/>
          <w:sz w:val="22"/>
          <w:szCs w:val="22"/>
        </w:rPr>
      </w:pPr>
    </w:p>
    <w:p w14:paraId="71634474" w14:textId="77777777" w:rsidR="002F28E6" w:rsidRDefault="002F28E6" w:rsidP="002F28E6">
      <w:pPr>
        <w:spacing w:line="360" w:lineRule="auto"/>
        <w:jc w:val="both"/>
        <w:rPr>
          <w:rFonts w:ascii="Arial" w:hAnsi="Arial" w:cs="Arial"/>
          <w:sz w:val="22"/>
          <w:szCs w:val="22"/>
        </w:rPr>
      </w:pPr>
      <w:r w:rsidRPr="009F7DAA">
        <w:rPr>
          <w:rFonts w:ascii="Arial" w:hAnsi="Arial" w:cs="Arial"/>
          <w:b/>
          <w:sz w:val="22"/>
          <w:szCs w:val="22"/>
        </w:rPr>
        <w:t xml:space="preserve">Artículo 6.- </w:t>
      </w:r>
      <w:r w:rsidRPr="009F7DAA">
        <w:rPr>
          <w:rFonts w:ascii="Arial" w:hAnsi="Arial" w:cs="Arial"/>
          <w:sz w:val="22"/>
          <w:szCs w:val="22"/>
        </w:rPr>
        <w:t>Los</w:t>
      </w:r>
      <w:r w:rsidRPr="00FC730B">
        <w:rPr>
          <w:rFonts w:ascii="Arial" w:hAnsi="Arial" w:cs="Arial"/>
          <w:sz w:val="22"/>
          <w:szCs w:val="22"/>
        </w:rPr>
        <w:t xml:space="preserve"> contribuciones de mejoras que la Hacienda Públ</w:t>
      </w:r>
      <w:r>
        <w:rPr>
          <w:rFonts w:ascii="Arial" w:hAnsi="Arial" w:cs="Arial"/>
          <w:sz w:val="22"/>
          <w:szCs w:val="22"/>
        </w:rPr>
        <w:t xml:space="preserve">ica Municipal tiene derecho de </w:t>
      </w:r>
      <w:r w:rsidRPr="00FC730B">
        <w:rPr>
          <w:rFonts w:ascii="Arial" w:hAnsi="Arial" w:cs="Arial"/>
          <w:sz w:val="22"/>
          <w:szCs w:val="22"/>
        </w:rPr>
        <w:t xml:space="preserve">percibir, serán las siguientes: </w:t>
      </w:r>
    </w:p>
    <w:p w14:paraId="08461A9E" w14:textId="77777777" w:rsidR="002F28E6" w:rsidRPr="00FC730B" w:rsidRDefault="002F28E6" w:rsidP="002F28E6">
      <w:pPr>
        <w:spacing w:line="360" w:lineRule="auto"/>
        <w:jc w:val="both"/>
        <w:rPr>
          <w:rFonts w:ascii="Arial" w:hAnsi="Arial" w:cs="Arial"/>
          <w:sz w:val="22"/>
          <w:szCs w:val="22"/>
        </w:rPr>
      </w:pPr>
    </w:p>
    <w:p w14:paraId="0477D846" w14:textId="77777777" w:rsidR="002F28E6" w:rsidRDefault="002F28E6" w:rsidP="002F28E6">
      <w:pPr>
        <w:spacing w:line="360" w:lineRule="auto"/>
        <w:jc w:val="both"/>
        <w:rPr>
          <w:sz w:val="22"/>
          <w:szCs w:val="22"/>
        </w:rPr>
      </w:pPr>
      <w:r w:rsidRPr="00FC730B">
        <w:rPr>
          <w:rFonts w:ascii="Arial" w:hAnsi="Arial" w:cs="Arial"/>
          <w:sz w:val="22"/>
          <w:szCs w:val="22"/>
        </w:rPr>
        <w:t xml:space="preserve"> </w:t>
      </w:r>
      <w:bookmarkStart w:id="1" w:name="_MON_1603201670"/>
      <w:bookmarkEnd w:id="1"/>
      <w:r>
        <w:rPr>
          <w:sz w:val="22"/>
          <w:szCs w:val="22"/>
        </w:rPr>
        <w:object w:dxaOrig="8792" w:dyaOrig="2051" w14:anchorId="3A21C734">
          <v:shape id="_x0000_i1026" type="#_x0000_t75" style="width:439.6pt;height:102.75pt" o:ole="">
            <v:imagedata r:id="rId10" o:title=""/>
          </v:shape>
          <o:OLEObject Type="Embed" ProgID="Excel.Sheet.12" ShapeID="_x0000_i1026" DrawAspect="Content" ObjectID="_1636211378" r:id="rId11"/>
        </w:object>
      </w:r>
    </w:p>
    <w:p w14:paraId="04B0A3BD" w14:textId="77777777" w:rsidR="002F28E6" w:rsidRDefault="002F28E6" w:rsidP="002F28E6">
      <w:pPr>
        <w:spacing w:line="360" w:lineRule="auto"/>
        <w:jc w:val="both"/>
        <w:rPr>
          <w:sz w:val="22"/>
          <w:szCs w:val="22"/>
        </w:rPr>
      </w:pPr>
    </w:p>
    <w:p w14:paraId="078646E1" w14:textId="77777777" w:rsidR="002F28E6" w:rsidRDefault="002F28E6" w:rsidP="002F28E6">
      <w:pPr>
        <w:spacing w:line="360" w:lineRule="auto"/>
        <w:jc w:val="both"/>
        <w:rPr>
          <w:sz w:val="22"/>
          <w:szCs w:val="22"/>
        </w:rPr>
      </w:pPr>
      <w:r w:rsidRPr="002D32D8">
        <w:rPr>
          <w:b/>
          <w:sz w:val="22"/>
          <w:szCs w:val="22"/>
        </w:rPr>
        <w:t>Artículo 7.-</w:t>
      </w:r>
      <w:r w:rsidRPr="002D32D8">
        <w:rPr>
          <w:sz w:val="22"/>
          <w:szCs w:val="22"/>
        </w:rPr>
        <w:t xml:space="preserve"> Los derechos que el municipio percibirá se causarán por los siguientes conceptos</w:t>
      </w:r>
      <w:r>
        <w:rPr>
          <w:sz w:val="22"/>
          <w:szCs w:val="22"/>
        </w:rPr>
        <w:t>:</w:t>
      </w:r>
    </w:p>
    <w:p w14:paraId="4559E893" w14:textId="77777777" w:rsidR="002F28E6" w:rsidRDefault="00C05899" w:rsidP="002F28E6">
      <w:pPr>
        <w:spacing w:line="360" w:lineRule="auto"/>
        <w:jc w:val="both"/>
        <w:rPr>
          <w:sz w:val="22"/>
          <w:szCs w:val="22"/>
        </w:rPr>
      </w:pPr>
      <w:r>
        <w:rPr>
          <w:noProof/>
        </w:rPr>
        <w:lastRenderedPageBreak/>
        <w:object w:dxaOrig="1440" w:dyaOrig="1440" w14:anchorId="20F2D11B">
          <v:shape id="_x0000_s1095" type="#_x0000_t75" style="position:absolute;left:0;text-align:left;margin-left:0;margin-top:-.45pt;width:459.75pt;height:521.1pt;z-index:251659264;mso-position-horizontal:left" fillcolor="window">
            <v:imagedata r:id="rId12" o:title=""/>
            <w10:wrap type="square" side="right"/>
          </v:shape>
          <o:OLEObject Type="Embed" ProgID="Excel.Sheet.8" ShapeID="_x0000_s1095" DrawAspect="Content" ObjectID="_1636211398" r:id="rId13"/>
        </w:object>
      </w:r>
    </w:p>
    <w:p w14:paraId="253C2A24" w14:textId="77777777" w:rsidR="002F28E6" w:rsidRDefault="002F28E6" w:rsidP="002F28E6">
      <w:pPr>
        <w:spacing w:line="360" w:lineRule="auto"/>
        <w:jc w:val="both"/>
        <w:rPr>
          <w:rFonts w:ascii="Arial" w:hAnsi="Arial" w:cs="Arial"/>
          <w:sz w:val="22"/>
          <w:szCs w:val="22"/>
        </w:rPr>
      </w:pPr>
    </w:p>
    <w:p w14:paraId="10297FA6" w14:textId="77777777" w:rsidR="002F28E6" w:rsidRDefault="002F28E6" w:rsidP="002F28E6">
      <w:pPr>
        <w:spacing w:line="360" w:lineRule="auto"/>
        <w:rPr>
          <w:rFonts w:ascii="Arial" w:hAnsi="Arial" w:cs="Arial"/>
          <w:b/>
          <w:sz w:val="22"/>
          <w:szCs w:val="22"/>
        </w:rPr>
      </w:pPr>
    </w:p>
    <w:p w14:paraId="2312AB3E" w14:textId="77777777" w:rsidR="002F28E6" w:rsidRDefault="002F28E6" w:rsidP="002F28E6">
      <w:pPr>
        <w:spacing w:line="360" w:lineRule="auto"/>
        <w:rPr>
          <w:rFonts w:ascii="Arial" w:hAnsi="Arial" w:cs="Arial"/>
          <w:b/>
          <w:sz w:val="22"/>
          <w:szCs w:val="22"/>
        </w:rPr>
      </w:pPr>
    </w:p>
    <w:p w14:paraId="1E403C3F" w14:textId="77777777" w:rsidR="002F28E6" w:rsidRDefault="002F28E6" w:rsidP="002F28E6">
      <w:pPr>
        <w:spacing w:line="360" w:lineRule="auto"/>
        <w:rPr>
          <w:rFonts w:ascii="Arial" w:hAnsi="Arial" w:cs="Arial"/>
          <w:b/>
          <w:sz w:val="22"/>
          <w:szCs w:val="22"/>
        </w:rPr>
      </w:pPr>
    </w:p>
    <w:p w14:paraId="215404BF" w14:textId="77777777" w:rsidR="002F28E6" w:rsidRDefault="002F28E6" w:rsidP="002F28E6">
      <w:pPr>
        <w:spacing w:line="360" w:lineRule="auto"/>
        <w:rPr>
          <w:rFonts w:ascii="Arial" w:hAnsi="Arial" w:cs="Arial"/>
          <w:b/>
          <w:sz w:val="22"/>
          <w:szCs w:val="22"/>
        </w:rPr>
      </w:pPr>
    </w:p>
    <w:p w14:paraId="2F46CE48" w14:textId="77777777" w:rsidR="002F28E6" w:rsidRDefault="002F28E6" w:rsidP="002F28E6">
      <w:pPr>
        <w:spacing w:line="360" w:lineRule="auto"/>
        <w:rPr>
          <w:rFonts w:ascii="Arial" w:hAnsi="Arial" w:cs="Arial"/>
          <w:b/>
          <w:sz w:val="22"/>
          <w:szCs w:val="22"/>
        </w:rPr>
      </w:pPr>
    </w:p>
    <w:p w14:paraId="4A647127" w14:textId="77777777" w:rsidR="002F28E6" w:rsidRDefault="002F28E6" w:rsidP="002F28E6">
      <w:pPr>
        <w:spacing w:line="360" w:lineRule="auto"/>
        <w:rPr>
          <w:rFonts w:ascii="Arial" w:hAnsi="Arial" w:cs="Arial"/>
          <w:b/>
          <w:sz w:val="22"/>
          <w:szCs w:val="22"/>
        </w:rPr>
      </w:pPr>
    </w:p>
    <w:p w14:paraId="0A55CC93" w14:textId="77777777" w:rsidR="002F28E6" w:rsidRDefault="002F28E6" w:rsidP="002F28E6">
      <w:pPr>
        <w:spacing w:line="360" w:lineRule="auto"/>
        <w:rPr>
          <w:rFonts w:ascii="Arial" w:hAnsi="Arial" w:cs="Arial"/>
          <w:b/>
          <w:sz w:val="22"/>
          <w:szCs w:val="22"/>
        </w:rPr>
      </w:pPr>
    </w:p>
    <w:p w14:paraId="1895C9FE" w14:textId="77777777" w:rsidR="002F28E6" w:rsidRDefault="002F28E6" w:rsidP="002F28E6">
      <w:pPr>
        <w:spacing w:line="360" w:lineRule="auto"/>
        <w:rPr>
          <w:rFonts w:ascii="Arial" w:hAnsi="Arial" w:cs="Arial"/>
          <w:b/>
          <w:sz w:val="22"/>
          <w:szCs w:val="22"/>
        </w:rPr>
      </w:pPr>
    </w:p>
    <w:p w14:paraId="4572DDA7" w14:textId="77777777" w:rsidR="002F28E6" w:rsidRDefault="002F28E6" w:rsidP="002F28E6">
      <w:pPr>
        <w:spacing w:line="360" w:lineRule="auto"/>
        <w:rPr>
          <w:rFonts w:ascii="Arial" w:hAnsi="Arial" w:cs="Arial"/>
          <w:b/>
          <w:sz w:val="22"/>
          <w:szCs w:val="22"/>
        </w:rPr>
      </w:pPr>
    </w:p>
    <w:p w14:paraId="62AE3B57" w14:textId="77777777" w:rsidR="002F28E6" w:rsidRDefault="002F28E6" w:rsidP="002F28E6">
      <w:pPr>
        <w:spacing w:line="360" w:lineRule="auto"/>
        <w:rPr>
          <w:rFonts w:ascii="Arial" w:hAnsi="Arial" w:cs="Arial"/>
          <w:b/>
          <w:sz w:val="22"/>
          <w:szCs w:val="22"/>
        </w:rPr>
      </w:pPr>
    </w:p>
    <w:p w14:paraId="5127531E" w14:textId="77777777" w:rsidR="002F28E6" w:rsidRDefault="002F28E6" w:rsidP="002F28E6">
      <w:pPr>
        <w:spacing w:line="360" w:lineRule="auto"/>
        <w:rPr>
          <w:rFonts w:ascii="Arial" w:hAnsi="Arial" w:cs="Arial"/>
          <w:b/>
          <w:sz w:val="22"/>
          <w:szCs w:val="22"/>
        </w:rPr>
      </w:pPr>
    </w:p>
    <w:p w14:paraId="6CAC8FEB" w14:textId="77777777" w:rsidR="002F28E6" w:rsidRDefault="002F28E6" w:rsidP="002F28E6">
      <w:pPr>
        <w:spacing w:line="360" w:lineRule="auto"/>
        <w:rPr>
          <w:rFonts w:ascii="Arial" w:hAnsi="Arial" w:cs="Arial"/>
          <w:b/>
          <w:sz w:val="22"/>
          <w:szCs w:val="22"/>
        </w:rPr>
      </w:pPr>
    </w:p>
    <w:p w14:paraId="331A2B66" w14:textId="77777777" w:rsidR="002F28E6" w:rsidRDefault="002F28E6" w:rsidP="002F28E6">
      <w:pPr>
        <w:spacing w:line="360" w:lineRule="auto"/>
        <w:rPr>
          <w:rFonts w:ascii="Arial" w:hAnsi="Arial" w:cs="Arial"/>
          <w:b/>
          <w:sz w:val="22"/>
          <w:szCs w:val="22"/>
        </w:rPr>
      </w:pPr>
    </w:p>
    <w:p w14:paraId="0DFFB9CE" w14:textId="77777777" w:rsidR="002F28E6" w:rsidRDefault="002F28E6" w:rsidP="002F28E6">
      <w:pPr>
        <w:spacing w:line="360" w:lineRule="auto"/>
        <w:rPr>
          <w:rFonts w:ascii="Arial" w:hAnsi="Arial" w:cs="Arial"/>
          <w:b/>
          <w:sz w:val="22"/>
          <w:szCs w:val="22"/>
        </w:rPr>
      </w:pPr>
    </w:p>
    <w:p w14:paraId="2687CDD5" w14:textId="77777777" w:rsidR="002F28E6" w:rsidRDefault="002F28E6" w:rsidP="002F28E6">
      <w:pPr>
        <w:spacing w:line="360" w:lineRule="auto"/>
        <w:rPr>
          <w:rFonts w:ascii="Arial" w:hAnsi="Arial" w:cs="Arial"/>
          <w:b/>
          <w:sz w:val="22"/>
          <w:szCs w:val="22"/>
        </w:rPr>
      </w:pPr>
    </w:p>
    <w:p w14:paraId="42F02E7C" w14:textId="77777777" w:rsidR="002F28E6" w:rsidRDefault="002F28E6" w:rsidP="002F28E6">
      <w:pPr>
        <w:spacing w:line="360" w:lineRule="auto"/>
        <w:rPr>
          <w:rFonts w:ascii="Arial" w:hAnsi="Arial" w:cs="Arial"/>
          <w:b/>
          <w:sz w:val="22"/>
          <w:szCs w:val="22"/>
        </w:rPr>
      </w:pPr>
    </w:p>
    <w:p w14:paraId="1334172D" w14:textId="77777777" w:rsidR="002F28E6" w:rsidRDefault="002F28E6" w:rsidP="002F28E6">
      <w:pPr>
        <w:spacing w:line="360" w:lineRule="auto"/>
        <w:rPr>
          <w:rFonts w:ascii="Arial" w:hAnsi="Arial" w:cs="Arial"/>
          <w:b/>
          <w:sz w:val="22"/>
          <w:szCs w:val="22"/>
        </w:rPr>
      </w:pPr>
    </w:p>
    <w:p w14:paraId="5069E1CD" w14:textId="77777777" w:rsidR="002F28E6" w:rsidRDefault="002F28E6" w:rsidP="002F28E6">
      <w:pPr>
        <w:spacing w:line="360" w:lineRule="auto"/>
        <w:rPr>
          <w:rFonts w:ascii="Arial" w:hAnsi="Arial" w:cs="Arial"/>
          <w:b/>
          <w:sz w:val="22"/>
          <w:szCs w:val="22"/>
        </w:rPr>
      </w:pPr>
    </w:p>
    <w:p w14:paraId="0908681E" w14:textId="77777777" w:rsidR="002F28E6" w:rsidRDefault="002F28E6" w:rsidP="002F28E6">
      <w:pPr>
        <w:spacing w:line="360" w:lineRule="auto"/>
        <w:rPr>
          <w:rFonts w:ascii="Arial" w:hAnsi="Arial" w:cs="Arial"/>
          <w:b/>
          <w:sz w:val="22"/>
          <w:szCs w:val="22"/>
        </w:rPr>
      </w:pPr>
    </w:p>
    <w:p w14:paraId="228EF6EE" w14:textId="77777777" w:rsidR="002F28E6" w:rsidRDefault="002F28E6" w:rsidP="002F28E6">
      <w:pPr>
        <w:spacing w:line="360" w:lineRule="auto"/>
        <w:rPr>
          <w:rFonts w:ascii="Arial" w:hAnsi="Arial" w:cs="Arial"/>
          <w:b/>
          <w:sz w:val="22"/>
          <w:szCs w:val="22"/>
        </w:rPr>
      </w:pPr>
    </w:p>
    <w:p w14:paraId="61A3CC7E" w14:textId="77777777" w:rsidR="002F28E6" w:rsidRDefault="002F28E6" w:rsidP="002F28E6">
      <w:pPr>
        <w:spacing w:line="360" w:lineRule="auto"/>
        <w:rPr>
          <w:rFonts w:ascii="Arial" w:hAnsi="Arial" w:cs="Arial"/>
          <w:b/>
          <w:sz w:val="22"/>
          <w:szCs w:val="22"/>
        </w:rPr>
      </w:pPr>
    </w:p>
    <w:p w14:paraId="63E8FB47" w14:textId="77777777" w:rsidR="002F28E6" w:rsidRDefault="002F28E6" w:rsidP="002F28E6">
      <w:pPr>
        <w:spacing w:line="360" w:lineRule="auto"/>
        <w:rPr>
          <w:rFonts w:ascii="Arial" w:hAnsi="Arial" w:cs="Arial"/>
          <w:b/>
          <w:sz w:val="22"/>
          <w:szCs w:val="22"/>
        </w:rPr>
      </w:pPr>
    </w:p>
    <w:p w14:paraId="7BFCB625" w14:textId="77777777" w:rsidR="002F28E6" w:rsidRDefault="002F28E6" w:rsidP="002F28E6">
      <w:pPr>
        <w:spacing w:line="360" w:lineRule="auto"/>
        <w:rPr>
          <w:rFonts w:ascii="Arial" w:hAnsi="Arial" w:cs="Arial"/>
          <w:b/>
          <w:sz w:val="22"/>
          <w:szCs w:val="22"/>
        </w:rPr>
      </w:pPr>
    </w:p>
    <w:p w14:paraId="28E4A41A" w14:textId="77777777" w:rsidR="002F28E6" w:rsidRDefault="002F28E6" w:rsidP="002F28E6">
      <w:pPr>
        <w:spacing w:line="360" w:lineRule="auto"/>
        <w:rPr>
          <w:rFonts w:ascii="Arial" w:hAnsi="Arial" w:cs="Arial"/>
          <w:b/>
          <w:sz w:val="22"/>
          <w:szCs w:val="22"/>
        </w:rPr>
      </w:pPr>
    </w:p>
    <w:p w14:paraId="66783A42" w14:textId="77777777" w:rsidR="002F28E6" w:rsidRDefault="002F28E6" w:rsidP="002F28E6">
      <w:pPr>
        <w:spacing w:line="360" w:lineRule="auto"/>
        <w:rPr>
          <w:rFonts w:ascii="Arial" w:hAnsi="Arial" w:cs="Arial"/>
          <w:b/>
          <w:sz w:val="22"/>
          <w:szCs w:val="22"/>
        </w:rPr>
      </w:pPr>
    </w:p>
    <w:p w14:paraId="2D5FD463" w14:textId="77777777" w:rsidR="002F28E6" w:rsidRDefault="002F28E6" w:rsidP="002F28E6">
      <w:pPr>
        <w:spacing w:line="360" w:lineRule="auto"/>
        <w:rPr>
          <w:rFonts w:ascii="Arial" w:hAnsi="Arial" w:cs="Arial"/>
          <w:b/>
          <w:sz w:val="22"/>
          <w:szCs w:val="22"/>
        </w:rPr>
      </w:pPr>
    </w:p>
    <w:p w14:paraId="5063AEB5" w14:textId="77777777" w:rsidR="002F28E6" w:rsidRDefault="002F28E6" w:rsidP="002F28E6">
      <w:pPr>
        <w:spacing w:line="360" w:lineRule="auto"/>
        <w:rPr>
          <w:rFonts w:ascii="Arial" w:hAnsi="Arial" w:cs="Arial"/>
          <w:b/>
          <w:sz w:val="22"/>
          <w:szCs w:val="22"/>
        </w:rPr>
      </w:pPr>
    </w:p>
    <w:p w14:paraId="1B32404E" w14:textId="77777777" w:rsidR="002F28E6" w:rsidRPr="00301A97" w:rsidRDefault="002F28E6" w:rsidP="002F28E6">
      <w:pPr>
        <w:spacing w:line="360" w:lineRule="auto"/>
        <w:rPr>
          <w:rFonts w:ascii="Arial" w:hAnsi="Arial" w:cs="Arial"/>
          <w:sz w:val="22"/>
          <w:szCs w:val="22"/>
        </w:rPr>
      </w:pPr>
      <w:r w:rsidRPr="00301A97">
        <w:rPr>
          <w:rFonts w:ascii="Arial" w:hAnsi="Arial" w:cs="Arial"/>
          <w:b/>
          <w:sz w:val="22"/>
          <w:szCs w:val="22"/>
        </w:rPr>
        <w:t>Artículo 8.-</w:t>
      </w:r>
      <w:r w:rsidRPr="00301A97">
        <w:rPr>
          <w:rFonts w:ascii="Arial" w:hAnsi="Arial" w:cs="Arial"/>
          <w:sz w:val="22"/>
          <w:szCs w:val="22"/>
        </w:rPr>
        <w:t xml:space="preserve"> Los ingresos que la Hacienda Pública Municipal percibirá por concepto de productos, serán las siguientes: </w:t>
      </w:r>
    </w:p>
    <w:p w14:paraId="71D9AF0C" w14:textId="77777777" w:rsidR="002F28E6" w:rsidRDefault="002F28E6" w:rsidP="002F28E6">
      <w:pPr>
        <w:pStyle w:val="Textoindependiente"/>
        <w:spacing w:line="360" w:lineRule="auto"/>
        <w:jc w:val="both"/>
        <w:rPr>
          <w:rFonts w:ascii="Arial" w:hAnsi="Arial" w:cs="Arial"/>
          <w:sz w:val="22"/>
          <w:szCs w:val="22"/>
        </w:rPr>
      </w:pPr>
    </w:p>
    <w:bookmarkStart w:id="2" w:name="_MON_1256626021"/>
    <w:bookmarkStart w:id="3" w:name="_MON_1256626213"/>
    <w:bookmarkStart w:id="4" w:name="_MON_1256626342"/>
    <w:bookmarkStart w:id="5" w:name="_MON_1287479329"/>
    <w:bookmarkStart w:id="6" w:name="_MON_1317544955"/>
    <w:bookmarkStart w:id="7" w:name="_MON_1351670203"/>
    <w:bookmarkStart w:id="8" w:name="_MON_1379927526"/>
    <w:bookmarkStart w:id="9" w:name="_MON_1414224079"/>
    <w:bookmarkStart w:id="10" w:name="_MON_1414513866"/>
    <w:bookmarkStart w:id="11" w:name="_MON_1414590370"/>
    <w:bookmarkStart w:id="12" w:name="_MON_1414590382"/>
    <w:bookmarkStart w:id="13" w:name="_MON_1414590395"/>
    <w:bookmarkStart w:id="14" w:name="_MON_1445342484"/>
    <w:bookmarkStart w:id="15" w:name="_MON_1445342509"/>
    <w:bookmarkStart w:id="16" w:name="_MON_1445411731"/>
    <w:bookmarkStart w:id="17" w:name="_MON_1445411916"/>
    <w:bookmarkStart w:id="18" w:name="_MON_1161658681"/>
    <w:bookmarkStart w:id="19" w:name="_MON_1161658751"/>
    <w:bookmarkStart w:id="20" w:name="_MON_1161658808"/>
    <w:bookmarkStart w:id="21" w:name="_MON_1162188895"/>
    <w:bookmarkStart w:id="22" w:name="_MON_1163325015"/>
    <w:bookmarkStart w:id="23" w:name="_MON_1163325158"/>
    <w:bookmarkStart w:id="24" w:name="_MON_11948800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Start w:id="25" w:name="_MON_1256625678"/>
    <w:bookmarkEnd w:id="25"/>
    <w:p w14:paraId="471D60D6" w14:textId="77777777" w:rsidR="002F28E6" w:rsidRPr="00FE234D" w:rsidRDefault="002F28E6" w:rsidP="002F28E6">
      <w:pPr>
        <w:spacing w:after="100" w:line="360" w:lineRule="auto"/>
        <w:jc w:val="both"/>
        <w:rPr>
          <w:rFonts w:ascii="Arial" w:hAnsi="Arial" w:cs="Arial"/>
          <w:sz w:val="22"/>
          <w:szCs w:val="22"/>
        </w:rPr>
      </w:pPr>
      <w:r w:rsidRPr="00043171">
        <w:rPr>
          <w:rStyle w:val="nfasis"/>
          <w:sz w:val="22"/>
          <w:szCs w:val="22"/>
        </w:rPr>
        <w:object w:dxaOrig="8354" w:dyaOrig="2777" w14:anchorId="3CE3F81F">
          <v:shape id="_x0000_i1028" type="#_x0000_t75" style="width:445.7pt;height:199.55pt" o:ole="" fillcolor="window">
            <v:imagedata r:id="rId14" o:title=""/>
          </v:shape>
          <o:OLEObject Type="Embed" ProgID="Excel.Sheet.8" ShapeID="_x0000_i1028" DrawAspect="Content" ObjectID="_1636211379" r:id="rId15"/>
        </w:object>
      </w:r>
    </w:p>
    <w:p w14:paraId="4D18C6C9" w14:textId="77777777" w:rsidR="002F28E6" w:rsidRDefault="002F28E6" w:rsidP="002F28E6">
      <w:pPr>
        <w:spacing w:after="100" w:line="360" w:lineRule="auto"/>
        <w:jc w:val="both"/>
        <w:rPr>
          <w:rFonts w:ascii="Arial" w:hAnsi="Arial" w:cs="Arial"/>
          <w:sz w:val="22"/>
          <w:szCs w:val="22"/>
        </w:rPr>
      </w:pPr>
      <w:r w:rsidRPr="009F7DAA">
        <w:rPr>
          <w:rFonts w:ascii="Arial" w:hAnsi="Arial" w:cs="Arial"/>
          <w:b/>
          <w:sz w:val="22"/>
          <w:szCs w:val="22"/>
        </w:rPr>
        <w:t xml:space="preserve">Artículo 9.- </w:t>
      </w:r>
      <w:r w:rsidRPr="009F7DAA">
        <w:rPr>
          <w:rFonts w:ascii="Arial" w:hAnsi="Arial" w:cs="Arial"/>
          <w:sz w:val="22"/>
          <w:szCs w:val="22"/>
        </w:rPr>
        <w:t xml:space="preserve">Los </w:t>
      </w:r>
      <w:r w:rsidRPr="00301A97">
        <w:rPr>
          <w:rFonts w:ascii="Arial" w:hAnsi="Arial" w:cs="Arial"/>
          <w:sz w:val="22"/>
          <w:szCs w:val="22"/>
        </w:rPr>
        <w:t>ingresos que la Hacienda Pública Municipal percibirá por</w:t>
      </w:r>
      <w:r>
        <w:rPr>
          <w:rFonts w:ascii="Arial" w:hAnsi="Arial" w:cs="Arial"/>
          <w:sz w:val="22"/>
          <w:szCs w:val="22"/>
        </w:rPr>
        <w:t xml:space="preserve"> concepto de aprovechamientos, </w:t>
      </w:r>
      <w:r w:rsidRPr="00301A97">
        <w:rPr>
          <w:rFonts w:ascii="Arial" w:hAnsi="Arial" w:cs="Arial"/>
          <w:sz w:val="22"/>
          <w:szCs w:val="22"/>
        </w:rPr>
        <w:t xml:space="preserve">se clasificarán de la siguiente manera: </w:t>
      </w:r>
    </w:p>
    <w:bookmarkStart w:id="26" w:name="_MON_1445411819"/>
    <w:bookmarkEnd w:id="26"/>
    <w:bookmarkStart w:id="27" w:name="_MON_1445411898"/>
    <w:bookmarkEnd w:id="27"/>
    <w:p w14:paraId="4A8EED14" w14:textId="77777777" w:rsidR="002F28E6" w:rsidRDefault="002F28E6" w:rsidP="002F28E6">
      <w:pPr>
        <w:spacing w:after="100" w:line="360" w:lineRule="auto"/>
        <w:jc w:val="both"/>
        <w:rPr>
          <w:rFonts w:ascii="Arial" w:hAnsi="Arial" w:cs="Arial"/>
          <w:sz w:val="22"/>
          <w:szCs w:val="22"/>
        </w:rPr>
      </w:pPr>
      <w:r w:rsidRPr="00043171">
        <w:rPr>
          <w:rStyle w:val="nfasis"/>
          <w:sz w:val="22"/>
          <w:szCs w:val="22"/>
        </w:rPr>
        <w:object w:dxaOrig="8196" w:dyaOrig="5146" w14:anchorId="10B29C20">
          <v:shape id="_x0000_i1029" type="#_x0000_t75" style="width:437.25pt;height:368.95pt" o:ole="" fillcolor="window">
            <v:imagedata r:id="rId16" o:title=""/>
          </v:shape>
          <o:OLEObject Type="Embed" ProgID="Excel.Sheet.8" ShapeID="_x0000_i1029" DrawAspect="Content" ObjectID="_1636211380" r:id="rId17"/>
        </w:object>
      </w:r>
    </w:p>
    <w:p w14:paraId="6829ECDC" w14:textId="77777777" w:rsidR="002F28E6" w:rsidRPr="009F7DAA" w:rsidRDefault="002F28E6" w:rsidP="002F28E6">
      <w:pPr>
        <w:spacing w:after="100" w:line="360" w:lineRule="auto"/>
        <w:jc w:val="both"/>
        <w:rPr>
          <w:rFonts w:ascii="Arial" w:hAnsi="Arial" w:cs="Arial"/>
          <w:sz w:val="22"/>
          <w:szCs w:val="22"/>
        </w:rPr>
      </w:pPr>
      <w:r w:rsidRPr="009F7DAA">
        <w:rPr>
          <w:rFonts w:ascii="Arial" w:hAnsi="Arial" w:cs="Arial"/>
          <w:b/>
          <w:sz w:val="22"/>
          <w:szCs w:val="22"/>
        </w:rPr>
        <w:t xml:space="preserve">Artículo 10.- </w:t>
      </w:r>
      <w:r w:rsidRPr="009F7DAA">
        <w:rPr>
          <w:rFonts w:ascii="Arial" w:hAnsi="Arial" w:cs="Arial"/>
          <w:sz w:val="22"/>
          <w:szCs w:val="22"/>
        </w:rPr>
        <w:t>L</w:t>
      </w:r>
      <w:r>
        <w:rPr>
          <w:rFonts w:ascii="Arial" w:hAnsi="Arial" w:cs="Arial"/>
          <w:sz w:val="22"/>
          <w:szCs w:val="22"/>
        </w:rPr>
        <w:t>os</w:t>
      </w:r>
      <w:r w:rsidRPr="009F7DAA">
        <w:rPr>
          <w:rFonts w:ascii="Arial" w:hAnsi="Arial" w:cs="Arial"/>
          <w:b/>
          <w:sz w:val="22"/>
          <w:szCs w:val="22"/>
        </w:rPr>
        <w:t xml:space="preserve"> </w:t>
      </w:r>
      <w:r w:rsidRPr="00EA1C3D">
        <w:rPr>
          <w:rFonts w:ascii="Arial" w:hAnsi="Arial" w:cs="Arial"/>
          <w:b/>
          <w:sz w:val="22"/>
          <w:szCs w:val="22"/>
        </w:rPr>
        <w:t>ingresos</w:t>
      </w:r>
      <w:r w:rsidRPr="00EA1C3D">
        <w:rPr>
          <w:rFonts w:ascii="Arial" w:hAnsi="Arial" w:cs="Arial"/>
          <w:sz w:val="22"/>
          <w:szCs w:val="22"/>
        </w:rPr>
        <w:t xml:space="preserve"> por Participaciones que percibirá la Hacienda Pública Municipal se </w:t>
      </w:r>
      <w:r w:rsidRPr="00EA1C3D">
        <w:rPr>
          <w:rFonts w:ascii="Arial" w:hAnsi="Arial" w:cs="Arial"/>
          <w:sz w:val="22"/>
          <w:szCs w:val="22"/>
        </w:rPr>
        <w:lastRenderedPageBreak/>
        <w:t xml:space="preserve">integrarán por los siguientes conceptos: </w:t>
      </w:r>
    </w:p>
    <w:bookmarkStart w:id="28" w:name="_MON_1445343425"/>
    <w:bookmarkStart w:id="29" w:name="_MON_1445343433"/>
    <w:bookmarkStart w:id="30" w:name="_MON_1445411970"/>
    <w:bookmarkStart w:id="31" w:name="_MON_1445411992"/>
    <w:bookmarkStart w:id="32" w:name="_MON_1445412096"/>
    <w:bookmarkStart w:id="33" w:name="_MON_1445256003"/>
    <w:bookmarkStart w:id="34" w:name="_MON_1445261544"/>
    <w:bookmarkStart w:id="35" w:name="_MON_1445262365"/>
    <w:bookmarkStart w:id="36" w:name="_MON_1445262479"/>
    <w:bookmarkStart w:id="37" w:name="_MON_1445262535"/>
    <w:bookmarkStart w:id="38" w:name="_MON_1445262539"/>
    <w:bookmarkStart w:id="39" w:name="_MON_1445262556"/>
    <w:bookmarkEnd w:id="28"/>
    <w:bookmarkEnd w:id="29"/>
    <w:bookmarkEnd w:id="30"/>
    <w:bookmarkEnd w:id="31"/>
    <w:bookmarkEnd w:id="32"/>
    <w:bookmarkEnd w:id="33"/>
    <w:bookmarkEnd w:id="34"/>
    <w:bookmarkEnd w:id="35"/>
    <w:bookmarkEnd w:id="36"/>
    <w:bookmarkEnd w:id="37"/>
    <w:bookmarkEnd w:id="38"/>
    <w:bookmarkEnd w:id="39"/>
    <w:bookmarkStart w:id="40" w:name="_MON_1445343410"/>
    <w:bookmarkEnd w:id="40"/>
    <w:p w14:paraId="2B709089" w14:textId="77777777" w:rsidR="002F28E6" w:rsidRPr="009F7DAA" w:rsidRDefault="002F28E6" w:rsidP="002F28E6">
      <w:pPr>
        <w:spacing w:line="360" w:lineRule="auto"/>
        <w:jc w:val="both"/>
        <w:rPr>
          <w:rFonts w:ascii="Arial" w:hAnsi="Arial" w:cs="Arial"/>
          <w:b/>
          <w:sz w:val="22"/>
          <w:szCs w:val="22"/>
        </w:rPr>
      </w:pPr>
      <w:r w:rsidRPr="003E623A">
        <w:rPr>
          <w:rStyle w:val="nfasis"/>
          <w:sz w:val="22"/>
          <w:szCs w:val="22"/>
        </w:rPr>
        <w:object w:dxaOrig="8684" w:dyaOrig="797" w14:anchorId="2F1C2974">
          <v:shape id="_x0000_i1030" type="#_x0000_t75" style="width:452.45pt;height:46.5pt" o:ole="" fillcolor="window">
            <v:imagedata r:id="rId18" o:title=""/>
          </v:shape>
          <o:OLEObject Type="Embed" ProgID="Excel.Sheet.8" ShapeID="_x0000_i1030" DrawAspect="Content" ObjectID="_1636211381" r:id="rId19"/>
        </w:object>
      </w:r>
    </w:p>
    <w:p w14:paraId="18659EBB" w14:textId="77777777" w:rsidR="002F28E6" w:rsidRDefault="002F28E6" w:rsidP="002F28E6">
      <w:pPr>
        <w:spacing w:after="100" w:line="360" w:lineRule="auto"/>
        <w:jc w:val="both"/>
        <w:rPr>
          <w:rFonts w:ascii="Arial" w:hAnsi="Arial" w:cs="Arial"/>
          <w:b/>
          <w:sz w:val="22"/>
          <w:szCs w:val="22"/>
        </w:rPr>
      </w:pPr>
    </w:p>
    <w:p w14:paraId="0D871FF0" w14:textId="77777777" w:rsidR="002F28E6" w:rsidRDefault="002F28E6" w:rsidP="002F28E6">
      <w:pPr>
        <w:spacing w:after="100" w:line="360" w:lineRule="auto"/>
        <w:jc w:val="both"/>
        <w:rPr>
          <w:rFonts w:ascii="Arial" w:hAnsi="Arial" w:cs="Arial"/>
          <w:sz w:val="22"/>
          <w:szCs w:val="22"/>
        </w:rPr>
      </w:pPr>
      <w:r w:rsidRPr="009F7DAA">
        <w:rPr>
          <w:rFonts w:ascii="Arial" w:hAnsi="Arial" w:cs="Arial"/>
          <w:b/>
          <w:sz w:val="22"/>
          <w:szCs w:val="22"/>
        </w:rPr>
        <w:t>Artículo 11.-</w:t>
      </w:r>
      <w:r w:rsidRPr="009F7DAA">
        <w:rPr>
          <w:rFonts w:ascii="Arial" w:hAnsi="Arial" w:cs="Arial"/>
          <w:sz w:val="22"/>
          <w:szCs w:val="22"/>
        </w:rPr>
        <w:t xml:space="preserve"> Las</w:t>
      </w:r>
      <w:r>
        <w:rPr>
          <w:rFonts w:ascii="Arial" w:hAnsi="Arial" w:cs="Arial"/>
          <w:sz w:val="22"/>
          <w:szCs w:val="22"/>
        </w:rPr>
        <w:t xml:space="preserve"> </w:t>
      </w:r>
      <w:r w:rsidRPr="00EA1C3D">
        <w:rPr>
          <w:rFonts w:ascii="Arial" w:hAnsi="Arial" w:cs="Arial"/>
          <w:sz w:val="22"/>
          <w:szCs w:val="22"/>
        </w:rPr>
        <w:t xml:space="preserve">aportaciones que recaudará la Hacienda Pública Municipal se integrarán con los siguientes conceptos: </w:t>
      </w:r>
    </w:p>
    <w:bookmarkStart w:id="41" w:name="_MON_1603270340"/>
    <w:bookmarkEnd w:id="41"/>
    <w:p w14:paraId="13E0EFEA" w14:textId="77777777" w:rsidR="002F28E6" w:rsidRDefault="002F28E6" w:rsidP="002F28E6">
      <w:pPr>
        <w:spacing w:line="360" w:lineRule="auto"/>
        <w:rPr>
          <w:rFonts w:ascii="Arial" w:hAnsi="Arial" w:cs="Arial"/>
          <w:sz w:val="22"/>
          <w:szCs w:val="22"/>
        </w:rPr>
      </w:pPr>
      <w:r w:rsidRPr="003E623A">
        <w:rPr>
          <w:rStyle w:val="nfasis"/>
          <w:sz w:val="22"/>
          <w:szCs w:val="22"/>
        </w:rPr>
        <w:object w:dxaOrig="8684" w:dyaOrig="1185" w14:anchorId="666F18F6">
          <v:shape id="_x0000_i1031" type="#_x0000_t75" style="width:452.45pt;height:69.75pt" o:ole="" fillcolor="window">
            <v:imagedata r:id="rId20" o:title=""/>
          </v:shape>
          <o:OLEObject Type="Embed" ProgID="Excel.Sheet.8" ShapeID="_x0000_i1031" DrawAspect="Content" ObjectID="_1636211382" r:id="rId21"/>
        </w:object>
      </w:r>
    </w:p>
    <w:p w14:paraId="3760A08D" w14:textId="77777777" w:rsidR="002F28E6" w:rsidRDefault="002F28E6" w:rsidP="002F28E6">
      <w:pPr>
        <w:spacing w:line="360" w:lineRule="auto"/>
        <w:rPr>
          <w:rFonts w:ascii="Arial" w:hAnsi="Arial" w:cs="Arial"/>
          <w:sz w:val="22"/>
          <w:szCs w:val="22"/>
        </w:rPr>
      </w:pPr>
    </w:p>
    <w:p w14:paraId="10FC1213" w14:textId="77777777" w:rsidR="002F28E6" w:rsidRDefault="002F28E6" w:rsidP="002F28E6">
      <w:pPr>
        <w:spacing w:line="360" w:lineRule="auto"/>
        <w:rPr>
          <w:rFonts w:ascii="Arial" w:hAnsi="Arial" w:cs="Arial"/>
          <w:sz w:val="22"/>
          <w:szCs w:val="22"/>
        </w:rPr>
      </w:pPr>
    </w:p>
    <w:p w14:paraId="314E1601" w14:textId="77777777" w:rsidR="002F28E6" w:rsidRDefault="002F28E6" w:rsidP="002F28E6">
      <w:pPr>
        <w:spacing w:after="100" w:line="360" w:lineRule="auto"/>
        <w:jc w:val="both"/>
        <w:rPr>
          <w:rFonts w:ascii="Arial" w:hAnsi="Arial" w:cs="Arial"/>
          <w:sz w:val="22"/>
          <w:szCs w:val="22"/>
        </w:rPr>
      </w:pPr>
      <w:r w:rsidRPr="009F7DAA">
        <w:rPr>
          <w:rFonts w:ascii="Arial" w:hAnsi="Arial" w:cs="Arial"/>
          <w:b/>
          <w:bCs/>
          <w:sz w:val="22"/>
          <w:szCs w:val="22"/>
        </w:rPr>
        <w:t>Artículo 12</w:t>
      </w:r>
      <w:r w:rsidRPr="009F7DAA">
        <w:rPr>
          <w:rFonts w:ascii="Arial" w:hAnsi="Arial" w:cs="Arial"/>
          <w:sz w:val="22"/>
          <w:szCs w:val="22"/>
        </w:rPr>
        <w:t>.-</w:t>
      </w:r>
      <w:r>
        <w:rPr>
          <w:rFonts w:ascii="Arial" w:hAnsi="Arial" w:cs="Arial"/>
          <w:sz w:val="22"/>
          <w:szCs w:val="22"/>
        </w:rPr>
        <w:t xml:space="preserve"> </w:t>
      </w:r>
      <w:r w:rsidRPr="000576D5">
        <w:rPr>
          <w:rFonts w:ascii="Arial" w:hAnsi="Arial" w:cs="Arial"/>
          <w:sz w:val="22"/>
          <w:szCs w:val="22"/>
        </w:rPr>
        <w:t>Los ingresos extraordinarios que podrá percibir la Hacienda Pública</w:t>
      </w:r>
      <w:r>
        <w:rPr>
          <w:rFonts w:ascii="Arial" w:hAnsi="Arial" w:cs="Arial"/>
          <w:sz w:val="22"/>
          <w:szCs w:val="22"/>
        </w:rPr>
        <w:t xml:space="preserve"> Municipal serán los siguientes: </w:t>
      </w:r>
    </w:p>
    <w:p w14:paraId="1BAEF98F" w14:textId="77777777" w:rsidR="002F28E6" w:rsidRDefault="002F28E6" w:rsidP="002F28E6">
      <w:pPr>
        <w:spacing w:after="100" w:line="360" w:lineRule="auto"/>
        <w:rPr>
          <w:rFonts w:ascii="Arial" w:hAnsi="Arial"/>
          <w:sz w:val="22"/>
          <w:szCs w:val="22"/>
        </w:rPr>
      </w:pPr>
      <w:r>
        <w:rPr>
          <w:rFonts w:ascii="Arial" w:hAnsi="Arial" w:cs="Arial"/>
          <w:sz w:val="22"/>
          <w:szCs w:val="22"/>
        </w:rPr>
        <w:t>:</w:t>
      </w:r>
      <w:bookmarkStart w:id="42" w:name="_MON_1194512777"/>
      <w:bookmarkStart w:id="43" w:name="_MON_1194880377"/>
      <w:bookmarkStart w:id="44" w:name="_MON_1194880398"/>
      <w:bookmarkStart w:id="45" w:name="_MON_1256626841"/>
      <w:bookmarkStart w:id="46" w:name="_MON_1257153766"/>
      <w:bookmarkStart w:id="47" w:name="_MON_1257153862"/>
      <w:bookmarkStart w:id="48" w:name="_MON_1257153890"/>
      <w:bookmarkStart w:id="49" w:name="_MON_1287479968"/>
      <w:bookmarkStart w:id="50" w:name="_MON_1317545147"/>
      <w:bookmarkStart w:id="51" w:name="_MON_1350301707"/>
      <w:bookmarkStart w:id="52" w:name="_MON_1350301719"/>
      <w:bookmarkStart w:id="53" w:name="_MON_1350301879"/>
      <w:bookmarkStart w:id="54" w:name="_MON_1379927909"/>
      <w:bookmarkStart w:id="55" w:name="_MON_1414059052"/>
      <w:bookmarkStart w:id="56" w:name="_MON_1414059065"/>
      <w:bookmarkStart w:id="57" w:name="_MON_1414059212"/>
      <w:bookmarkStart w:id="58" w:name="_MON_1414059233"/>
      <w:bookmarkStart w:id="59" w:name="_MON_1414059268"/>
      <w:bookmarkStart w:id="60" w:name="_MON_1414224416"/>
      <w:bookmarkStart w:id="61" w:name="_MON_1414224436"/>
      <w:bookmarkStart w:id="62" w:name="_MON_1414514971"/>
      <w:bookmarkStart w:id="63" w:name="_MON_1414590536"/>
      <w:bookmarkStart w:id="64" w:name="_MON_1414590549"/>
      <w:bookmarkStart w:id="65" w:name="_MON_1445343526"/>
      <w:bookmarkStart w:id="66" w:name="_MON_1445412134"/>
      <w:bookmarkStart w:id="67" w:name="_MON_144541216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2A8AA95" w14:textId="77777777" w:rsidR="002F28E6" w:rsidRDefault="002F28E6" w:rsidP="002F28E6">
      <w:pPr>
        <w:spacing w:after="100" w:line="360" w:lineRule="auto"/>
        <w:rPr>
          <w:rFonts w:ascii="Arial" w:hAnsi="Arial"/>
          <w:sz w:val="22"/>
          <w:szCs w:val="22"/>
        </w:rPr>
      </w:pPr>
    </w:p>
    <w:p w14:paraId="3BA4E27B" w14:textId="77777777" w:rsidR="002F28E6" w:rsidRDefault="002F28E6" w:rsidP="002F28E6">
      <w:pPr>
        <w:spacing w:after="100" w:line="360" w:lineRule="auto"/>
        <w:rPr>
          <w:rFonts w:ascii="Arial" w:hAnsi="Arial"/>
          <w:sz w:val="22"/>
          <w:szCs w:val="22"/>
        </w:rPr>
      </w:pPr>
    </w:p>
    <w:p w14:paraId="3F91660B" w14:textId="77777777" w:rsidR="002F28E6" w:rsidRDefault="002F28E6" w:rsidP="002F28E6">
      <w:pPr>
        <w:spacing w:after="100" w:line="360" w:lineRule="auto"/>
        <w:rPr>
          <w:rFonts w:ascii="Arial" w:hAnsi="Arial"/>
          <w:sz w:val="22"/>
          <w:szCs w:val="22"/>
        </w:rPr>
      </w:pPr>
    </w:p>
    <w:p w14:paraId="48049A46" w14:textId="77777777" w:rsidR="002F28E6" w:rsidRDefault="002F28E6" w:rsidP="002F28E6">
      <w:pPr>
        <w:spacing w:after="100" w:line="360" w:lineRule="auto"/>
        <w:rPr>
          <w:rFonts w:ascii="Arial" w:hAnsi="Arial"/>
          <w:sz w:val="22"/>
          <w:szCs w:val="22"/>
        </w:rPr>
      </w:pPr>
    </w:p>
    <w:p w14:paraId="739F46F1" w14:textId="77777777" w:rsidR="002F28E6" w:rsidRDefault="002F28E6" w:rsidP="002F28E6">
      <w:pPr>
        <w:spacing w:after="100" w:line="360" w:lineRule="auto"/>
        <w:rPr>
          <w:rFonts w:ascii="Arial" w:hAnsi="Arial"/>
          <w:sz w:val="22"/>
          <w:szCs w:val="22"/>
        </w:rPr>
      </w:pPr>
    </w:p>
    <w:p w14:paraId="407191BF" w14:textId="77777777" w:rsidR="002F28E6" w:rsidRDefault="002F28E6" w:rsidP="002F28E6">
      <w:pPr>
        <w:spacing w:after="100" w:line="360" w:lineRule="auto"/>
        <w:rPr>
          <w:rFonts w:ascii="Arial" w:hAnsi="Arial"/>
          <w:sz w:val="22"/>
          <w:szCs w:val="22"/>
        </w:rPr>
      </w:pPr>
    </w:p>
    <w:p w14:paraId="5FF13283" w14:textId="77777777" w:rsidR="002F28E6" w:rsidRDefault="002F28E6" w:rsidP="002F28E6">
      <w:pPr>
        <w:spacing w:after="100" w:line="360" w:lineRule="auto"/>
        <w:rPr>
          <w:rFonts w:ascii="Arial" w:hAnsi="Arial"/>
          <w:sz w:val="22"/>
          <w:szCs w:val="22"/>
        </w:rPr>
      </w:pPr>
    </w:p>
    <w:p w14:paraId="432BBB88" w14:textId="77777777" w:rsidR="002F28E6" w:rsidRDefault="002F28E6" w:rsidP="002F28E6">
      <w:pPr>
        <w:spacing w:after="100" w:line="360" w:lineRule="auto"/>
        <w:rPr>
          <w:rFonts w:ascii="Arial" w:hAnsi="Arial"/>
          <w:sz w:val="22"/>
          <w:szCs w:val="22"/>
        </w:rPr>
      </w:pPr>
    </w:p>
    <w:p w14:paraId="7FC6387A" w14:textId="77777777" w:rsidR="002F28E6" w:rsidRDefault="002F28E6" w:rsidP="002F28E6">
      <w:pPr>
        <w:spacing w:after="100" w:line="360" w:lineRule="auto"/>
        <w:rPr>
          <w:rFonts w:ascii="Arial" w:hAnsi="Arial"/>
          <w:sz w:val="22"/>
          <w:szCs w:val="22"/>
        </w:rPr>
      </w:pPr>
    </w:p>
    <w:p w14:paraId="7271ABFC" w14:textId="77777777" w:rsidR="002F28E6" w:rsidRDefault="002F28E6" w:rsidP="002F28E6">
      <w:pPr>
        <w:spacing w:after="100" w:line="360" w:lineRule="auto"/>
        <w:rPr>
          <w:rFonts w:ascii="Arial" w:hAnsi="Arial"/>
          <w:sz w:val="22"/>
          <w:szCs w:val="22"/>
        </w:rPr>
      </w:pPr>
    </w:p>
    <w:p w14:paraId="0DDFD291" w14:textId="77777777" w:rsidR="002F28E6" w:rsidRDefault="002F28E6" w:rsidP="002F28E6">
      <w:pPr>
        <w:spacing w:after="100" w:line="360" w:lineRule="auto"/>
        <w:rPr>
          <w:rFonts w:ascii="Arial" w:hAnsi="Arial"/>
          <w:sz w:val="22"/>
          <w:szCs w:val="22"/>
        </w:rPr>
      </w:pPr>
    </w:p>
    <w:p w14:paraId="5E9DCD6E" w14:textId="77777777" w:rsidR="002F28E6" w:rsidRDefault="002F28E6" w:rsidP="002F28E6">
      <w:pPr>
        <w:spacing w:after="100" w:line="360" w:lineRule="auto"/>
        <w:rPr>
          <w:rFonts w:ascii="Arial" w:hAnsi="Arial"/>
          <w:sz w:val="22"/>
          <w:szCs w:val="22"/>
        </w:rPr>
      </w:pPr>
    </w:p>
    <w:p w14:paraId="66DEDD1C" w14:textId="77777777" w:rsidR="002F28E6" w:rsidRDefault="002F28E6" w:rsidP="002F28E6">
      <w:pPr>
        <w:spacing w:after="100" w:line="360" w:lineRule="auto"/>
        <w:rPr>
          <w:rFonts w:ascii="Arial" w:hAnsi="Arial"/>
          <w:sz w:val="22"/>
          <w:szCs w:val="22"/>
        </w:rPr>
      </w:pPr>
    </w:p>
    <w:p w14:paraId="0ED56772" w14:textId="77777777" w:rsidR="002F28E6" w:rsidRDefault="002F28E6" w:rsidP="002F28E6">
      <w:pPr>
        <w:spacing w:after="100" w:line="360" w:lineRule="auto"/>
        <w:rPr>
          <w:rFonts w:ascii="Arial" w:hAnsi="Arial"/>
          <w:sz w:val="22"/>
          <w:szCs w:val="22"/>
        </w:rPr>
      </w:pPr>
    </w:p>
    <w:bookmarkStart w:id="68" w:name="_MON_1603205221"/>
    <w:bookmarkEnd w:id="68"/>
    <w:p w14:paraId="2BEE45F3" w14:textId="77777777" w:rsidR="002F28E6" w:rsidRDefault="002F28E6" w:rsidP="002F28E6">
      <w:pPr>
        <w:spacing w:after="100" w:line="360" w:lineRule="auto"/>
        <w:jc w:val="both"/>
        <w:rPr>
          <w:rFonts w:ascii="Arial" w:hAnsi="Arial"/>
          <w:sz w:val="22"/>
          <w:szCs w:val="22"/>
        </w:rPr>
      </w:pPr>
      <w:r>
        <w:rPr>
          <w:rFonts w:ascii="Arial" w:hAnsi="Arial"/>
          <w:sz w:val="22"/>
          <w:szCs w:val="22"/>
        </w:rPr>
        <w:object w:dxaOrig="8488" w:dyaOrig="6496" w14:anchorId="4F1D7CB1">
          <v:shape id="_x0000_i1032" type="#_x0000_t75" style="width:423.55pt;height:324.8pt" o:ole="">
            <v:imagedata r:id="rId22" o:title=""/>
          </v:shape>
          <o:OLEObject Type="Embed" ProgID="Excel.Sheet.12" ShapeID="_x0000_i1032" DrawAspect="Content" ObjectID="_1636211383" r:id="rId23"/>
        </w:object>
      </w:r>
    </w:p>
    <w:p w14:paraId="6EFE4454" w14:textId="77777777" w:rsidR="002F28E6" w:rsidRDefault="002F28E6" w:rsidP="002F28E6">
      <w:pPr>
        <w:spacing w:line="360" w:lineRule="auto"/>
        <w:jc w:val="center"/>
        <w:rPr>
          <w:rFonts w:ascii="Arial" w:hAnsi="Arial" w:cs="Arial"/>
          <w:b/>
          <w:sz w:val="22"/>
          <w:szCs w:val="22"/>
        </w:rPr>
      </w:pPr>
    </w:p>
    <w:p w14:paraId="2B904E8A"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TÍTULO SEGUNDO</w:t>
      </w:r>
    </w:p>
    <w:p w14:paraId="5A21E012"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IMPUESTOS</w:t>
      </w:r>
    </w:p>
    <w:p w14:paraId="609DE782" w14:textId="77777777" w:rsidR="002F28E6" w:rsidRPr="007D7C01" w:rsidRDefault="002F28E6" w:rsidP="002F28E6">
      <w:pPr>
        <w:jc w:val="both"/>
        <w:rPr>
          <w:rFonts w:ascii="Arial" w:hAnsi="Arial" w:cs="Arial"/>
          <w:sz w:val="22"/>
          <w:szCs w:val="22"/>
        </w:rPr>
      </w:pPr>
    </w:p>
    <w:p w14:paraId="24C73F51" w14:textId="77777777" w:rsidR="002F28E6" w:rsidRPr="007D7C01" w:rsidRDefault="002F28E6" w:rsidP="002F28E6">
      <w:pPr>
        <w:spacing w:line="360" w:lineRule="auto"/>
        <w:jc w:val="center"/>
        <w:rPr>
          <w:rFonts w:ascii="Arial" w:hAnsi="Arial" w:cs="Arial"/>
          <w:b/>
          <w:sz w:val="22"/>
          <w:szCs w:val="22"/>
        </w:rPr>
      </w:pPr>
    </w:p>
    <w:p w14:paraId="0AD4DF25"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w:t>
      </w:r>
    </w:p>
    <w:p w14:paraId="23814451"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Impuesto Predial</w:t>
      </w:r>
    </w:p>
    <w:p w14:paraId="3126A1E8" w14:textId="77777777" w:rsidR="002F28E6" w:rsidRPr="08DA6631" w:rsidRDefault="002F28E6" w:rsidP="002F28E6">
      <w:pPr>
        <w:jc w:val="center"/>
        <w:rPr>
          <w:rFonts w:ascii="Arial" w:hAnsi="Arial" w:cs="Arial"/>
          <w:b/>
          <w:sz w:val="23"/>
          <w:szCs w:val="23"/>
        </w:rPr>
      </w:pPr>
    </w:p>
    <w:p w14:paraId="321E09E3" w14:textId="77777777" w:rsidR="002F28E6" w:rsidRPr="009F7DAA" w:rsidRDefault="002F28E6" w:rsidP="002F28E6">
      <w:pPr>
        <w:spacing w:line="360" w:lineRule="auto"/>
        <w:jc w:val="both"/>
        <w:rPr>
          <w:rFonts w:ascii="Arial" w:hAnsi="Arial" w:cs="Arial"/>
          <w:sz w:val="22"/>
          <w:szCs w:val="22"/>
        </w:rPr>
      </w:pPr>
      <w:r w:rsidRPr="009F7DAA">
        <w:rPr>
          <w:rFonts w:ascii="Arial" w:hAnsi="Arial" w:cs="Arial"/>
          <w:b/>
          <w:sz w:val="22"/>
          <w:szCs w:val="22"/>
        </w:rPr>
        <w:t>Artículo 1</w:t>
      </w:r>
      <w:r>
        <w:rPr>
          <w:rFonts w:ascii="Arial" w:hAnsi="Arial" w:cs="Arial"/>
          <w:b/>
          <w:sz w:val="22"/>
          <w:szCs w:val="22"/>
        </w:rPr>
        <w:t>3</w:t>
      </w:r>
      <w:r w:rsidRPr="009F7DAA">
        <w:rPr>
          <w:rFonts w:ascii="Arial" w:hAnsi="Arial" w:cs="Arial"/>
          <w:b/>
          <w:sz w:val="22"/>
          <w:szCs w:val="22"/>
        </w:rPr>
        <w:t>.-</w:t>
      </w:r>
      <w:r w:rsidRPr="009F7DAA">
        <w:rPr>
          <w:rFonts w:ascii="Arial" w:hAnsi="Arial" w:cs="Arial"/>
          <w:sz w:val="22"/>
          <w:szCs w:val="22"/>
        </w:rPr>
        <w:t xml:space="preserve"> Cuando la base del impuesto predial sea el valor catastral del </w:t>
      </w:r>
      <w:r w:rsidRPr="009F7DAA">
        <w:rPr>
          <w:rFonts w:ascii="Arial" w:hAnsi="Arial" w:cs="Arial"/>
          <w:sz w:val="22"/>
          <w:szCs w:val="22"/>
        </w:rPr>
        <w:br/>
        <w:t xml:space="preserve">inmueble, el impuesto se determinará aplicando al valor catastral, la siguiente </w:t>
      </w:r>
      <w:r w:rsidRPr="009F7DAA">
        <w:rPr>
          <w:rFonts w:ascii="Arial" w:hAnsi="Arial" w:cs="Arial"/>
          <w:sz w:val="22"/>
          <w:szCs w:val="22"/>
        </w:rPr>
        <w:br/>
        <w:t xml:space="preserve">tabla: </w:t>
      </w:r>
    </w:p>
    <w:tbl>
      <w:tblPr>
        <w:tblW w:w="6369" w:type="dxa"/>
        <w:jc w:val="center"/>
        <w:tblCellMar>
          <w:left w:w="70" w:type="dxa"/>
          <w:right w:w="70" w:type="dxa"/>
        </w:tblCellMar>
        <w:tblLook w:val="04A0" w:firstRow="1" w:lastRow="0" w:firstColumn="1" w:lastColumn="0" w:noHBand="0" w:noVBand="1"/>
      </w:tblPr>
      <w:tblGrid>
        <w:gridCol w:w="1200"/>
        <w:gridCol w:w="2051"/>
        <w:gridCol w:w="3118"/>
      </w:tblGrid>
      <w:tr w:rsidR="002F28E6" w:rsidRPr="00BB4E03" w14:paraId="0EB06D24" w14:textId="77777777" w:rsidTr="00226E01">
        <w:trPr>
          <w:trHeight w:val="300"/>
          <w:jc w:val="center"/>
        </w:trPr>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56E23AE" w14:textId="77777777" w:rsidR="002F28E6" w:rsidRPr="00BB4E03" w:rsidRDefault="002F28E6" w:rsidP="00226E01">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Zona</w:t>
            </w:r>
          </w:p>
        </w:tc>
        <w:tc>
          <w:tcPr>
            <w:tcW w:w="2051" w:type="dxa"/>
            <w:vMerge w:val="restart"/>
            <w:tcBorders>
              <w:top w:val="single" w:sz="8" w:space="0" w:color="auto"/>
              <w:left w:val="single" w:sz="8" w:space="0" w:color="auto"/>
              <w:bottom w:val="single" w:sz="8" w:space="0" w:color="000000"/>
              <w:right w:val="nil"/>
            </w:tcBorders>
            <w:shd w:val="clear" w:color="auto" w:fill="auto"/>
            <w:vAlign w:val="center"/>
            <w:hideMark/>
          </w:tcPr>
          <w:p w14:paraId="2D5B985D" w14:textId="77777777" w:rsidR="002F28E6" w:rsidRPr="00BB4E03" w:rsidRDefault="002F28E6" w:rsidP="00226E01">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del Terreno</w:t>
            </w:r>
          </w:p>
        </w:tc>
        <w:tc>
          <w:tcPr>
            <w:tcW w:w="31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F0EC92" w14:textId="77777777" w:rsidR="002F28E6" w:rsidRPr="00BB4E03" w:rsidRDefault="002F28E6" w:rsidP="00226E01">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 las Construcciones</w:t>
            </w:r>
          </w:p>
        </w:tc>
      </w:tr>
      <w:tr w:rsidR="002F28E6" w:rsidRPr="00BB4E03" w14:paraId="252C856C" w14:textId="77777777" w:rsidTr="00226E01">
        <w:trPr>
          <w:trHeight w:val="555"/>
          <w:jc w:val="center"/>
        </w:trPr>
        <w:tc>
          <w:tcPr>
            <w:tcW w:w="1200" w:type="dxa"/>
            <w:vMerge/>
            <w:tcBorders>
              <w:top w:val="single" w:sz="8" w:space="0" w:color="auto"/>
              <w:left w:val="single" w:sz="8" w:space="0" w:color="auto"/>
              <w:bottom w:val="single" w:sz="8" w:space="0" w:color="000000"/>
              <w:right w:val="nil"/>
            </w:tcBorders>
            <w:vAlign w:val="center"/>
            <w:hideMark/>
          </w:tcPr>
          <w:p w14:paraId="2157B83A" w14:textId="77777777" w:rsidR="002F28E6" w:rsidRPr="00BB4E03" w:rsidRDefault="002F28E6" w:rsidP="00226E01">
            <w:pPr>
              <w:widowControl/>
              <w:autoSpaceDE/>
              <w:autoSpaceDN/>
              <w:rPr>
                <w:rFonts w:ascii="Calibri" w:hAnsi="Calibri" w:cs="Calibri"/>
                <w:color w:val="000000"/>
                <w:lang w:val="es-MX" w:eastAsia="es-MX"/>
              </w:rPr>
            </w:pPr>
          </w:p>
        </w:tc>
        <w:tc>
          <w:tcPr>
            <w:tcW w:w="2051" w:type="dxa"/>
            <w:vMerge/>
            <w:tcBorders>
              <w:top w:val="single" w:sz="8" w:space="0" w:color="auto"/>
              <w:left w:val="single" w:sz="8" w:space="0" w:color="auto"/>
              <w:bottom w:val="single" w:sz="8" w:space="0" w:color="000000"/>
              <w:right w:val="nil"/>
            </w:tcBorders>
            <w:vAlign w:val="center"/>
            <w:hideMark/>
          </w:tcPr>
          <w:p w14:paraId="3D433AC0" w14:textId="77777777" w:rsidR="002F28E6" w:rsidRPr="00BB4E03" w:rsidRDefault="002F28E6" w:rsidP="00226E01">
            <w:pPr>
              <w:widowControl/>
              <w:autoSpaceDE/>
              <w:autoSpaceDN/>
              <w:rPr>
                <w:rFonts w:ascii="Calibri" w:hAnsi="Calibri" w:cs="Calibri"/>
                <w:color w:val="000000"/>
                <w:lang w:val="es-MX" w:eastAsia="es-MX"/>
              </w:rPr>
            </w:pPr>
          </w:p>
        </w:tc>
        <w:tc>
          <w:tcPr>
            <w:tcW w:w="3118" w:type="dxa"/>
            <w:vMerge/>
            <w:tcBorders>
              <w:top w:val="single" w:sz="8" w:space="0" w:color="auto"/>
              <w:left w:val="single" w:sz="8" w:space="0" w:color="auto"/>
              <w:bottom w:val="single" w:sz="8" w:space="0" w:color="000000"/>
              <w:right w:val="single" w:sz="8" w:space="0" w:color="000000"/>
            </w:tcBorders>
            <w:vAlign w:val="center"/>
            <w:hideMark/>
          </w:tcPr>
          <w:p w14:paraId="57319BA2" w14:textId="77777777" w:rsidR="002F28E6" w:rsidRPr="00BB4E03" w:rsidRDefault="002F28E6" w:rsidP="00226E01">
            <w:pPr>
              <w:widowControl/>
              <w:autoSpaceDE/>
              <w:autoSpaceDN/>
              <w:rPr>
                <w:rFonts w:ascii="Calibri" w:hAnsi="Calibri" w:cs="Calibri"/>
                <w:color w:val="000000"/>
                <w:lang w:val="es-MX" w:eastAsia="es-MX"/>
              </w:rPr>
            </w:pPr>
          </w:p>
        </w:tc>
      </w:tr>
      <w:tr w:rsidR="002F28E6" w:rsidRPr="00BB4E03" w14:paraId="435FAE36" w14:textId="77777777" w:rsidTr="00226E01">
        <w:trPr>
          <w:trHeight w:val="345"/>
          <w:jc w:val="center"/>
        </w:trPr>
        <w:tc>
          <w:tcPr>
            <w:tcW w:w="1200" w:type="dxa"/>
            <w:tcBorders>
              <w:top w:val="nil"/>
              <w:left w:val="single" w:sz="8" w:space="0" w:color="auto"/>
              <w:bottom w:val="nil"/>
              <w:right w:val="single" w:sz="8" w:space="0" w:color="auto"/>
            </w:tcBorders>
            <w:shd w:val="clear" w:color="auto" w:fill="auto"/>
            <w:noWrap/>
            <w:vAlign w:val="center"/>
            <w:hideMark/>
          </w:tcPr>
          <w:p w14:paraId="38074578"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Centro</w:t>
            </w:r>
          </w:p>
        </w:tc>
        <w:tc>
          <w:tcPr>
            <w:tcW w:w="2051" w:type="dxa"/>
            <w:tcBorders>
              <w:top w:val="nil"/>
              <w:left w:val="nil"/>
              <w:bottom w:val="nil"/>
              <w:right w:val="single" w:sz="8" w:space="0" w:color="auto"/>
            </w:tcBorders>
            <w:shd w:val="clear" w:color="auto" w:fill="auto"/>
            <w:noWrap/>
            <w:vAlign w:val="bottom"/>
            <w:hideMark/>
          </w:tcPr>
          <w:p w14:paraId="0A00E024"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476.77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5EA38CDC"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3,500.00 </w:t>
            </w:r>
          </w:p>
        </w:tc>
      </w:tr>
      <w:tr w:rsidR="002F28E6" w:rsidRPr="00BB4E03" w14:paraId="29FFAC1D" w14:textId="77777777" w:rsidTr="00226E01">
        <w:trPr>
          <w:trHeight w:val="360"/>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8AB22BC"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1</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68606D52"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409.08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564ED9A0"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3,850.00 </w:t>
            </w:r>
          </w:p>
        </w:tc>
      </w:tr>
      <w:tr w:rsidR="002F28E6" w:rsidRPr="00BB4E03" w14:paraId="1FCBF6DA"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07A97F8"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2</w:t>
            </w:r>
          </w:p>
        </w:tc>
        <w:tc>
          <w:tcPr>
            <w:tcW w:w="2051" w:type="dxa"/>
            <w:tcBorders>
              <w:top w:val="nil"/>
              <w:left w:val="nil"/>
              <w:bottom w:val="nil"/>
              <w:right w:val="single" w:sz="8" w:space="0" w:color="auto"/>
            </w:tcBorders>
            <w:shd w:val="clear" w:color="auto" w:fill="auto"/>
            <w:noWrap/>
            <w:vAlign w:val="bottom"/>
            <w:hideMark/>
          </w:tcPr>
          <w:p w14:paraId="0A24F138"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325.42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646A8F1"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3,500.00 </w:t>
            </w:r>
          </w:p>
        </w:tc>
      </w:tr>
      <w:tr w:rsidR="002F28E6" w:rsidRPr="00BB4E03" w14:paraId="34840325"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EC9BFBE"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3</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4CCDBEDA"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198.09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0C1FA184"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3,850.00 </w:t>
            </w:r>
          </w:p>
        </w:tc>
      </w:tr>
      <w:tr w:rsidR="002F28E6" w:rsidRPr="00BB4E03" w14:paraId="619EB044"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7797324"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lastRenderedPageBreak/>
              <w:t>4</w:t>
            </w:r>
          </w:p>
        </w:tc>
        <w:tc>
          <w:tcPr>
            <w:tcW w:w="2051" w:type="dxa"/>
            <w:tcBorders>
              <w:top w:val="nil"/>
              <w:left w:val="nil"/>
              <w:bottom w:val="nil"/>
              <w:right w:val="single" w:sz="8" w:space="0" w:color="auto"/>
            </w:tcBorders>
            <w:shd w:val="clear" w:color="auto" w:fill="auto"/>
            <w:noWrap/>
            <w:vAlign w:val="bottom"/>
            <w:hideMark/>
          </w:tcPr>
          <w:p w14:paraId="1942F79C"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809.64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3921D2BF"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r w:rsidR="002F28E6" w:rsidRPr="00BB4E03" w14:paraId="1AC92EB3"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1FDD1A77"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5</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004D0114"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326.88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252F186F"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3,850.00 </w:t>
            </w:r>
          </w:p>
        </w:tc>
      </w:tr>
      <w:tr w:rsidR="002F28E6" w:rsidRPr="00BB4E03" w14:paraId="123387FC"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31138C2"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6</w:t>
            </w:r>
          </w:p>
        </w:tc>
        <w:tc>
          <w:tcPr>
            <w:tcW w:w="2051" w:type="dxa"/>
            <w:tcBorders>
              <w:top w:val="nil"/>
              <w:left w:val="nil"/>
              <w:bottom w:val="nil"/>
              <w:right w:val="single" w:sz="8" w:space="0" w:color="auto"/>
            </w:tcBorders>
            <w:shd w:val="clear" w:color="auto" w:fill="auto"/>
            <w:noWrap/>
            <w:vAlign w:val="bottom"/>
            <w:hideMark/>
          </w:tcPr>
          <w:p w14:paraId="36BB3901"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313.86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7869CA0"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r w:rsidR="002F28E6" w:rsidRPr="00BB4E03" w14:paraId="1C762CD6"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DF48A90"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7</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0974A31D"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225.31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5AA2391E"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r w:rsidR="002F28E6" w:rsidRPr="00BB4E03" w14:paraId="6919B321" w14:textId="77777777" w:rsidTr="00226E01">
        <w:trPr>
          <w:trHeight w:val="37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A2C7A9"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8</w:t>
            </w:r>
          </w:p>
        </w:tc>
        <w:tc>
          <w:tcPr>
            <w:tcW w:w="2051" w:type="dxa"/>
            <w:tcBorders>
              <w:top w:val="nil"/>
              <w:left w:val="nil"/>
              <w:bottom w:val="single" w:sz="8" w:space="0" w:color="auto"/>
              <w:right w:val="single" w:sz="8" w:space="0" w:color="auto"/>
            </w:tcBorders>
            <w:shd w:val="clear" w:color="auto" w:fill="auto"/>
            <w:noWrap/>
            <w:vAlign w:val="bottom"/>
            <w:hideMark/>
          </w:tcPr>
          <w:p w14:paraId="0BD287E6"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135.75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26B42C71"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bl>
    <w:p w14:paraId="19F9EF27" w14:textId="77777777" w:rsidR="002F28E6" w:rsidRDefault="002F28E6" w:rsidP="002F28E6">
      <w:pPr>
        <w:jc w:val="center"/>
        <w:rPr>
          <w:rFonts w:ascii="Arial" w:hAnsi="Arial" w:cs="Arial"/>
          <w:b/>
          <w:sz w:val="23"/>
          <w:szCs w:val="23"/>
        </w:rPr>
      </w:pPr>
    </w:p>
    <w:p w14:paraId="24586FCE" w14:textId="77777777" w:rsidR="002F28E6" w:rsidRDefault="002F28E6" w:rsidP="002F28E6">
      <w:pPr>
        <w:jc w:val="center"/>
        <w:rPr>
          <w:rFonts w:ascii="Arial" w:hAnsi="Arial" w:cs="Arial"/>
          <w:b/>
          <w:sz w:val="23"/>
          <w:szCs w:val="23"/>
        </w:rPr>
      </w:pPr>
    </w:p>
    <w:p w14:paraId="6FC5F3FF" w14:textId="77777777" w:rsidR="002F28E6" w:rsidRDefault="002F28E6" w:rsidP="002F28E6">
      <w:pPr>
        <w:jc w:val="center"/>
        <w:rPr>
          <w:rFonts w:ascii="Arial" w:hAnsi="Arial" w:cs="Arial"/>
          <w:b/>
          <w:sz w:val="23"/>
          <w:szCs w:val="23"/>
        </w:rPr>
      </w:pPr>
    </w:p>
    <w:p w14:paraId="182E6664" w14:textId="77777777" w:rsidR="002F28E6" w:rsidRDefault="002F28E6" w:rsidP="002F28E6">
      <w:pPr>
        <w:pStyle w:val="DefaultCar"/>
        <w:spacing w:line="360" w:lineRule="auto"/>
        <w:ind w:firstLine="709"/>
        <w:jc w:val="both"/>
        <w:rPr>
          <w:color w:val="auto"/>
          <w:sz w:val="22"/>
          <w:szCs w:val="22"/>
        </w:rPr>
      </w:pPr>
      <w:r w:rsidRPr="009F7DAA">
        <w:rPr>
          <w:color w:val="auto"/>
          <w:sz w:val="22"/>
          <w:szCs w:val="22"/>
        </w:rPr>
        <w:t xml:space="preserve">El cálculo de la cantidad a pagar se realizará de la siguiente manera: la diferencia </w:t>
      </w:r>
      <w:r w:rsidRPr="009F7DAA">
        <w:rPr>
          <w:color w:val="auto"/>
          <w:sz w:val="22"/>
          <w:szCs w:val="22"/>
        </w:rPr>
        <w:br/>
        <w:t xml:space="preserve">entre el valor catastral y el límite inferior se multiplicará por el factor aplicable, y el </w:t>
      </w:r>
      <w:r w:rsidRPr="009F7DAA">
        <w:rPr>
          <w:color w:val="auto"/>
          <w:sz w:val="22"/>
          <w:szCs w:val="22"/>
        </w:rPr>
        <w:br/>
        <w:t xml:space="preserve">producto obtenido se sumará a la cuota fija. El resultado se dividirá entre seis, </w:t>
      </w:r>
      <w:r w:rsidRPr="009F7DAA">
        <w:rPr>
          <w:color w:val="auto"/>
          <w:sz w:val="22"/>
          <w:szCs w:val="22"/>
        </w:rPr>
        <w:br/>
        <w:t xml:space="preserve">determinándose de tal forma el impuesto correspondiente al período de un </w:t>
      </w:r>
      <w:r w:rsidRPr="009F7DAA">
        <w:rPr>
          <w:color w:val="auto"/>
          <w:sz w:val="22"/>
          <w:szCs w:val="22"/>
        </w:rPr>
        <w:br/>
        <w:t xml:space="preserve">bimestre. </w:t>
      </w:r>
    </w:p>
    <w:p w14:paraId="471ABB68" w14:textId="77777777" w:rsidR="002F28E6" w:rsidRPr="009F7DAA" w:rsidRDefault="002F28E6" w:rsidP="002F28E6">
      <w:pPr>
        <w:pStyle w:val="DefaultCar"/>
        <w:spacing w:line="360" w:lineRule="auto"/>
        <w:ind w:firstLine="709"/>
        <w:jc w:val="both"/>
        <w:rPr>
          <w:color w:val="auto"/>
          <w:sz w:val="22"/>
          <w:szCs w:val="22"/>
        </w:rPr>
      </w:pPr>
    </w:p>
    <w:p w14:paraId="67945DA5" w14:textId="77777777" w:rsidR="002F28E6" w:rsidRPr="08DA6631" w:rsidRDefault="002F28E6" w:rsidP="002F28E6">
      <w:pPr>
        <w:pStyle w:val="DefaultCar"/>
        <w:spacing w:line="360" w:lineRule="auto"/>
        <w:jc w:val="both"/>
        <w:rPr>
          <w:color w:val="auto"/>
          <w:sz w:val="23"/>
          <w:szCs w:val="23"/>
        </w:rPr>
      </w:pPr>
    </w:p>
    <w:p w14:paraId="41D96D1D" w14:textId="77777777" w:rsidR="002F28E6" w:rsidRPr="009F7DAA" w:rsidRDefault="002F28E6" w:rsidP="002F28E6">
      <w:pPr>
        <w:spacing w:line="360" w:lineRule="auto"/>
        <w:jc w:val="both"/>
        <w:rPr>
          <w:rFonts w:ascii="Arial" w:hAnsi="Arial" w:cs="Arial"/>
          <w:sz w:val="22"/>
          <w:szCs w:val="22"/>
        </w:rPr>
      </w:pPr>
      <w:r w:rsidRPr="00A92888">
        <w:rPr>
          <w:rFonts w:ascii="Arial" w:hAnsi="Arial" w:cs="Arial"/>
          <w:b/>
          <w:sz w:val="23"/>
          <w:szCs w:val="23"/>
        </w:rPr>
        <w:t>A</w:t>
      </w:r>
      <w:r w:rsidRPr="009F7DAA">
        <w:rPr>
          <w:rFonts w:ascii="Arial" w:hAnsi="Arial" w:cs="Arial"/>
          <w:b/>
          <w:sz w:val="22"/>
          <w:szCs w:val="22"/>
        </w:rPr>
        <w:t>rtículo 1</w:t>
      </w:r>
      <w:r>
        <w:rPr>
          <w:rFonts w:ascii="Arial" w:hAnsi="Arial" w:cs="Arial"/>
          <w:b/>
          <w:sz w:val="22"/>
          <w:szCs w:val="22"/>
        </w:rPr>
        <w:t>4</w:t>
      </w:r>
      <w:r w:rsidRPr="009F7DAA">
        <w:rPr>
          <w:rFonts w:ascii="Arial" w:hAnsi="Arial" w:cs="Arial"/>
          <w:b/>
          <w:sz w:val="22"/>
          <w:szCs w:val="22"/>
        </w:rPr>
        <w:t xml:space="preserve">.- </w:t>
      </w:r>
      <w:r w:rsidRPr="00E4441F">
        <w:rPr>
          <w:rFonts w:ascii="Arial" w:hAnsi="Arial" w:cs="Arial"/>
          <w:sz w:val="22"/>
          <w:szCs w:val="22"/>
        </w:rPr>
        <w:t>Cuando se pague el impuesto predial durante los meses de enero, febrero y marzo de cada año, el contribuyente gozara del 20 %, 15% y 10% respectivamente.</w:t>
      </w:r>
    </w:p>
    <w:p w14:paraId="4D3BDA22" w14:textId="77777777" w:rsidR="002F28E6" w:rsidRPr="009F7DAA" w:rsidRDefault="002F28E6" w:rsidP="002F28E6">
      <w:pPr>
        <w:spacing w:line="360" w:lineRule="auto"/>
        <w:jc w:val="both"/>
        <w:rPr>
          <w:rFonts w:ascii="Arial" w:hAnsi="Arial" w:cs="Arial"/>
          <w:sz w:val="22"/>
          <w:szCs w:val="22"/>
        </w:rPr>
      </w:pPr>
    </w:p>
    <w:p w14:paraId="0C2C3A13" w14:textId="77777777" w:rsidR="002F28E6" w:rsidRDefault="002F28E6" w:rsidP="002F28E6">
      <w:pPr>
        <w:spacing w:line="360" w:lineRule="auto"/>
        <w:ind w:firstLine="709"/>
        <w:jc w:val="both"/>
        <w:rPr>
          <w:rFonts w:ascii="Arial" w:hAnsi="Arial" w:cs="Arial"/>
          <w:sz w:val="22"/>
          <w:szCs w:val="22"/>
        </w:rPr>
      </w:pPr>
      <w:r w:rsidRPr="009F7DAA">
        <w:rPr>
          <w:rFonts w:ascii="Arial" w:hAnsi="Arial" w:cs="Arial"/>
          <w:sz w:val="22"/>
          <w:szCs w:val="22"/>
        </w:rPr>
        <w:t xml:space="preserve">Todo predio destinado a la producción agropecuaria 10 al millar anual sobre el </w:t>
      </w:r>
      <w:r w:rsidRPr="009F7DAA">
        <w:rPr>
          <w:rFonts w:ascii="Arial" w:hAnsi="Arial" w:cs="Arial"/>
          <w:sz w:val="22"/>
          <w:szCs w:val="22"/>
        </w:rPr>
        <w:br/>
        <w:t xml:space="preserve">valor registrado o catastral, sin que la cantidad a pagar resultante exceda a lo </w:t>
      </w:r>
      <w:r w:rsidRPr="009F7DAA">
        <w:rPr>
          <w:rFonts w:ascii="Arial" w:hAnsi="Arial" w:cs="Arial"/>
          <w:sz w:val="22"/>
          <w:szCs w:val="22"/>
        </w:rPr>
        <w:br/>
        <w:t>establecido por la legislación agraria federal para terrenos ejidales.</w:t>
      </w:r>
    </w:p>
    <w:p w14:paraId="17BC97B6" w14:textId="77777777" w:rsidR="002F28E6" w:rsidRPr="009F7DAA" w:rsidRDefault="002F28E6" w:rsidP="002F28E6">
      <w:pPr>
        <w:spacing w:line="360" w:lineRule="auto"/>
        <w:ind w:firstLine="709"/>
        <w:jc w:val="both"/>
        <w:rPr>
          <w:rFonts w:ascii="Arial" w:hAnsi="Arial" w:cs="Arial"/>
          <w:sz w:val="22"/>
          <w:szCs w:val="22"/>
        </w:rPr>
      </w:pPr>
    </w:p>
    <w:p w14:paraId="3914EC6C" w14:textId="77777777" w:rsidR="002F28E6" w:rsidRPr="009F7DAA" w:rsidRDefault="002F28E6" w:rsidP="002F28E6">
      <w:pPr>
        <w:spacing w:line="360" w:lineRule="auto"/>
        <w:jc w:val="both"/>
        <w:rPr>
          <w:rFonts w:ascii="Arial" w:hAnsi="Arial" w:cs="Arial"/>
          <w:sz w:val="22"/>
          <w:szCs w:val="22"/>
        </w:rPr>
      </w:pPr>
    </w:p>
    <w:p w14:paraId="72BEB3C3" w14:textId="77777777" w:rsidR="002F28E6" w:rsidRDefault="002F28E6" w:rsidP="002F28E6">
      <w:pPr>
        <w:spacing w:line="360" w:lineRule="auto"/>
        <w:jc w:val="both"/>
        <w:rPr>
          <w:rFonts w:ascii="Arial" w:hAnsi="Arial" w:cs="Arial"/>
          <w:sz w:val="22"/>
          <w:szCs w:val="22"/>
        </w:rPr>
      </w:pPr>
      <w:r w:rsidRPr="009F7DAA">
        <w:rPr>
          <w:rFonts w:ascii="Arial" w:hAnsi="Arial" w:cs="Arial"/>
          <w:sz w:val="22"/>
          <w:szCs w:val="22"/>
        </w:rPr>
        <w:t xml:space="preserve">Para efectos de la determinación del impuesto predial con base en el valor </w:t>
      </w:r>
      <w:r w:rsidRPr="009F7DAA">
        <w:rPr>
          <w:rFonts w:ascii="Arial" w:hAnsi="Arial" w:cs="Arial"/>
          <w:sz w:val="22"/>
          <w:szCs w:val="22"/>
        </w:rPr>
        <w:br/>
        <w:t>catastral, se establece la siguiente</w:t>
      </w:r>
      <w:r w:rsidRPr="00154C81">
        <w:rPr>
          <w:rFonts w:ascii="Arial" w:hAnsi="Arial" w:cs="Arial"/>
          <w:sz w:val="22"/>
          <w:szCs w:val="22"/>
        </w:rPr>
        <w:t xml:space="preserve"> </w:t>
      </w:r>
      <w:r>
        <w:rPr>
          <w:rFonts w:ascii="Arial" w:hAnsi="Arial" w:cs="Arial"/>
          <w:sz w:val="22"/>
          <w:szCs w:val="22"/>
        </w:rPr>
        <w:t>tabla</w:t>
      </w:r>
      <w:r w:rsidRPr="009F7DAA">
        <w:rPr>
          <w:rFonts w:ascii="Arial" w:hAnsi="Arial" w:cs="Arial"/>
          <w:sz w:val="22"/>
          <w:szCs w:val="22"/>
        </w:rPr>
        <w:t>:</w:t>
      </w:r>
    </w:p>
    <w:p w14:paraId="19033973" w14:textId="77777777" w:rsidR="002F28E6" w:rsidRDefault="002F28E6" w:rsidP="002F28E6">
      <w:pPr>
        <w:spacing w:line="360" w:lineRule="auto"/>
        <w:jc w:val="both"/>
        <w:rPr>
          <w:rFonts w:ascii="Arial" w:hAnsi="Arial" w:cs="Arial"/>
          <w:sz w:val="22"/>
          <w:szCs w:val="22"/>
        </w:rPr>
      </w:pPr>
    </w:p>
    <w:tbl>
      <w:tblPr>
        <w:tblW w:w="6369" w:type="dxa"/>
        <w:jc w:val="center"/>
        <w:tblCellMar>
          <w:left w:w="70" w:type="dxa"/>
          <w:right w:w="70" w:type="dxa"/>
        </w:tblCellMar>
        <w:tblLook w:val="04A0" w:firstRow="1" w:lastRow="0" w:firstColumn="1" w:lastColumn="0" w:noHBand="0" w:noVBand="1"/>
      </w:tblPr>
      <w:tblGrid>
        <w:gridCol w:w="1200"/>
        <w:gridCol w:w="2051"/>
        <w:gridCol w:w="3118"/>
      </w:tblGrid>
      <w:tr w:rsidR="002F28E6" w:rsidRPr="00BB4E03" w14:paraId="25A24C7C" w14:textId="77777777" w:rsidTr="00226E01">
        <w:trPr>
          <w:trHeight w:val="300"/>
          <w:jc w:val="center"/>
        </w:trPr>
        <w:tc>
          <w:tcPr>
            <w:tcW w:w="12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2BBFC320" w14:textId="77777777" w:rsidR="002F28E6" w:rsidRPr="00BB4E03" w:rsidRDefault="002F28E6" w:rsidP="00226E01">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Zona</w:t>
            </w:r>
          </w:p>
        </w:tc>
        <w:tc>
          <w:tcPr>
            <w:tcW w:w="2051" w:type="dxa"/>
            <w:vMerge w:val="restart"/>
            <w:tcBorders>
              <w:top w:val="single" w:sz="8" w:space="0" w:color="auto"/>
              <w:left w:val="single" w:sz="8" w:space="0" w:color="auto"/>
              <w:bottom w:val="single" w:sz="8" w:space="0" w:color="000000"/>
              <w:right w:val="nil"/>
            </w:tcBorders>
            <w:shd w:val="clear" w:color="auto" w:fill="auto"/>
            <w:vAlign w:val="center"/>
            <w:hideMark/>
          </w:tcPr>
          <w:p w14:paraId="76AD6E00" w14:textId="77777777" w:rsidR="002F28E6" w:rsidRPr="00BB4E03" w:rsidRDefault="002F28E6" w:rsidP="00226E01">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del Terreno</w:t>
            </w:r>
          </w:p>
        </w:tc>
        <w:tc>
          <w:tcPr>
            <w:tcW w:w="311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661EBDC" w14:textId="77777777" w:rsidR="002F28E6" w:rsidRPr="00BB4E03" w:rsidRDefault="002F28E6" w:rsidP="00226E01">
            <w:pPr>
              <w:widowControl/>
              <w:autoSpaceDE/>
              <w:autoSpaceDN/>
              <w:jc w:val="center"/>
              <w:rPr>
                <w:rFonts w:ascii="Calibri" w:hAnsi="Calibri" w:cs="Calibri"/>
                <w:color w:val="000000"/>
                <w:lang w:val="es-MX" w:eastAsia="es-MX"/>
              </w:rPr>
            </w:pPr>
            <w:r w:rsidRPr="00BB4E03">
              <w:rPr>
                <w:rFonts w:ascii="Calibri" w:hAnsi="Calibri" w:cs="Calibri"/>
                <w:color w:val="000000"/>
                <w:lang w:val="es-MX" w:eastAsia="es-MX"/>
              </w:rPr>
              <w:t>Valor Unitario de las Construcciones</w:t>
            </w:r>
          </w:p>
        </w:tc>
      </w:tr>
      <w:tr w:rsidR="002F28E6" w:rsidRPr="00BB4E03" w14:paraId="750029A0" w14:textId="77777777" w:rsidTr="00226E01">
        <w:trPr>
          <w:trHeight w:val="555"/>
          <w:jc w:val="center"/>
        </w:trPr>
        <w:tc>
          <w:tcPr>
            <w:tcW w:w="1200" w:type="dxa"/>
            <w:vMerge/>
            <w:tcBorders>
              <w:top w:val="single" w:sz="8" w:space="0" w:color="auto"/>
              <w:left w:val="single" w:sz="8" w:space="0" w:color="auto"/>
              <w:bottom w:val="single" w:sz="8" w:space="0" w:color="000000"/>
              <w:right w:val="nil"/>
            </w:tcBorders>
            <w:vAlign w:val="center"/>
            <w:hideMark/>
          </w:tcPr>
          <w:p w14:paraId="5E5D0ABC" w14:textId="77777777" w:rsidR="002F28E6" w:rsidRPr="00BB4E03" w:rsidRDefault="002F28E6" w:rsidP="00226E01">
            <w:pPr>
              <w:widowControl/>
              <w:autoSpaceDE/>
              <w:autoSpaceDN/>
              <w:rPr>
                <w:rFonts w:ascii="Calibri" w:hAnsi="Calibri" w:cs="Calibri"/>
                <w:color w:val="000000"/>
                <w:lang w:val="es-MX" w:eastAsia="es-MX"/>
              </w:rPr>
            </w:pPr>
          </w:p>
        </w:tc>
        <w:tc>
          <w:tcPr>
            <w:tcW w:w="2051" w:type="dxa"/>
            <w:vMerge/>
            <w:tcBorders>
              <w:top w:val="single" w:sz="8" w:space="0" w:color="auto"/>
              <w:left w:val="single" w:sz="8" w:space="0" w:color="auto"/>
              <w:bottom w:val="single" w:sz="8" w:space="0" w:color="000000"/>
              <w:right w:val="nil"/>
            </w:tcBorders>
            <w:vAlign w:val="center"/>
            <w:hideMark/>
          </w:tcPr>
          <w:p w14:paraId="3271B866" w14:textId="77777777" w:rsidR="002F28E6" w:rsidRPr="00BB4E03" w:rsidRDefault="002F28E6" w:rsidP="00226E01">
            <w:pPr>
              <w:widowControl/>
              <w:autoSpaceDE/>
              <w:autoSpaceDN/>
              <w:rPr>
                <w:rFonts w:ascii="Calibri" w:hAnsi="Calibri" w:cs="Calibri"/>
                <w:color w:val="000000"/>
                <w:lang w:val="es-MX" w:eastAsia="es-MX"/>
              </w:rPr>
            </w:pPr>
          </w:p>
        </w:tc>
        <w:tc>
          <w:tcPr>
            <w:tcW w:w="3118" w:type="dxa"/>
            <w:vMerge/>
            <w:tcBorders>
              <w:top w:val="single" w:sz="8" w:space="0" w:color="auto"/>
              <w:left w:val="single" w:sz="8" w:space="0" w:color="auto"/>
              <w:bottom w:val="single" w:sz="8" w:space="0" w:color="000000"/>
              <w:right w:val="single" w:sz="8" w:space="0" w:color="000000"/>
            </w:tcBorders>
            <w:vAlign w:val="center"/>
            <w:hideMark/>
          </w:tcPr>
          <w:p w14:paraId="4FBBDC53" w14:textId="77777777" w:rsidR="002F28E6" w:rsidRPr="00BB4E03" w:rsidRDefault="002F28E6" w:rsidP="00226E01">
            <w:pPr>
              <w:widowControl/>
              <w:autoSpaceDE/>
              <w:autoSpaceDN/>
              <w:rPr>
                <w:rFonts w:ascii="Calibri" w:hAnsi="Calibri" w:cs="Calibri"/>
                <w:color w:val="000000"/>
                <w:lang w:val="es-MX" w:eastAsia="es-MX"/>
              </w:rPr>
            </w:pPr>
          </w:p>
        </w:tc>
      </w:tr>
      <w:tr w:rsidR="002F28E6" w:rsidRPr="00BB4E03" w14:paraId="72952F12" w14:textId="77777777" w:rsidTr="00226E01">
        <w:trPr>
          <w:trHeight w:val="345"/>
          <w:jc w:val="center"/>
        </w:trPr>
        <w:tc>
          <w:tcPr>
            <w:tcW w:w="1200" w:type="dxa"/>
            <w:tcBorders>
              <w:top w:val="nil"/>
              <w:left w:val="single" w:sz="8" w:space="0" w:color="auto"/>
              <w:bottom w:val="nil"/>
              <w:right w:val="single" w:sz="8" w:space="0" w:color="auto"/>
            </w:tcBorders>
            <w:shd w:val="clear" w:color="auto" w:fill="auto"/>
            <w:noWrap/>
            <w:vAlign w:val="center"/>
            <w:hideMark/>
          </w:tcPr>
          <w:p w14:paraId="2249D849"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Centro</w:t>
            </w:r>
          </w:p>
        </w:tc>
        <w:tc>
          <w:tcPr>
            <w:tcW w:w="2051" w:type="dxa"/>
            <w:tcBorders>
              <w:top w:val="nil"/>
              <w:left w:val="nil"/>
              <w:bottom w:val="nil"/>
              <w:right w:val="single" w:sz="8" w:space="0" w:color="auto"/>
            </w:tcBorders>
            <w:shd w:val="clear" w:color="auto" w:fill="auto"/>
            <w:noWrap/>
            <w:vAlign w:val="bottom"/>
            <w:hideMark/>
          </w:tcPr>
          <w:p w14:paraId="05FB376C"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476.77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1189E7FA"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3,500.00 </w:t>
            </w:r>
          </w:p>
        </w:tc>
      </w:tr>
      <w:tr w:rsidR="002F28E6" w:rsidRPr="00BB4E03" w14:paraId="5BCA809C" w14:textId="77777777" w:rsidTr="00226E01">
        <w:trPr>
          <w:trHeight w:val="360"/>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03BA9CB"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1</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6BEDAC15"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409.08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17EF8B95"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3,850.00 </w:t>
            </w:r>
          </w:p>
        </w:tc>
      </w:tr>
      <w:tr w:rsidR="002F28E6" w:rsidRPr="00BB4E03" w14:paraId="237159CD"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02B4C455"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2</w:t>
            </w:r>
          </w:p>
        </w:tc>
        <w:tc>
          <w:tcPr>
            <w:tcW w:w="2051" w:type="dxa"/>
            <w:tcBorders>
              <w:top w:val="nil"/>
              <w:left w:val="nil"/>
              <w:bottom w:val="nil"/>
              <w:right w:val="single" w:sz="8" w:space="0" w:color="auto"/>
            </w:tcBorders>
            <w:shd w:val="clear" w:color="auto" w:fill="auto"/>
            <w:noWrap/>
            <w:vAlign w:val="bottom"/>
            <w:hideMark/>
          </w:tcPr>
          <w:p w14:paraId="6BDC9451"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325.42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0832E46A"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3,500.00 </w:t>
            </w:r>
          </w:p>
        </w:tc>
      </w:tr>
      <w:tr w:rsidR="002F28E6" w:rsidRPr="00BB4E03" w14:paraId="775A81BA"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4E8ED627"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3</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58BA7759"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198.09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048181BA"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3,850.00 </w:t>
            </w:r>
          </w:p>
        </w:tc>
      </w:tr>
      <w:tr w:rsidR="002F28E6" w:rsidRPr="00BB4E03" w14:paraId="1491FB5D"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662FAF82"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4</w:t>
            </w:r>
          </w:p>
        </w:tc>
        <w:tc>
          <w:tcPr>
            <w:tcW w:w="2051" w:type="dxa"/>
            <w:tcBorders>
              <w:top w:val="nil"/>
              <w:left w:val="nil"/>
              <w:bottom w:val="nil"/>
              <w:right w:val="single" w:sz="8" w:space="0" w:color="auto"/>
            </w:tcBorders>
            <w:shd w:val="clear" w:color="auto" w:fill="auto"/>
            <w:noWrap/>
            <w:vAlign w:val="bottom"/>
            <w:hideMark/>
          </w:tcPr>
          <w:p w14:paraId="4E6D00A4"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809.64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6BE7B6E"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r w:rsidR="002F28E6" w:rsidRPr="00BB4E03" w14:paraId="206EB492"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F64CE71"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5</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19508C9C"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326.88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422F020E"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3,850.00 </w:t>
            </w:r>
          </w:p>
        </w:tc>
      </w:tr>
      <w:tr w:rsidR="002F28E6" w:rsidRPr="00BB4E03" w14:paraId="1278A6D4"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52120494"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lastRenderedPageBreak/>
              <w:t>6</w:t>
            </w:r>
          </w:p>
        </w:tc>
        <w:tc>
          <w:tcPr>
            <w:tcW w:w="2051" w:type="dxa"/>
            <w:tcBorders>
              <w:top w:val="nil"/>
              <w:left w:val="nil"/>
              <w:bottom w:val="nil"/>
              <w:right w:val="single" w:sz="8" w:space="0" w:color="auto"/>
            </w:tcBorders>
            <w:shd w:val="clear" w:color="auto" w:fill="auto"/>
            <w:noWrap/>
            <w:vAlign w:val="bottom"/>
            <w:hideMark/>
          </w:tcPr>
          <w:p w14:paraId="18467CCE"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313.86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632EB8E9"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r w:rsidR="002F28E6" w:rsidRPr="00BB4E03" w14:paraId="3BF60CDB" w14:textId="77777777" w:rsidTr="00226E01">
        <w:trPr>
          <w:trHeight w:val="375"/>
          <w:jc w:val="center"/>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39A4C0DF"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7</w:t>
            </w:r>
          </w:p>
        </w:tc>
        <w:tc>
          <w:tcPr>
            <w:tcW w:w="2051" w:type="dxa"/>
            <w:tcBorders>
              <w:top w:val="single" w:sz="8" w:space="0" w:color="auto"/>
              <w:left w:val="nil"/>
              <w:bottom w:val="single" w:sz="8" w:space="0" w:color="auto"/>
              <w:right w:val="single" w:sz="8" w:space="0" w:color="auto"/>
            </w:tcBorders>
            <w:shd w:val="clear" w:color="auto" w:fill="auto"/>
            <w:noWrap/>
            <w:vAlign w:val="bottom"/>
            <w:hideMark/>
          </w:tcPr>
          <w:p w14:paraId="00880B26"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225.31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7E206600"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r w:rsidR="002F28E6" w:rsidRPr="00BB4E03" w14:paraId="5C523E03" w14:textId="77777777" w:rsidTr="00226E01">
        <w:trPr>
          <w:trHeight w:val="37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80081"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8</w:t>
            </w:r>
          </w:p>
        </w:tc>
        <w:tc>
          <w:tcPr>
            <w:tcW w:w="2051" w:type="dxa"/>
            <w:tcBorders>
              <w:top w:val="nil"/>
              <w:left w:val="nil"/>
              <w:bottom w:val="single" w:sz="8" w:space="0" w:color="auto"/>
              <w:right w:val="single" w:sz="8" w:space="0" w:color="auto"/>
            </w:tcBorders>
            <w:shd w:val="clear" w:color="auto" w:fill="auto"/>
            <w:noWrap/>
            <w:vAlign w:val="bottom"/>
            <w:hideMark/>
          </w:tcPr>
          <w:p w14:paraId="7018319F" w14:textId="77777777" w:rsidR="002F28E6" w:rsidRPr="00BB4E03" w:rsidRDefault="002F28E6" w:rsidP="00226E01">
            <w:pPr>
              <w:widowControl/>
              <w:autoSpaceDE/>
              <w:autoSpaceDN/>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135.75 </w:t>
            </w:r>
          </w:p>
        </w:tc>
        <w:tc>
          <w:tcPr>
            <w:tcW w:w="3118" w:type="dxa"/>
            <w:tcBorders>
              <w:top w:val="single" w:sz="8" w:space="0" w:color="auto"/>
              <w:left w:val="nil"/>
              <w:bottom w:val="single" w:sz="8" w:space="0" w:color="auto"/>
              <w:right w:val="single" w:sz="8" w:space="0" w:color="000000"/>
            </w:tcBorders>
            <w:shd w:val="clear" w:color="auto" w:fill="auto"/>
            <w:vAlign w:val="bottom"/>
            <w:hideMark/>
          </w:tcPr>
          <w:p w14:paraId="6B349C04" w14:textId="77777777" w:rsidR="002F28E6" w:rsidRPr="00BB4E03" w:rsidRDefault="002F28E6" w:rsidP="00226E01">
            <w:pPr>
              <w:widowControl/>
              <w:autoSpaceDE/>
              <w:autoSpaceDN/>
              <w:jc w:val="center"/>
              <w:rPr>
                <w:rFonts w:ascii="Calibri" w:hAnsi="Calibri" w:cs="Calibri"/>
                <w:color w:val="000000"/>
                <w:sz w:val="22"/>
                <w:szCs w:val="22"/>
                <w:lang w:val="es-MX" w:eastAsia="es-MX"/>
              </w:rPr>
            </w:pPr>
            <w:r w:rsidRPr="00BB4E03">
              <w:rPr>
                <w:rFonts w:ascii="Calibri" w:hAnsi="Calibri" w:cs="Calibri"/>
                <w:color w:val="000000"/>
                <w:sz w:val="22"/>
                <w:szCs w:val="22"/>
                <w:lang w:val="es-MX" w:eastAsia="es-MX"/>
              </w:rPr>
              <w:t xml:space="preserve"> $                               4,550.00 </w:t>
            </w:r>
          </w:p>
        </w:tc>
      </w:tr>
    </w:tbl>
    <w:p w14:paraId="5A21DCF8" w14:textId="77777777" w:rsidR="002F28E6" w:rsidRDefault="002F28E6" w:rsidP="002F28E6">
      <w:pPr>
        <w:spacing w:line="360" w:lineRule="auto"/>
        <w:jc w:val="both"/>
        <w:rPr>
          <w:rFonts w:ascii="Arial" w:hAnsi="Arial" w:cs="Arial"/>
          <w:sz w:val="22"/>
          <w:szCs w:val="22"/>
        </w:rPr>
      </w:pPr>
      <w:bookmarkStart w:id="69" w:name="_MON_1445262992"/>
      <w:bookmarkStart w:id="70" w:name="_MON_1445263056"/>
      <w:bookmarkStart w:id="71" w:name="_MON_1445263133"/>
      <w:bookmarkStart w:id="72" w:name="_MON_1445263183"/>
      <w:bookmarkStart w:id="73" w:name="_MON_1445263290"/>
      <w:bookmarkStart w:id="74" w:name="_MON_1445412729"/>
      <w:bookmarkStart w:id="75" w:name="_MON_1445412765"/>
      <w:bookmarkStart w:id="76" w:name="_MON_1445412838"/>
      <w:bookmarkStart w:id="77" w:name="_MON_1445412932"/>
      <w:bookmarkStart w:id="78" w:name="_MON_1445413009"/>
      <w:bookmarkStart w:id="79" w:name="_MON_1445413039"/>
      <w:bookmarkStart w:id="80" w:name="_MON_1445262824"/>
      <w:bookmarkStart w:id="81" w:name="_MON_1445262872"/>
      <w:bookmarkStart w:id="82" w:name="_MON_1445262877"/>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026F4C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Para determinar el valor catastral de un inmueble de sumará el valor de la tierra y el valor de las construcciones existentes en el predio, según el sig., ejemplo:</w:t>
      </w:r>
    </w:p>
    <w:p w14:paraId="518A4D1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 cat = VCT + VCC……1</w:t>
      </w:r>
    </w:p>
    <w:p w14:paraId="41BC456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Vcat =Valor catastral</w:t>
      </w:r>
    </w:p>
    <w:p w14:paraId="6EC00072"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Valor Catastral de Terreno</w:t>
      </w:r>
    </w:p>
    <w:p w14:paraId="56DE08C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VCC =Valor Catastral de la Construcción</w:t>
      </w:r>
    </w:p>
    <w:p w14:paraId="1F049630" w14:textId="77777777" w:rsidR="002F28E6" w:rsidRPr="00F65C40" w:rsidRDefault="002F28E6" w:rsidP="002F28E6">
      <w:pPr>
        <w:spacing w:line="360" w:lineRule="auto"/>
        <w:jc w:val="both"/>
        <w:rPr>
          <w:rFonts w:ascii="Arial" w:hAnsi="Arial" w:cs="Arial"/>
          <w:sz w:val="22"/>
          <w:szCs w:val="22"/>
        </w:rPr>
      </w:pPr>
    </w:p>
    <w:p w14:paraId="0E0270A1"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El valor del terreno se obtiene por el producto de la superficie del predio, el valor unitario del suelo aplicable de acuerdo con el valor publicado en donde se localiza el inmueble y los factores de mérito o de demérito que sean aplicables, conforme al sig. Ejemplo:</w:t>
      </w:r>
    </w:p>
    <w:p w14:paraId="0EA7850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(SP)(VUS)(FRE)</w:t>
      </w:r>
    </w:p>
    <w:p w14:paraId="4BA6AA9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53EB4F47" w14:textId="77777777" w:rsidR="002F28E6" w:rsidRPr="00F65C40" w:rsidRDefault="002F28E6" w:rsidP="002F28E6">
      <w:pPr>
        <w:spacing w:line="360" w:lineRule="auto"/>
        <w:jc w:val="both"/>
        <w:rPr>
          <w:rFonts w:ascii="Arial" w:hAnsi="Arial" w:cs="Arial"/>
          <w:sz w:val="22"/>
          <w:szCs w:val="22"/>
        </w:rPr>
      </w:pPr>
    </w:p>
    <w:p w14:paraId="054D2A4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FRE=(FFe)(FFo)(FUb)(FZo)</w:t>
      </w:r>
    </w:p>
    <w:p w14:paraId="7C5B3383"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51D42D5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El valor del terreno se obtiene por el producto de la superficie del predio, el valor unitario del suelo aplicable de acuerdo con el valor publicado en donde se localiza el inmueble y los factores de mérito o de demérito que sean aplicables, conforme al sig. Ejemplo:</w:t>
      </w:r>
    </w:p>
    <w:p w14:paraId="53DD1D8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(SP)(VUS)(FRE)</w:t>
      </w:r>
    </w:p>
    <w:p w14:paraId="64C2AE9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1BB0BBF0" w14:textId="77777777" w:rsidR="002F28E6" w:rsidRPr="00F65C40" w:rsidRDefault="002F28E6" w:rsidP="002F28E6">
      <w:pPr>
        <w:spacing w:line="360" w:lineRule="auto"/>
        <w:jc w:val="both"/>
        <w:rPr>
          <w:rFonts w:ascii="Arial" w:hAnsi="Arial" w:cs="Arial"/>
          <w:sz w:val="22"/>
          <w:szCs w:val="22"/>
        </w:rPr>
      </w:pPr>
    </w:p>
    <w:p w14:paraId="66269AEF"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FRE=(FFe)(FFo)(FUb)(FZo)</w:t>
      </w:r>
    </w:p>
    <w:p w14:paraId="7212BE3A"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5418BD7E" w14:textId="77777777" w:rsidR="002F28E6" w:rsidRPr="00F65C40" w:rsidRDefault="002F28E6" w:rsidP="002F28E6">
      <w:pPr>
        <w:spacing w:line="360" w:lineRule="auto"/>
        <w:jc w:val="both"/>
        <w:rPr>
          <w:rFonts w:ascii="Arial" w:hAnsi="Arial" w:cs="Arial"/>
          <w:sz w:val="22"/>
          <w:szCs w:val="22"/>
        </w:rPr>
      </w:pPr>
    </w:p>
    <w:p w14:paraId="542A5F8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VCT = Valor Total Catastral del Terreno</w:t>
      </w:r>
    </w:p>
    <w:p w14:paraId="789F357F"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SP    = Superficie Total del Terreno</w:t>
      </w:r>
    </w:p>
    <w:p w14:paraId="0ED45495"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VUS = Valor Unitario de Suelo correspondiente al valor donde se ubica el inmueble</w:t>
      </w:r>
    </w:p>
    <w:p w14:paraId="02BD8CF5"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FFE = Factor en Demérito respecto del frente</w:t>
      </w:r>
    </w:p>
    <w:p w14:paraId="3CD548A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FFo = Factor en Demérito respecto al fondo</w:t>
      </w:r>
    </w:p>
    <w:p w14:paraId="5D510A9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FUb = Factor en Demérito respecto de la posición del lote en la manzana</w:t>
      </w:r>
    </w:p>
    <w:p w14:paraId="0910C849"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lastRenderedPageBreak/>
        <w:t xml:space="preserve">FZo = Factor en Demérito respecto a la zona </w:t>
      </w:r>
    </w:p>
    <w:p w14:paraId="63E0422E" w14:textId="77777777" w:rsidR="002F28E6" w:rsidRPr="00F65C40" w:rsidRDefault="002F28E6" w:rsidP="002F28E6">
      <w:pPr>
        <w:spacing w:line="360" w:lineRule="auto"/>
        <w:jc w:val="both"/>
        <w:rPr>
          <w:rFonts w:ascii="Arial" w:hAnsi="Arial" w:cs="Arial"/>
          <w:sz w:val="22"/>
          <w:szCs w:val="22"/>
        </w:rPr>
      </w:pPr>
    </w:p>
    <w:p w14:paraId="2D57B840"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El valor de la construcción de un inmueble, considera cada una de las unidades constructivas adosadas al mismo. Este valor, se obtiene de la suma del producto de la superficie construida, el valor unitario (por tipo) y los factores de demérito referentes a la edad, el grado de conservación y la terminación de cada unidad constructiva, conforme al sig. Ejemplo:</w:t>
      </w:r>
    </w:p>
    <w:p w14:paraId="19444B6A" w14:textId="77777777" w:rsidR="002F28E6" w:rsidRPr="00F65C40" w:rsidRDefault="002F28E6" w:rsidP="002F28E6">
      <w:pPr>
        <w:spacing w:line="360" w:lineRule="auto"/>
        <w:jc w:val="both"/>
        <w:rPr>
          <w:rFonts w:ascii="Arial" w:hAnsi="Arial" w:cs="Arial"/>
          <w:sz w:val="22"/>
          <w:szCs w:val="22"/>
        </w:rPr>
      </w:pPr>
    </w:p>
    <w:p w14:paraId="6C0DE50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VCC = (SC)(VUC)(FRE)</w:t>
      </w:r>
    </w:p>
    <w:p w14:paraId="6C17BD8A"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65CF5755" w14:textId="77777777" w:rsidR="002F28E6" w:rsidRPr="00F65C40" w:rsidRDefault="002F28E6" w:rsidP="002F28E6">
      <w:pPr>
        <w:spacing w:line="360" w:lineRule="auto"/>
        <w:jc w:val="both"/>
        <w:rPr>
          <w:rFonts w:ascii="Arial" w:hAnsi="Arial" w:cs="Arial"/>
          <w:sz w:val="22"/>
          <w:szCs w:val="22"/>
        </w:rPr>
      </w:pPr>
    </w:p>
    <w:p w14:paraId="5E564FFD"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FRE = (FA)(FC)(FT)</w:t>
      </w:r>
    </w:p>
    <w:p w14:paraId="30477D45"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Donde:</w:t>
      </w:r>
    </w:p>
    <w:p w14:paraId="419D8A2C" w14:textId="77777777" w:rsidR="002F28E6" w:rsidRPr="00F65C40" w:rsidRDefault="002F28E6" w:rsidP="002F28E6">
      <w:pPr>
        <w:spacing w:line="360" w:lineRule="auto"/>
        <w:jc w:val="both"/>
        <w:rPr>
          <w:rFonts w:ascii="Arial" w:hAnsi="Arial" w:cs="Arial"/>
          <w:sz w:val="22"/>
          <w:szCs w:val="22"/>
        </w:rPr>
      </w:pPr>
    </w:p>
    <w:p w14:paraId="53CA861C"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VCC = Valor Catastral total de la construcción</w:t>
      </w:r>
    </w:p>
    <w:p w14:paraId="1B87CEFE"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SC    = Superficie de la (s) construcción (es) existente (es) del inmueble que se trate</w:t>
      </w:r>
    </w:p>
    <w:p w14:paraId="441CB28D" w14:textId="77777777" w:rsidR="002F28E6" w:rsidRDefault="002F28E6" w:rsidP="002F28E6">
      <w:pPr>
        <w:spacing w:line="360" w:lineRule="auto"/>
        <w:jc w:val="both"/>
        <w:rPr>
          <w:rFonts w:ascii="Arial" w:hAnsi="Arial" w:cs="Arial"/>
          <w:sz w:val="22"/>
          <w:szCs w:val="22"/>
        </w:rPr>
      </w:pPr>
      <w:r w:rsidRPr="00F65C40">
        <w:rPr>
          <w:rFonts w:ascii="Arial" w:hAnsi="Arial" w:cs="Arial"/>
          <w:sz w:val="22"/>
          <w:szCs w:val="22"/>
        </w:rPr>
        <w:t>VUC = Valor Unitario de la Construcción aprobado</w:t>
      </w:r>
    </w:p>
    <w:p w14:paraId="1BFAA19E" w14:textId="77777777" w:rsidR="002F28E6" w:rsidRDefault="002F28E6" w:rsidP="002F28E6">
      <w:pPr>
        <w:spacing w:line="360" w:lineRule="auto"/>
        <w:jc w:val="both"/>
        <w:rPr>
          <w:rFonts w:ascii="Arial" w:hAnsi="Arial" w:cs="Arial"/>
          <w:sz w:val="22"/>
          <w:szCs w:val="22"/>
        </w:rPr>
      </w:pPr>
    </w:p>
    <w:tbl>
      <w:tblPr>
        <w:tblW w:w="6440" w:type="dxa"/>
        <w:tblCellMar>
          <w:left w:w="70" w:type="dxa"/>
          <w:right w:w="70" w:type="dxa"/>
        </w:tblCellMar>
        <w:tblLook w:val="04A0" w:firstRow="1" w:lastRow="0" w:firstColumn="1" w:lastColumn="0" w:noHBand="0" w:noVBand="1"/>
      </w:tblPr>
      <w:tblGrid>
        <w:gridCol w:w="3840"/>
        <w:gridCol w:w="2600"/>
      </w:tblGrid>
      <w:tr w:rsidR="002F28E6" w:rsidRPr="00E73C9A" w14:paraId="67808BA9" w14:textId="77777777" w:rsidTr="00226E01">
        <w:trPr>
          <w:trHeight w:val="480"/>
        </w:trPr>
        <w:tc>
          <w:tcPr>
            <w:tcW w:w="3840" w:type="dxa"/>
            <w:tcBorders>
              <w:top w:val="single" w:sz="8" w:space="0" w:color="auto"/>
              <w:left w:val="single" w:sz="8" w:space="0" w:color="auto"/>
              <w:bottom w:val="single" w:sz="8" w:space="0" w:color="auto"/>
              <w:right w:val="nil"/>
            </w:tcBorders>
            <w:shd w:val="clear" w:color="auto" w:fill="auto"/>
            <w:noWrap/>
            <w:vAlign w:val="center"/>
            <w:hideMark/>
          </w:tcPr>
          <w:p w14:paraId="7916EE6E" w14:textId="77777777" w:rsidR="002F28E6" w:rsidRPr="00E73C9A" w:rsidRDefault="002F28E6" w:rsidP="00226E01">
            <w:pPr>
              <w:widowControl/>
              <w:autoSpaceDE/>
              <w:autoSpaceDN/>
              <w:jc w:val="center"/>
              <w:rPr>
                <w:rFonts w:ascii="Calibri" w:hAnsi="Calibri" w:cs="Calibri"/>
                <w:color w:val="000000"/>
                <w:sz w:val="24"/>
                <w:szCs w:val="24"/>
                <w:lang w:val="es-MX" w:eastAsia="es-MX"/>
              </w:rPr>
            </w:pPr>
            <w:r w:rsidRPr="00E73C9A">
              <w:rPr>
                <w:rFonts w:ascii="Calibri" w:hAnsi="Calibri" w:cs="Calibri"/>
                <w:color w:val="000000"/>
                <w:sz w:val="24"/>
                <w:szCs w:val="24"/>
                <w:lang w:val="es-MX" w:eastAsia="es-MX"/>
              </w:rPr>
              <w:t>Edad de la construcción</w:t>
            </w:r>
          </w:p>
        </w:tc>
        <w:tc>
          <w:tcPr>
            <w:tcW w:w="260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C5EF76" w14:textId="77777777" w:rsidR="002F28E6" w:rsidRPr="00E73C9A" w:rsidRDefault="002F28E6" w:rsidP="00226E01">
            <w:pPr>
              <w:widowControl/>
              <w:autoSpaceDE/>
              <w:autoSpaceDN/>
              <w:jc w:val="center"/>
              <w:rPr>
                <w:rFonts w:ascii="Calibri" w:hAnsi="Calibri" w:cs="Calibri"/>
                <w:color w:val="000000"/>
                <w:sz w:val="24"/>
                <w:szCs w:val="24"/>
                <w:lang w:val="es-MX" w:eastAsia="es-MX"/>
              </w:rPr>
            </w:pPr>
            <w:r w:rsidRPr="00E73C9A">
              <w:rPr>
                <w:rFonts w:ascii="Calibri" w:hAnsi="Calibri" w:cs="Calibri"/>
                <w:color w:val="000000"/>
                <w:sz w:val="24"/>
                <w:szCs w:val="24"/>
                <w:lang w:val="es-MX" w:eastAsia="es-MX"/>
              </w:rPr>
              <w:t>Factor de Edad</w:t>
            </w:r>
          </w:p>
        </w:tc>
      </w:tr>
      <w:tr w:rsidR="002F28E6" w:rsidRPr="00E73C9A" w14:paraId="629259CB" w14:textId="77777777" w:rsidTr="00226E01">
        <w:trPr>
          <w:trHeight w:val="285"/>
        </w:trPr>
        <w:tc>
          <w:tcPr>
            <w:tcW w:w="3840" w:type="dxa"/>
            <w:tcBorders>
              <w:top w:val="nil"/>
              <w:left w:val="single" w:sz="8" w:space="0" w:color="auto"/>
              <w:bottom w:val="single" w:sz="4" w:space="0" w:color="auto"/>
              <w:right w:val="nil"/>
            </w:tcBorders>
            <w:shd w:val="clear" w:color="auto" w:fill="auto"/>
            <w:noWrap/>
            <w:vAlign w:val="center"/>
            <w:hideMark/>
          </w:tcPr>
          <w:p w14:paraId="497AADBB" w14:textId="77777777" w:rsidR="002F28E6" w:rsidRPr="00E73C9A" w:rsidRDefault="002F28E6" w:rsidP="00226E01">
            <w:pPr>
              <w:widowControl/>
              <w:autoSpaceDE/>
              <w:autoSpaceDN/>
              <w:jc w:val="center"/>
              <w:rPr>
                <w:rFonts w:ascii="Calibri" w:hAnsi="Calibri" w:cs="Calibri"/>
                <w:color w:val="000000"/>
                <w:lang w:val="es-MX" w:eastAsia="es-MX"/>
              </w:rPr>
            </w:pPr>
            <w:r w:rsidRPr="00E73C9A">
              <w:rPr>
                <w:rFonts w:ascii="Calibri" w:hAnsi="Calibri" w:cs="Calibri"/>
                <w:color w:val="000000"/>
                <w:lang w:val="es-MX" w:eastAsia="es-MX"/>
              </w:rPr>
              <w:t>DE  0 A 10 AÑOS</w:t>
            </w:r>
          </w:p>
        </w:tc>
        <w:tc>
          <w:tcPr>
            <w:tcW w:w="2600" w:type="dxa"/>
            <w:tcBorders>
              <w:top w:val="nil"/>
              <w:left w:val="single" w:sz="4" w:space="0" w:color="auto"/>
              <w:bottom w:val="single" w:sz="4" w:space="0" w:color="auto"/>
              <w:right w:val="single" w:sz="8" w:space="0" w:color="000000"/>
            </w:tcBorders>
            <w:shd w:val="clear" w:color="auto" w:fill="auto"/>
            <w:noWrap/>
            <w:vAlign w:val="center"/>
            <w:hideMark/>
          </w:tcPr>
          <w:p w14:paraId="0267C8E3" w14:textId="77777777" w:rsidR="002F28E6" w:rsidRPr="00E73C9A" w:rsidRDefault="002F28E6" w:rsidP="00226E01">
            <w:pPr>
              <w:widowControl/>
              <w:autoSpaceDE/>
              <w:autoSpaceDN/>
              <w:jc w:val="center"/>
              <w:rPr>
                <w:rFonts w:ascii="Calibri" w:hAnsi="Calibri" w:cs="Calibri"/>
                <w:color w:val="000000"/>
                <w:lang w:val="es-MX" w:eastAsia="es-MX"/>
              </w:rPr>
            </w:pPr>
            <w:r w:rsidRPr="00E73C9A">
              <w:rPr>
                <w:rFonts w:ascii="Calibri" w:hAnsi="Calibri" w:cs="Calibri"/>
                <w:color w:val="000000"/>
                <w:lang w:val="es-MX" w:eastAsia="es-MX"/>
              </w:rPr>
              <w:t>1.00</w:t>
            </w:r>
          </w:p>
        </w:tc>
      </w:tr>
      <w:tr w:rsidR="002F28E6" w:rsidRPr="00E73C9A" w14:paraId="72A12AF9" w14:textId="77777777" w:rsidTr="00226E01">
        <w:trPr>
          <w:trHeight w:val="285"/>
        </w:trPr>
        <w:tc>
          <w:tcPr>
            <w:tcW w:w="3840" w:type="dxa"/>
            <w:tcBorders>
              <w:top w:val="nil"/>
              <w:left w:val="single" w:sz="8" w:space="0" w:color="auto"/>
              <w:bottom w:val="nil"/>
              <w:right w:val="nil"/>
            </w:tcBorders>
            <w:shd w:val="clear" w:color="auto" w:fill="auto"/>
            <w:noWrap/>
            <w:vAlign w:val="center"/>
            <w:hideMark/>
          </w:tcPr>
          <w:p w14:paraId="238BBCD5"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11 A 20 AÑOS</w:t>
            </w:r>
          </w:p>
        </w:tc>
        <w:tc>
          <w:tcPr>
            <w:tcW w:w="2600" w:type="dxa"/>
            <w:tcBorders>
              <w:top w:val="nil"/>
              <w:left w:val="single" w:sz="4" w:space="0" w:color="auto"/>
              <w:bottom w:val="nil"/>
              <w:right w:val="single" w:sz="8" w:space="0" w:color="000000"/>
            </w:tcBorders>
            <w:shd w:val="clear" w:color="auto" w:fill="auto"/>
            <w:noWrap/>
            <w:vAlign w:val="center"/>
            <w:hideMark/>
          </w:tcPr>
          <w:p w14:paraId="42D7FA11"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0.95</w:t>
            </w:r>
          </w:p>
        </w:tc>
      </w:tr>
      <w:tr w:rsidR="002F28E6" w:rsidRPr="00E73C9A" w14:paraId="2483F066" w14:textId="77777777" w:rsidTr="00226E01">
        <w:trPr>
          <w:trHeight w:val="285"/>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BFA99A1"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21 A 25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7E4830A"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0.85</w:t>
            </w:r>
          </w:p>
        </w:tc>
      </w:tr>
      <w:tr w:rsidR="002F28E6" w:rsidRPr="00E73C9A" w14:paraId="7D0E25C2" w14:textId="77777777" w:rsidTr="00226E01">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74AA43C1"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26 A 30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2F646FD"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0.80</w:t>
            </w:r>
          </w:p>
        </w:tc>
      </w:tr>
      <w:tr w:rsidR="002F28E6" w:rsidRPr="00E73C9A" w14:paraId="4FE5D3A6" w14:textId="77777777" w:rsidTr="00226E01">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22CB791E"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31 A 35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2F22E44"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0.75</w:t>
            </w:r>
          </w:p>
        </w:tc>
      </w:tr>
      <w:tr w:rsidR="002F28E6" w:rsidRPr="00E73C9A" w14:paraId="40384DCD" w14:textId="77777777" w:rsidTr="00226E01">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3EF56557"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36 A 40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73D92DE"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0.70</w:t>
            </w:r>
          </w:p>
        </w:tc>
      </w:tr>
      <w:tr w:rsidR="002F28E6" w:rsidRPr="00E73C9A" w14:paraId="1C62B306" w14:textId="77777777" w:rsidTr="00226E01">
        <w:trPr>
          <w:trHeight w:val="288"/>
        </w:trPr>
        <w:tc>
          <w:tcPr>
            <w:tcW w:w="3840" w:type="dxa"/>
            <w:tcBorders>
              <w:top w:val="single" w:sz="4" w:space="0" w:color="auto"/>
              <w:left w:val="single" w:sz="8" w:space="0" w:color="auto"/>
              <w:bottom w:val="single" w:sz="4" w:space="0" w:color="auto"/>
              <w:right w:val="nil"/>
            </w:tcBorders>
            <w:shd w:val="clear" w:color="auto" w:fill="auto"/>
            <w:noWrap/>
            <w:vAlign w:val="center"/>
            <w:hideMark/>
          </w:tcPr>
          <w:p w14:paraId="4B0D94AD"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41 A 45 AÑOS</w:t>
            </w:r>
          </w:p>
        </w:tc>
        <w:tc>
          <w:tcPr>
            <w:tcW w:w="2600"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30D9D91"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0.65</w:t>
            </w:r>
          </w:p>
        </w:tc>
      </w:tr>
      <w:tr w:rsidR="002F28E6" w:rsidRPr="00E73C9A" w14:paraId="25835960" w14:textId="77777777" w:rsidTr="00226E01">
        <w:trPr>
          <w:trHeight w:val="300"/>
        </w:trPr>
        <w:tc>
          <w:tcPr>
            <w:tcW w:w="3840" w:type="dxa"/>
            <w:tcBorders>
              <w:top w:val="single" w:sz="4" w:space="0" w:color="auto"/>
              <w:left w:val="single" w:sz="8" w:space="0" w:color="auto"/>
              <w:bottom w:val="single" w:sz="8" w:space="0" w:color="auto"/>
              <w:right w:val="nil"/>
            </w:tcBorders>
            <w:shd w:val="clear" w:color="auto" w:fill="auto"/>
            <w:noWrap/>
            <w:vAlign w:val="center"/>
            <w:hideMark/>
          </w:tcPr>
          <w:p w14:paraId="117A9D83"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DE 46 A 50 AÑOS</w:t>
            </w:r>
          </w:p>
        </w:tc>
        <w:tc>
          <w:tcPr>
            <w:tcW w:w="2600" w:type="dxa"/>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27F96423"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0.60</w:t>
            </w:r>
          </w:p>
        </w:tc>
      </w:tr>
    </w:tbl>
    <w:p w14:paraId="3B08765E" w14:textId="77777777" w:rsidR="002F28E6" w:rsidRDefault="002F28E6" w:rsidP="002F28E6">
      <w:pPr>
        <w:spacing w:line="360" w:lineRule="auto"/>
        <w:jc w:val="both"/>
        <w:rPr>
          <w:rFonts w:ascii="Arial" w:hAnsi="Arial" w:cs="Arial"/>
          <w:sz w:val="22"/>
          <w:szCs w:val="22"/>
        </w:rPr>
      </w:pPr>
    </w:p>
    <w:p w14:paraId="4EB1BA5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FA    = Factor en Demérito, respecto de la edad de la construcción</w:t>
      </w:r>
    </w:p>
    <w:p w14:paraId="13471678"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FC    = Factor en Demérito, respecto del grado de conservación</w:t>
      </w:r>
    </w:p>
    <w:p w14:paraId="2935B22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FT    = Factor en Demérito, respecto al avance de terminación de la construcción.</w:t>
      </w:r>
    </w:p>
    <w:p w14:paraId="0C00D46C" w14:textId="77777777" w:rsidR="002F28E6" w:rsidRPr="00F65C40" w:rsidRDefault="002F28E6" w:rsidP="002F28E6">
      <w:pPr>
        <w:spacing w:line="360" w:lineRule="auto"/>
        <w:jc w:val="both"/>
        <w:rPr>
          <w:rFonts w:ascii="Arial" w:hAnsi="Arial" w:cs="Arial"/>
          <w:sz w:val="22"/>
          <w:szCs w:val="22"/>
        </w:rPr>
      </w:pPr>
    </w:p>
    <w:p w14:paraId="16E1DA93"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 xml:space="preserve">Finalmente, para obtener el valor catastral total de </w:t>
      </w:r>
      <w:r>
        <w:rPr>
          <w:rFonts w:ascii="Arial" w:hAnsi="Arial" w:cs="Arial"/>
          <w:sz w:val="22"/>
          <w:szCs w:val="22"/>
        </w:rPr>
        <w:t>l</w:t>
      </w:r>
      <w:r w:rsidRPr="00F65C40">
        <w:rPr>
          <w:rFonts w:ascii="Arial" w:hAnsi="Arial" w:cs="Arial"/>
          <w:sz w:val="22"/>
          <w:szCs w:val="22"/>
        </w:rPr>
        <w:t>as construcciones existentes en el inmueble, se sumarán los valores individuales determinados.</w:t>
      </w:r>
    </w:p>
    <w:p w14:paraId="718AFABD" w14:textId="77777777" w:rsidR="002F28E6" w:rsidRPr="00F65C40" w:rsidRDefault="002F28E6" w:rsidP="002F28E6">
      <w:pPr>
        <w:spacing w:line="360" w:lineRule="auto"/>
        <w:jc w:val="both"/>
        <w:rPr>
          <w:rFonts w:ascii="Arial" w:hAnsi="Arial" w:cs="Arial"/>
          <w:sz w:val="22"/>
          <w:szCs w:val="22"/>
        </w:rPr>
      </w:pPr>
    </w:p>
    <w:p w14:paraId="7BC20D7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 xml:space="preserve">El factor de grado de conservación de una construcción esta identificado por tres categorías: bueno, regular y malo; este índice el nivel de deterioro que una edificación presenta con relación al </w:t>
      </w:r>
      <w:r w:rsidRPr="00F65C40">
        <w:rPr>
          <w:rFonts w:ascii="Arial" w:hAnsi="Arial" w:cs="Arial"/>
          <w:sz w:val="22"/>
          <w:szCs w:val="22"/>
        </w:rPr>
        <w:lastRenderedPageBreak/>
        <w:t>mantenimiento que se le ha proporcionado, para ello se establecen los siguientes criterios.</w:t>
      </w:r>
    </w:p>
    <w:p w14:paraId="5E8C2C61" w14:textId="77777777" w:rsidR="002F28E6" w:rsidRDefault="002F28E6" w:rsidP="002F28E6">
      <w:pPr>
        <w:spacing w:line="360" w:lineRule="auto"/>
        <w:jc w:val="both"/>
        <w:rPr>
          <w:rFonts w:ascii="Arial" w:hAnsi="Arial" w:cs="Arial"/>
          <w:sz w:val="22"/>
          <w:szCs w:val="22"/>
        </w:rPr>
      </w:pPr>
    </w:p>
    <w:p w14:paraId="428F7974"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Secuencia de Calculo</w:t>
      </w:r>
    </w:p>
    <w:p w14:paraId="1533266B" w14:textId="77777777" w:rsidR="002F28E6" w:rsidRPr="00F65C40" w:rsidRDefault="002F28E6" w:rsidP="002F28E6">
      <w:pPr>
        <w:spacing w:line="360" w:lineRule="auto"/>
        <w:jc w:val="both"/>
        <w:rPr>
          <w:rFonts w:ascii="Arial" w:hAnsi="Arial" w:cs="Arial"/>
          <w:sz w:val="22"/>
          <w:szCs w:val="22"/>
        </w:rPr>
      </w:pPr>
    </w:p>
    <w:p w14:paraId="66559117"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1.</w:t>
      </w:r>
      <w:r w:rsidRPr="00F65C40">
        <w:rPr>
          <w:rFonts w:ascii="Arial" w:hAnsi="Arial" w:cs="Arial"/>
          <w:sz w:val="22"/>
          <w:szCs w:val="22"/>
        </w:rPr>
        <w:tab/>
        <w:t xml:space="preserve">Determinar el grado de conservación de la edificación </w:t>
      </w:r>
    </w:p>
    <w:p w14:paraId="7BABFE5C"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2.</w:t>
      </w:r>
      <w:r w:rsidRPr="00F65C40">
        <w:rPr>
          <w:rFonts w:ascii="Arial" w:hAnsi="Arial" w:cs="Arial"/>
          <w:sz w:val="22"/>
          <w:szCs w:val="22"/>
        </w:rPr>
        <w:tab/>
        <w:t>Identificar el factor por grado de conservación, de acuerdo a la siguiente tabla:</w:t>
      </w:r>
    </w:p>
    <w:p w14:paraId="104A1BEA" w14:textId="77777777" w:rsidR="002F28E6" w:rsidRPr="00F65C40" w:rsidRDefault="002F28E6" w:rsidP="002F28E6">
      <w:pPr>
        <w:spacing w:line="360" w:lineRule="auto"/>
        <w:jc w:val="both"/>
        <w:rPr>
          <w:rFonts w:ascii="Arial" w:hAnsi="Arial" w:cs="Arial"/>
          <w:sz w:val="22"/>
          <w:szCs w:val="22"/>
        </w:rPr>
      </w:pPr>
    </w:p>
    <w:p w14:paraId="061DA9AB"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Bueno. – Aquella construcción que ha conservado la mayor parte de la edificación como nueva.</w:t>
      </w:r>
    </w:p>
    <w:p w14:paraId="3B02A770" w14:textId="77777777" w:rsidR="002F28E6" w:rsidRPr="00F65C40" w:rsidRDefault="002F28E6" w:rsidP="002F28E6">
      <w:pPr>
        <w:spacing w:line="360" w:lineRule="auto"/>
        <w:jc w:val="both"/>
        <w:rPr>
          <w:rFonts w:ascii="Arial" w:hAnsi="Arial" w:cs="Arial"/>
          <w:sz w:val="22"/>
          <w:szCs w:val="22"/>
        </w:rPr>
      </w:pPr>
      <w:r w:rsidRPr="00F65C40">
        <w:rPr>
          <w:rFonts w:ascii="Arial" w:hAnsi="Arial" w:cs="Arial"/>
          <w:sz w:val="22"/>
          <w:szCs w:val="22"/>
        </w:rPr>
        <w:t>Regular. - Es la que se conserva en forma suficiente su construcción para un funcionamiento adecuado de la misma</w:t>
      </w:r>
    </w:p>
    <w:p w14:paraId="6FDE54DE" w14:textId="77777777" w:rsidR="002F28E6" w:rsidRDefault="002F28E6" w:rsidP="002F28E6">
      <w:pPr>
        <w:spacing w:line="360" w:lineRule="auto"/>
        <w:jc w:val="both"/>
        <w:rPr>
          <w:rFonts w:ascii="Arial" w:hAnsi="Arial" w:cs="Arial"/>
          <w:sz w:val="22"/>
          <w:szCs w:val="22"/>
        </w:rPr>
      </w:pPr>
      <w:r w:rsidRPr="00F65C40">
        <w:rPr>
          <w:rFonts w:ascii="Arial" w:hAnsi="Arial" w:cs="Arial"/>
          <w:sz w:val="22"/>
          <w:szCs w:val="22"/>
        </w:rPr>
        <w:t>Malo. - Cuando no se ha dado mantenimiento a la construcción habiéndolo necesitado.</w:t>
      </w:r>
    </w:p>
    <w:tbl>
      <w:tblPr>
        <w:tblW w:w="5200" w:type="dxa"/>
        <w:tblCellMar>
          <w:left w:w="70" w:type="dxa"/>
          <w:right w:w="70" w:type="dxa"/>
        </w:tblCellMar>
        <w:tblLook w:val="04A0" w:firstRow="1" w:lastRow="0" w:firstColumn="1" w:lastColumn="0" w:noHBand="0" w:noVBand="1"/>
      </w:tblPr>
      <w:tblGrid>
        <w:gridCol w:w="2600"/>
        <w:gridCol w:w="2600"/>
      </w:tblGrid>
      <w:tr w:rsidR="002F28E6" w:rsidRPr="00E73C9A" w14:paraId="2F91EB1C" w14:textId="77777777" w:rsidTr="00226E01">
        <w:trPr>
          <w:trHeight w:val="288"/>
        </w:trPr>
        <w:tc>
          <w:tcPr>
            <w:tcW w:w="260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F6AB90B" w14:textId="77777777" w:rsidR="002F28E6" w:rsidRPr="00E73C9A" w:rsidRDefault="002F28E6" w:rsidP="00226E01">
            <w:pPr>
              <w:widowControl/>
              <w:autoSpaceDE/>
              <w:autoSpaceDN/>
              <w:jc w:val="center"/>
              <w:rPr>
                <w:rFonts w:ascii="Calibri" w:hAnsi="Calibri" w:cs="Calibri"/>
                <w:b/>
                <w:bCs/>
                <w:color w:val="000000"/>
                <w:sz w:val="22"/>
                <w:szCs w:val="22"/>
                <w:lang w:val="es-MX" w:eastAsia="es-MX"/>
              </w:rPr>
            </w:pPr>
            <w:r w:rsidRPr="00E73C9A">
              <w:rPr>
                <w:rFonts w:ascii="Calibri" w:hAnsi="Calibri" w:cs="Calibri"/>
                <w:b/>
                <w:bCs/>
                <w:color w:val="000000"/>
                <w:sz w:val="22"/>
                <w:szCs w:val="22"/>
                <w:lang w:val="es-MX" w:eastAsia="es-MX"/>
              </w:rPr>
              <w:t>Grado de la Conservación</w:t>
            </w:r>
          </w:p>
        </w:tc>
        <w:tc>
          <w:tcPr>
            <w:tcW w:w="260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C49A027" w14:textId="77777777" w:rsidR="002F28E6" w:rsidRPr="00E73C9A" w:rsidRDefault="002F28E6" w:rsidP="00226E01">
            <w:pPr>
              <w:widowControl/>
              <w:autoSpaceDE/>
              <w:autoSpaceDN/>
              <w:jc w:val="center"/>
              <w:rPr>
                <w:rFonts w:ascii="Calibri" w:hAnsi="Calibri" w:cs="Calibri"/>
                <w:b/>
                <w:bCs/>
                <w:color w:val="000000"/>
                <w:sz w:val="22"/>
                <w:szCs w:val="22"/>
                <w:lang w:val="es-MX" w:eastAsia="es-MX"/>
              </w:rPr>
            </w:pPr>
            <w:r w:rsidRPr="00E73C9A">
              <w:rPr>
                <w:rFonts w:ascii="Calibri" w:hAnsi="Calibri" w:cs="Calibri"/>
                <w:b/>
                <w:bCs/>
                <w:color w:val="000000"/>
                <w:sz w:val="22"/>
                <w:szCs w:val="22"/>
                <w:lang w:val="es-MX" w:eastAsia="es-MX"/>
              </w:rPr>
              <w:t>Factor Aplicable (FC).</w:t>
            </w:r>
          </w:p>
        </w:tc>
      </w:tr>
      <w:tr w:rsidR="002F28E6" w:rsidRPr="00E73C9A" w14:paraId="0D27AD5A" w14:textId="77777777" w:rsidTr="00226E01">
        <w:trPr>
          <w:trHeight w:val="300"/>
        </w:trPr>
        <w:tc>
          <w:tcPr>
            <w:tcW w:w="2600" w:type="dxa"/>
            <w:vMerge/>
            <w:tcBorders>
              <w:top w:val="single" w:sz="8" w:space="0" w:color="auto"/>
              <w:left w:val="single" w:sz="8" w:space="0" w:color="auto"/>
              <w:bottom w:val="single" w:sz="8" w:space="0" w:color="000000"/>
              <w:right w:val="nil"/>
            </w:tcBorders>
            <w:vAlign w:val="center"/>
            <w:hideMark/>
          </w:tcPr>
          <w:p w14:paraId="0BF55D3A" w14:textId="77777777" w:rsidR="002F28E6" w:rsidRPr="00E73C9A" w:rsidRDefault="002F28E6" w:rsidP="00226E01">
            <w:pPr>
              <w:widowControl/>
              <w:autoSpaceDE/>
              <w:autoSpaceDN/>
              <w:rPr>
                <w:rFonts w:ascii="Calibri" w:hAnsi="Calibri" w:cs="Calibri"/>
                <w:b/>
                <w:bCs/>
                <w:color w:val="000000"/>
                <w:sz w:val="22"/>
                <w:szCs w:val="22"/>
                <w:lang w:val="es-MX" w:eastAsia="es-MX"/>
              </w:rPr>
            </w:pPr>
          </w:p>
        </w:tc>
        <w:tc>
          <w:tcPr>
            <w:tcW w:w="2600" w:type="dxa"/>
            <w:vMerge/>
            <w:tcBorders>
              <w:top w:val="single" w:sz="8" w:space="0" w:color="auto"/>
              <w:left w:val="single" w:sz="8" w:space="0" w:color="auto"/>
              <w:bottom w:val="single" w:sz="8" w:space="0" w:color="000000"/>
              <w:right w:val="single" w:sz="8" w:space="0" w:color="000000"/>
            </w:tcBorders>
            <w:vAlign w:val="center"/>
            <w:hideMark/>
          </w:tcPr>
          <w:p w14:paraId="5F063B8E" w14:textId="77777777" w:rsidR="002F28E6" w:rsidRPr="00E73C9A" w:rsidRDefault="002F28E6" w:rsidP="00226E01">
            <w:pPr>
              <w:widowControl/>
              <w:autoSpaceDE/>
              <w:autoSpaceDN/>
              <w:rPr>
                <w:rFonts w:ascii="Calibri" w:hAnsi="Calibri" w:cs="Calibri"/>
                <w:b/>
                <w:bCs/>
                <w:color w:val="000000"/>
                <w:sz w:val="22"/>
                <w:szCs w:val="22"/>
                <w:lang w:val="es-MX" w:eastAsia="es-MX"/>
              </w:rPr>
            </w:pPr>
          </w:p>
        </w:tc>
      </w:tr>
      <w:tr w:rsidR="002F28E6" w:rsidRPr="00E73C9A" w14:paraId="1FB02400" w14:textId="77777777" w:rsidTr="00226E01">
        <w:trPr>
          <w:trHeight w:val="345"/>
        </w:trPr>
        <w:tc>
          <w:tcPr>
            <w:tcW w:w="2600" w:type="dxa"/>
            <w:tcBorders>
              <w:top w:val="nil"/>
              <w:left w:val="single" w:sz="8" w:space="0" w:color="auto"/>
              <w:bottom w:val="single" w:sz="4" w:space="0" w:color="auto"/>
              <w:right w:val="nil"/>
            </w:tcBorders>
            <w:shd w:val="clear" w:color="auto" w:fill="auto"/>
            <w:vAlign w:val="center"/>
            <w:hideMark/>
          </w:tcPr>
          <w:p w14:paraId="4632055A"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BUENO</w:t>
            </w:r>
          </w:p>
        </w:tc>
        <w:tc>
          <w:tcPr>
            <w:tcW w:w="2600" w:type="dxa"/>
            <w:tcBorders>
              <w:top w:val="nil"/>
              <w:left w:val="single" w:sz="4" w:space="0" w:color="auto"/>
              <w:bottom w:val="single" w:sz="4" w:space="0" w:color="auto"/>
              <w:right w:val="single" w:sz="8" w:space="0" w:color="000000"/>
            </w:tcBorders>
            <w:shd w:val="clear" w:color="auto" w:fill="auto"/>
            <w:vAlign w:val="center"/>
            <w:hideMark/>
          </w:tcPr>
          <w:p w14:paraId="08041541"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1.000</w:t>
            </w:r>
          </w:p>
        </w:tc>
      </w:tr>
      <w:tr w:rsidR="002F28E6" w:rsidRPr="00E73C9A" w14:paraId="13F36E83" w14:textId="77777777" w:rsidTr="00226E01">
        <w:trPr>
          <w:trHeight w:val="345"/>
        </w:trPr>
        <w:tc>
          <w:tcPr>
            <w:tcW w:w="2600" w:type="dxa"/>
            <w:tcBorders>
              <w:top w:val="single" w:sz="4" w:space="0" w:color="auto"/>
              <w:left w:val="single" w:sz="8" w:space="0" w:color="auto"/>
              <w:bottom w:val="single" w:sz="4" w:space="0" w:color="auto"/>
              <w:right w:val="nil"/>
            </w:tcBorders>
            <w:shd w:val="clear" w:color="auto" w:fill="auto"/>
            <w:vAlign w:val="center"/>
            <w:hideMark/>
          </w:tcPr>
          <w:p w14:paraId="4361CF1E"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REGULAR</w:t>
            </w:r>
          </w:p>
        </w:tc>
        <w:tc>
          <w:tcPr>
            <w:tcW w:w="2600"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A5397CE"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0.75</w:t>
            </w:r>
          </w:p>
        </w:tc>
      </w:tr>
      <w:tr w:rsidR="002F28E6" w:rsidRPr="00E73C9A" w14:paraId="7509E17B" w14:textId="77777777" w:rsidTr="00226E01">
        <w:trPr>
          <w:trHeight w:val="345"/>
        </w:trPr>
        <w:tc>
          <w:tcPr>
            <w:tcW w:w="2600" w:type="dxa"/>
            <w:tcBorders>
              <w:top w:val="single" w:sz="4" w:space="0" w:color="auto"/>
              <w:left w:val="single" w:sz="8" w:space="0" w:color="auto"/>
              <w:bottom w:val="single" w:sz="8" w:space="0" w:color="auto"/>
              <w:right w:val="nil"/>
            </w:tcBorders>
            <w:shd w:val="clear" w:color="auto" w:fill="auto"/>
            <w:vAlign w:val="center"/>
            <w:hideMark/>
          </w:tcPr>
          <w:p w14:paraId="7CE365A9"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MALO</w:t>
            </w:r>
          </w:p>
        </w:tc>
        <w:tc>
          <w:tcPr>
            <w:tcW w:w="2600" w:type="dxa"/>
            <w:tcBorders>
              <w:top w:val="single" w:sz="4" w:space="0" w:color="auto"/>
              <w:left w:val="single" w:sz="4" w:space="0" w:color="auto"/>
              <w:bottom w:val="single" w:sz="8" w:space="0" w:color="auto"/>
              <w:right w:val="single" w:sz="8" w:space="0" w:color="000000"/>
            </w:tcBorders>
            <w:shd w:val="clear" w:color="auto" w:fill="auto"/>
            <w:vAlign w:val="center"/>
            <w:hideMark/>
          </w:tcPr>
          <w:p w14:paraId="3AC00EF0" w14:textId="77777777" w:rsidR="002F28E6" w:rsidRPr="00E73C9A" w:rsidRDefault="002F28E6" w:rsidP="00226E01">
            <w:pPr>
              <w:widowControl/>
              <w:autoSpaceDE/>
              <w:autoSpaceDN/>
              <w:jc w:val="center"/>
              <w:rPr>
                <w:rFonts w:ascii="Calibri" w:hAnsi="Calibri" w:cs="Calibri"/>
                <w:color w:val="000000"/>
                <w:sz w:val="22"/>
                <w:szCs w:val="22"/>
                <w:lang w:val="es-MX" w:eastAsia="es-MX"/>
              </w:rPr>
            </w:pPr>
            <w:r w:rsidRPr="00E73C9A">
              <w:rPr>
                <w:rFonts w:ascii="Calibri" w:hAnsi="Calibri" w:cs="Calibri"/>
                <w:color w:val="000000"/>
                <w:sz w:val="22"/>
                <w:szCs w:val="22"/>
                <w:lang w:val="es-MX" w:eastAsia="es-MX"/>
              </w:rPr>
              <w:t>0.5</w:t>
            </w:r>
          </w:p>
        </w:tc>
      </w:tr>
    </w:tbl>
    <w:p w14:paraId="171C12CA" w14:textId="77777777" w:rsidR="002F28E6" w:rsidRDefault="002F28E6" w:rsidP="002F28E6">
      <w:pPr>
        <w:spacing w:line="360" w:lineRule="auto"/>
        <w:jc w:val="both"/>
        <w:rPr>
          <w:rFonts w:ascii="Arial" w:hAnsi="Arial" w:cs="Arial"/>
          <w:sz w:val="22"/>
          <w:szCs w:val="22"/>
        </w:rPr>
      </w:pPr>
    </w:p>
    <w:p w14:paraId="2B098076" w14:textId="77777777" w:rsidR="002F28E6" w:rsidRPr="00504FC8" w:rsidRDefault="002F28E6" w:rsidP="002F28E6">
      <w:pPr>
        <w:pStyle w:val="DefaultCar"/>
        <w:spacing w:line="360" w:lineRule="auto"/>
        <w:jc w:val="both"/>
        <w:rPr>
          <w:color w:val="auto"/>
          <w:sz w:val="22"/>
          <w:szCs w:val="22"/>
        </w:rPr>
      </w:pPr>
      <w:r w:rsidRPr="00504FC8">
        <w:rPr>
          <w:b/>
          <w:sz w:val="22"/>
          <w:szCs w:val="22"/>
        </w:rPr>
        <w:t>Artículo 1</w:t>
      </w:r>
      <w:r>
        <w:rPr>
          <w:b/>
          <w:sz w:val="22"/>
          <w:szCs w:val="22"/>
        </w:rPr>
        <w:t>5</w:t>
      </w:r>
      <w:r w:rsidRPr="00504FC8">
        <w:rPr>
          <w:b/>
          <w:sz w:val="22"/>
          <w:szCs w:val="22"/>
        </w:rPr>
        <w:t>.-</w:t>
      </w:r>
      <w:r w:rsidRPr="00504FC8">
        <w:rPr>
          <w:sz w:val="22"/>
          <w:szCs w:val="22"/>
        </w:rPr>
        <w:t xml:space="preserve"> </w:t>
      </w:r>
      <w:r w:rsidRPr="00504FC8">
        <w:rPr>
          <w:color w:val="auto"/>
          <w:sz w:val="22"/>
          <w:szCs w:val="22"/>
        </w:rPr>
        <w:t xml:space="preserve">El impuesto predial </w:t>
      </w:r>
      <w:r>
        <w:rPr>
          <w:color w:val="auto"/>
          <w:sz w:val="22"/>
          <w:szCs w:val="22"/>
        </w:rPr>
        <w:t xml:space="preserve">se determinará </w:t>
      </w:r>
      <w:r w:rsidRPr="00504FC8">
        <w:rPr>
          <w:color w:val="auto"/>
          <w:sz w:val="22"/>
          <w:szCs w:val="22"/>
        </w:rPr>
        <w:t xml:space="preserve">aplicando la siguiente tarifa: </w:t>
      </w:r>
    </w:p>
    <w:p w14:paraId="269207BC" w14:textId="77777777" w:rsidR="002F28E6" w:rsidRPr="00504FC8" w:rsidRDefault="002F28E6" w:rsidP="002F28E6">
      <w:pPr>
        <w:pStyle w:val="DefaultCar"/>
        <w:jc w:val="both"/>
        <w:rPr>
          <w:color w:val="auto"/>
          <w:sz w:val="22"/>
          <w:szCs w:val="22"/>
        </w:rPr>
      </w:pPr>
    </w:p>
    <w:p w14:paraId="4B3F7B1B" w14:textId="77777777" w:rsidR="002F28E6" w:rsidRPr="00504FC8" w:rsidRDefault="002F28E6" w:rsidP="002F28E6">
      <w:pPr>
        <w:pStyle w:val="DefaultCar"/>
        <w:spacing w:line="360" w:lineRule="auto"/>
        <w:ind w:firstLine="709"/>
        <w:jc w:val="both"/>
        <w:rPr>
          <w:color w:val="auto"/>
          <w:sz w:val="22"/>
          <w:szCs w:val="22"/>
        </w:rPr>
      </w:pPr>
      <w:r w:rsidRPr="00504FC8">
        <w:rPr>
          <w:b/>
          <w:bCs/>
          <w:color w:val="auto"/>
          <w:sz w:val="22"/>
          <w:szCs w:val="22"/>
        </w:rPr>
        <w:t xml:space="preserve">I.- </w:t>
      </w:r>
      <w:r w:rsidRPr="00504FC8">
        <w:rPr>
          <w:color w:val="auto"/>
          <w:sz w:val="22"/>
          <w:szCs w:val="22"/>
        </w:rPr>
        <w:t>Habitacional; 2</w:t>
      </w:r>
      <w:r w:rsidRPr="00504FC8">
        <w:rPr>
          <w:bCs/>
          <w:color w:val="auto"/>
          <w:sz w:val="22"/>
          <w:szCs w:val="22"/>
        </w:rPr>
        <w:t xml:space="preserve"> %</w:t>
      </w:r>
      <w:r w:rsidRPr="00504FC8">
        <w:rPr>
          <w:b/>
          <w:bCs/>
          <w:color w:val="auto"/>
          <w:sz w:val="22"/>
          <w:szCs w:val="22"/>
        </w:rPr>
        <w:t xml:space="preserve"> </w:t>
      </w:r>
      <w:r w:rsidRPr="00504FC8">
        <w:rPr>
          <w:color w:val="auto"/>
          <w:sz w:val="22"/>
          <w:szCs w:val="22"/>
        </w:rPr>
        <w:t xml:space="preserve">sobre el monto de la </w:t>
      </w:r>
      <w:r>
        <w:rPr>
          <w:color w:val="auto"/>
          <w:sz w:val="22"/>
          <w:szCs w:val="22"/>
        </w:rPr>
        <w:t>base catastral</w:t>
      </w:r>
      <w:r w:rsidRPr="00504FC8">
        <w:rPr>
          <w:color w:val="auto"/>
          <w:sz w:val="22"/>
          <w:szCs w:val="22"/>
        </w:rPr>
        <w:t xml:space="preserve">. </w:t>
      </w:r>
    </w:p>
    <w:p w14:paraId="5D62A368" w14:textId="77777777" w:rsidR="002F28E6" w:rsidRPr="00504FC8" w:rsidRDefault="002F28E6" w:rsidP="002F28E6">
      <w:pPr>
        <w:spacing w:line="360" w:lineRule="auto"/>
        <w:ind w:firstLine="709"/>
        <w:jc w:val="both"/>
        <w:rPr>
          <w:rFonts w:ascii="Arial" w:hAnsi="Arial" w:cs="Arial"/>
          <w:sz w:val="22"/>
          <w:szCs w:val="22"/>
        </w:rPr>
      </w:pPr>
      <w:r w:rsidRPr="00504FC8">
        <w:rPr>
          <w:rFonts w:ascii="Arial" w:hAnsi="Arial" w:cs="Arial"/>
          <w:b/>
          <w:bCs/>
          <w:sz w:val="22"/>
          <w:szCs w:val="22"/>
        </w:rPr>
        <w:t xml:space="preserve">II.- </w:t>
      </w:r>
      <w:r w:rsidRPr="00504FC8">
        <w:rPr>
          <w:rFonts w:ascii="Arial" w:hAnsi="Arial" w:cs="Arial"/>
          <w:sz w:val="22"/>
          <w:szCs w:val="22"/>
        </w:rPr>
        <w:t>Comercial;  3</w:t>
      </w:r>
      <w:r w:rsidRPr="00504FC8">
        <w:rPr>
          <w:rFonts w:ascii="Arial" w:hAnsi="Arial" w:cs="Arial"/>
          <w:bCs/>
          <w:sz w:val="22"/>
          <w:szCs w:val="22"/>
        </w:rPr>
        <w:t xml:space="preserve"> %</w:t>
      </w:r>
      <w:r w:rsidRPr="00504FC8">
        <w:rPr>
          <w:rFonts w:ascii="Arial" w:hAnsi="Arial" w:cs="Arial"/>
          <w:b/>
          <w:bCs/>
          <w:sz w:val="22"/>
          <w:szCs w:val="22"/>
        </w:rPr>
        <w:t xml:space="preserve"> </w:t>
      </w:r>
      <w:r w:rsidRPr="00504FC8">
        <w:rPr>
          <w:rFonts w:ascii="Arial" w:hAnsi="Arial" w:cs="Arial"/>
          <w:sz w:val="22"/>
          <w:szCs w:val="22"/>
        </w:rPr>
        <w:t xml:space="preserve">sobre el monto de la </w:t>
      </w:r>
      <w:r>
        <w:rPr>
          <w:rFonts w:ascii="Arial" w:hAnsi="Arial" w:cs="Arial"/>
          <w:sz w:val="22"/>
          <w:szCs w:val="22"/>
        </w:rPr>
        <w:t>base catastral</w:t>
      </w:r>
      <w:r w:rsidRPr="00504FC8">
        <w:rPr>
          <w:rFonts w:ascii="Arial" w:hAnsi="Arial" w:cs="Arial"/>
          <w:sz w:val="22"/>
          <w:szCs w:val="22"/>
        </w:rPr>
        <w:t>.</w:t>
      </w:r>
    </w:p>
    <w:p w14:paraId="2C23BC80" w14:textId="77777777" w:rsidR="002F28E6" w:rsidRPr="00504FC8" w:rsidRDefault="002F28E6" w:rsidP="002F28E6">
      <w:pPr>
        <w:spacing w:line="360" w:lineRule="auto"/>
        <w:rPr>
          <w:rFonts w:ascii="Arial" w:hAnsi="Arial" w:cs="Arial"/>
          <w:sz w:val="22"/>
          <w:szCs w:val="22"/>
        </w:rPr>
      </w:pPr>
    </w:p>
    <w:p w14:paraId="72034DAB" w14:textId="77777777" w:rsidR="002F28E6" w:rsidRPr="00504FC8" w:rsidRDefault="002F28E6" w:rsidP="002F28E6">
      <w:pPr>
        <w:spacing w:line="360" w:lineRule="auto"/>
        <w:jc w:val="center"/>
        <w:rPr>
          <w:rFonts w:ascii="Arial" w:hAnsi="Arial" w:cs="Arial"/>
          <w:b/>
          <w:sz w:val="22"/>
          <w:szCs w:val="22"/>
        </w:rPr>
      </w:pPr>
    </w:p>
    <w:p w14:paraId="03C78ACB" w14:textId="77777777" w:rsidR="002F28E6" w:rsidRDefault="002F28E6" w:rsidP="002F28E6">
      <w:pPr>
        <w:spacing w:line="360" w:lineRule="auto"/>
        <w:jc w:val="center"/>
        <w:rPr>
          <w:rFonts w:ascii="Arial" w:hAnsi="Arial" w:cs="Arial"/>
          <w:b/>
          <w:sz w:val="24"/>
          <w:szCs w:val="24"/>
        </w:rPr>
      </w:pPr>
    </w:p>
    <w:p w14:paraId="19242FFE" w14:textId="77777777" w:rsidR="002F28E6" w:rsidRDefault="002F28E6" w:rsidP="002F28E6">
      <w:pPr>
        <w:spacing w:line="360" w:lineRule="auto"/>
        <w:jc w:val="center"/>
        <w:rPr>
          <w:rFonts w:ascii="Arial" w:hAnsi="Arial" w:cs="Arial"/>
          <w:b/>
          <w:sz w:val="24"/>
          <w:szCs w:val="24"/>
        </w:rPr>
      </w:pPr>
    </w:p>
    <w:p w14:paraId="1C51D720"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w:t>
      </w:r>
    </w:p>
    <w:p w14:paraId="0AB6B4C7"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Del Impuesto Sobre Adquisición de Inmuebles</w:t>
      </w:r>
    </w:p>
    <w:p w14:paraId="1E41FB14" w14:textId="77777777" w:rsidR="002F28E6" w:rsidRPr="00504FC8" w:rsidRDefault="002F28E6" w:rsidP="002F28E6">
      <w:pPr>
        <w:jc w:val="both"/>
        <w:rPr>
          <w:rFonts w:ascii="Arial" w:hAnsi="Arial" w:cs="Arial"/>
          <w:sz w:val="22"/>
          <w:szCs w:val="22"/>
        </w:rPr>
      </w:pPr>
    </w:p>
    <w:p w14:paraId="6449FE5D"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1</w:t>
      </w:r>
      <w:r>
        <w:rPr>
          <w:rFonts w:ascii="Arial" w:hAnsi="Arial" w:cs="Arial"/>
          <w:b/>
          <w:sz w:val="22"/>
          <w:szCs w:val="22"/>
        </w:rPr>
        <w:t>6</w:t>
      </w:r>
      <w:r w:rsidRPr="00504FC8">
        <w:rPr>
          <w:rFonts w:ascii="Arial" w:hAnsi="Arial" w:cs="Arial"/>
          <w:b/>
          <w:sz w:val="22"/>
          <w:szCs w:val="22"/>
        </w:rPr>
        <w:t>.-</w:t>
      </w:r>
      <w:r w:rsidRPr="00504FC8">
        <w:rPr>
          <w:rFonts w:ascii="Arial" w:hAnsi="Arial" w:cs="Arial"/>
          <w:sz w:val="22"/>
          <w:szCs w:val="22"/>
        </w:rPr>
        <w:t xml:space="preserve"> El impuesto a que se refiere este capítulo, se calculará aplicando la </w:t>
      </w:r>
      <w:r w:rsidRPr="00504FC8">
        <w:rPr>
          <w:rFonts w:ascii="Arial" w:hAnsi="Arial" w:cs="Arial"/>
          <w:sz w:val="22"/>
          <w:szCs w:val="22"/>
        </w:rPr>
        <w:br/>
        <w:t xml:space="preserve">tasa del 2% a la base gravable señalada en </w:t>
      </w:r>
      <w:smartTag w:uri="urn:schemas-microsoft-com:office:smarttags" w:element="PersonName">
        <w:smartTagPr>
          <w:attr w:name="ProductID" w:val="la Ley"/>
        </w:smartTagPr>
        <w:r w:rsidRPr="00504FC8">
          <w:rPr>
            <w:rFonts w:ascii="Arial" w:hAnsi="Arial" w:cs="Arial"/>
            <w:sz w:val="22"/>
            <w:szCs w:val="22"/>
          </w:rPr>
          <w:t>la Ley</w:t>
        </w:r>
      </w:smartTag>
      <w:r w:rsidRPr="00504FC8">
        <w:rPr>
          <w:rFonts w:ascii="Arial" w:hAnsi="Arial" w:cs="Arial"/>
          <w:sz w:val="22"/>
          <w:szCs w:val="22"/>
        </w:rPr>
        <w:t xml:space="preserve"> de Hacienda </w:t>
      </w:r>
      <w:r w:rsidRPr="00504FC8">
        <w:rPr>
          <w:rFonts w:ascii="Arial" w:hAnsi="Arial" w:cs="Arial"/>
          <w:sz w:val="22"/>
          <w:szCs w:val="22"/>
        </w:rPr>
        <w:br/>
        <w:t>del Municipio de Conkal, Yucatán.</w:t>
      </w:r>
    </w:p>
    <w:p w14:paraId="05B0164C" w14:textId="77777777" w:rsidR="002F28E6" w:rsidRDefault="002F28E6" w:rsidP="002F28E6">
      <w:pPr>
        <w:spacing w:line="360" w:lineRule="auto"/>
        <w:jc w:val="both"/>
        <w:rPr>
          <w:rFonts w:ascii="Arial" w:hAnsi="Arial" w:cs="Arial"/>
          <w:sz w:val="22"/>
          <w:szCs w:val="22"/>
        </w:rPr>
      </w:pPr>
    </w:p>
    <w:p w14:paraId="4F541349" w14:textId="77777777" w:rsidR="002F28E6" w:rsidRPr="00504FC8" w:rsidRDefault="002F28E6" w:rsidP="002F28E6">
      <w:pPr>
        <w:spacing w:line="360" w:lineRule="auto"/>
        <w:jc w:val="both"/>
        <w:rPr>
          <w:rFonts w:ascii="Arial" w:hAnsi="Arial" w:cs="Arial"/>
          <w:sz w:val="22"/>
          <w:szCs w:val="22"/>
        </w:rPr>
      </w:pPr>
    </w:p>
    <w:p w14:paraId="6774C1C4" w14:textId="77777777" w:rsidR="002F28E6" w:rsidRPr="00504FC8" w:rsidRDefault="002F28E6" w:rsidP="002F28E6">
      <w:pPr>
        <w:spacing w:line="360" w:lineRule="auto"/>
        <w:jc w:val="center"/>
        <w:rPr>
          <w:rFonts w:ascii="Arial" w:hAnsi="Arial" w:cs="Arial"/>
          <w:b/>
          <w:sz w:val="24"/>
          <w:szCs w:val="24"/>
        </w:rPr>
      </w:pPr>
    </w:p>
    <w:p w14:paraId="053A6BC6"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III</w:t>
      </w:r>
    </w:p>
    <w:p w14:paraId="2D45502A"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lastRenderedPageBreak/>
        <w:t>Impuesto Sobre Diversiones y Espectáculos Públicos</w:t>
      </w:r>
    </w:p>
    <w:p w14:paraId="57212ECD" w14:textId="77777777" w:rsidR="002F28E6" w:rsidRPr="00504FC8" w:rsidRDefault="002F28E6" w:rsidP="002F28E6">
      <w:pPr>
        <w:jc w:val="center"/>
        <w:rPr>
          <w:rFonts w:ascii="Arial" w:hAnsi="Arial" w:cs="Arial"/>
          <w:b/>
          <w:sz w:val="22"/>
          <w:szCs w:val="22"/>
        </w:rPr>
      </w:pPr>
    </w:p>
    <w:p w14:paraId="2F0D5C9E" w14:textId="77777777" w:rsidR="002F28E6" w:rsidRPr="00504FC8" w:rsidRDefault="002F28E6" w:rsidP="002F28E6">
      <w:pPr>
        <w:spacing w:line="360" w:lineRule="auto"/>
        <w:ind w:right="51"/>
        <w:jc w:val="both"/>
        <w:rPr>
          <w:rFonts w:ascii="Arial" w:hAnsi="Arial" w:cs="Arial"/>
          <w:sz w:val="22"/>
          <w:szCs w:val="22"/>
        </w:rPr>
      </w:pPr>
      <w:r w:rsidRPr="00504FC8">
        <w:rPr>
          <w:rFonts w:ascii="Arial" w:hAnsi="Arial" w:cs="Arial"/>
          <w:b/>
          <w:sz w:val="22"/>
          <w:szCs w:val="22"/>
        </w:rPr>
        <w:t>Artículo 1</w:t>
      </w:r>
      <w:r>
        <w:rPr>
          <w:rFonts w:ascii="Arial" w:hAnsi="Arial" w:cs="Arial"/>
          <w:b/>
          <w:sz w:val="22"/>
          <w:szCs w:val="22"/>
        </w:rPr>
        <w:t>7</w:t>
      </w:r>
      <w:r w:rsidRPr="00504FC8">
        <w:rPr>
          <w:rFonts w:ascii="Arial" w:hAnsi="Arial" w:cs="Arial"/>
          <w:b/>
          <w:sz w:val="22"/>
          <w:szCs w:val="22"/>
        </w:rPr>
        <w:t>.-</w:t>
      </w:r>
      <w:r w:rsidRPr="00504FC8">
        <w:rPr>
          <w:rFonts w:ascii="Arial" w:hAnsi="Arial" w:cs="Arial"/>
          <w:sz w:val="22"/>
          <w:szCs w:val="22"/>
        </w:rPr>
        <w:t xml:space="preserve"> Son sujetos del Impuesto sobre </w:t>
      </w:r>
      <w:r>
        <w:rPr>
          <w:rFonts w:ascii="Arial" w:hAnsi="Arial" w:cs="Arial"/>
          <w:sz w:val="22"/>
          <w:szCs w:val="22"/>
        </w:rPr>
        <w:t>diversiones y espectáculos</w:t>
      </w:r>
      <w:r w:rsidRPr="00504FC8">
        <w:rPr>
          <w:rFonts w:ascii="Arial" w:hAnsi="Arial" w:cs="Arial"/>
          <w:sz w:val="22"/>
          <w:szCs w:val="22"/>
        </w:rPr>
        <w:t xml:space="preserve"> </w:t>
      </w:r>
      <w:r w:rsidRPr="00504FC8">
        <w:rPr>
          <w:rFonts w:ascii="Arial" w:hAnsi="Arial" w:cs="Arial"/>
          <w:sz w:val="22"/>
          <w:szCs w:val="22"/>
        </w:rPr>
        <w:br/>
        <w:t xml:space="preserve">Públicas, las personas físicas o morales que promuevan, organicen o exploten las </w:t>
      </w:r>
      <w:r w:rsidRPr="00504FC8">
        <w:rPr>
          <w:rFonts w:ascii="Arial" w:hAnsi="Arial" w:cs="Arial"/>
          <w:sz w:val="22"/>
          <w:szCs w:val="22"/>
        </w:rPr>
        <w:br/>
        <w:t xml:space="preserve">actividades señaladas en la Ley de Hacienda del Municipio de </w:t>
      </w:r>
      <w:r w:rsidRPr="00504FC8">
        <w:rPr>
          <w:rFonts w:ascii="Arial" w:hAnsi="Arial" w:cs="Arial"/>
          <w:sz w:val="22"/>
          <w:szCs w:val="22"/>
        </w:rPr>
        <w:br/>
        <w:t xml:space="preserve">Conkal, Yucatán, siempre y cuando dichas actividades sean exentas del pago del </w:t>
      </w:r>
      <w:r w:rsidRPr="00504FC8">
        <w:rPr>
          <w:rFonts w:ascii="Arial" w:hAnsi="Arial" w:cs="Arial"/>
          <w:sz w:val="22"/>
          <w:szCs w:val="22"/>
        </w:rPr>
        <w:br/>
        <w:t xml:space="preserve">Impuesto al Valor Agregado. </w:t>
      </w:r>
    </w:p>
    <w:p w14:paraId="2EA6F3B0" w14:textId="77777777" w:rsidR="002F28E6" w:rsidRDefault="002F28E6" w:rsidP="002F28E6">
      <w:pPr>
        <w:ind w:right="51" w:firstLine="709"/>
        <w:jc w:val="both"/>
        <w:rPr>
          <w:rFonts w:ascii="Arial" w:hAnsi="Arial" w:cs="Arial"/>
          <w:sz w:val="22"/>
          <w:szCs w:val="22"/>
        </w:rPr>
      </w:pPr>
    </w:p>
    <w:p w14:paraId="55DF7C0E" w14:textId="77777777" w:rsidR="002F28E6" w:rsidRDefault="002F28E6" w:rsidP="002F28E6">
      <w:pPr>
        <w:ind w:right="51" w:firstLine="709"/>
        <w:jc w:val="both"/>
        <w:rPr>
          <w:rFonts w:ascii="Arial" w:hAnsi="Arial" w:cs="Arial"/>
          <w:sz w:val="22"/>
          <w:szCs w:val="22"/>
        </w:rPr>
      </w:pPr>
    </w:p>
    <w:p w14:paraId="79A70C1C" w14:textId="77777777" w:rsidR="002F28E6" w:rsidRPr="00504FC8" w:rsidRDefault="002F28E6" w:rsidP="002F28E6">
      <w:pPr>
        <w:ind w:right="51" w:firstLine="709"/>
        <w:jc w:val="both"/>
        <w:rPr>
          <w:rFonts w:ascii="Arial" w:hAnsi="Arial" w:cs="Arial"/>
          <w:sz w:val="22"/>
          <w:szCs w:val="22"/>
        </w:rPr>
      </w:pPr>
    </w:p>
    <w:p w14:paraId="18888503" w14:textId="77777777" w:rsidR="002F28E6" w:rsidRPr="00504FC8" w:rsidRDefault="002F28E6" w:rsidP="002F28E6">
      <w:pPr>
        <w:pStyle w:val="Textoindependiente2"/>
        <w:rPr>
          <w:rFonts w:cs="Arial"/>
          <w:sz w:val="22"/>
          <w:szCs w:val="22"/>
        </w:rPr>
      </w:pPr>
      <w:r w:rsidRPr="00504FC8">
        <w:rPr>
          <w:rFonts w:cs="Arial"/>
          <w:sz w:val="22"/>
          <w:szCs w:val="22"/>
        </w:rPr>
        <w:t xml:space="preserve">El impuesto se calculará sobre el monto total de los ingresos percibidos y se </w:t>
      </w:r>
      <w:r w:rsidRPr="00504FC8">
        <w:rPr>
          <w:rFonts w:cs="Arial"/>
          <w:sz w:val="22"/>
          <w:szCs w:val="22"/>
        </w:rPr>
        <w:br/>
        <w:t xml:space="preserve">determinará aplicando a la base antes referida, las tasas que se establecen a </w:t>
      </w:r>
      <w:r w:rsidRPr="00504FC8">
        <w:rPr>
          <w:rFonts w:cs="Arial"/>
          <w:sz w:val="22"/>
          <w:szCs w:val="22"/>
        </w:rPr>
        <w:br/>
        <w:t>continuación:</w:t>
      </w:r>
    </w:p>
    <w:p w14:paraId="48637ADD" w14:textId="77777777" w:rsidR="002F28E6" w:rsidRPr="08DA6631" w:rsidRDefault="002F28E6" w:rsidP="002F28E6">
      <w:pPr>
        <w:pStyle w:val="Textoindependiente2"/>
        <w:rPr>
          <w:rFonts w:cs="Arial"/>
          <w:b/>
          <w:sz w:val="23"/>
          <w:szCs w:val="23"/>
        </w:rPr>
      </w:pPr>
    </w:p>
    <w:p w14:paraId="2B6D41A9" w14:textId="77777777" w:rsidR="002F28E6" w:rsidRPr="00504FC8" w:rsidRDefault="002F28E6" w:rsidP="002F28E6">
      <w:pPr>
        <w:pStyle w:val="Textoindependiente2"/>
        <w:ind w:left="709" w:firstLine="709"/>
        <w:rPr>
          <w:rFonts w:cs="Arial"/>
          <w:sz w:val="22"/>
          <w:szCs w:val="22"/>
        </w:rPr>
      </w:pPr>
      <w:r w:rsidRPr="00504FC8">
        <w:rPr>
          <w:rFonts w:cs="Arial"/>
          <w:b/>
          <w:sz w:val="22"/>
          <w:szCs w:val="22"/>
        </w:rPr>
        <w:t xml:space="preserve">I.- </w:t>
      </w:r>
      <w:r w:rsidRPr="00504FC8">
        <w:rPr>
          <w:rFonts w:cs="Arial"/>
          <w:sz w:val="22"/>
          <w:szCs w:val="22"/>
        </w:rPr>
        <w:t>Funciones de circo…………</w:t>
      </w:r>
      <w:r>
        <w:rPr>
          <w:rFonts w:cs="Arial"/>
          <w:sz w:val="22"/>
          <w:szCs w:val="22"/>
        </w:rPr>
        <w:t>…………………………</w:t>
      </w:r>
      <w:r w:rsidRPr="00504FC8">
        <w:rPr>
          <w:rFonts w:cs="Arial"/>
          <w:sz w:val="22"/>
          <w:szCs w:val="22"/>
        </w:rPr>
        <w:t xml:space="preserve">……… </w:t>
      </w:r>
      <w:r>
        <w:rPr>
          <w:rFonts w:cs="Arial"/>
          <w:sz w:val="22"/>
          <w:szCs w:val="22"/>
        </w:rPr>
        <w:t>8</w:t>
      </w:r>
      <w:r w:rsidRPr="00504FC8">
        <w:rPr>
          <w:rFonts w:cs="Arial"/>
          <w:sz w:val="22"/>
          <w:szCs w:val="22"/>
        </w:rPr>
        <w:t xml:space="preserve"> % del ingreso.</w:t>
      </w:r>
    </w:p>
    <w:p w14:paraId="197CADEA" w14:textId="77777777" w:rsidR="002F28E6" w:rsidRPr="00504FC8" w:rsidRDefault="002F28E6" w:rsidP="002F28E6">
      <w:pPr>
        <w:spacing w:line="360" w:lineRule="auto"/>
        <w:ind w:left="709" w:firstLine="709"/>
        <w:jc w:val="both"/>
        <w:rPr>
          <w:rFonts w:ascii="Arial" w:hAnsi="Arial" w:cs="Arial"/>
          <w:sz w:val="22"/>
          <w:szCs w:val="22"/>
        </w:rPr>
      </w:pPr>
      <w:r w:rsidRPr="00504FC8">
        <w:rPr>
          <w:rFonts w:ascii="Arial" w:hAnsi="Arial" w:cs="Arial"/>
          <w:b/>
          <w:sz w:val="22"/>
          <w:szCs w:val="22"/>
        </w:rPr>
        <w:t>II.-</w:t>
      </w:r>
      <w:r w:rsidRPr="00504FC8">
        <w:rPr>
          <w:rFonts w:ascii="Arial" w:hAnsi="Arial" w:cs="Arial"/>
          <w:sz w:val="22"/>
          <w:szCs w:val="22"/>
        </w:rPr>
        <w:t xml:space="preserve"> Otros eventos </w:t>
      </w:r>
      <w:r w:rsidRPr="00CC65FC">
        <w:rPr>
          <w:rFonts w:ascii="Arial" w:hAnsi="Arial" w:cs="Arial"/>
          <w:sz w:val="22"/>
          <w:szCs w:val="22"/>
        </w:rPr>
        <w:t>permitidos por la ley de la materia</w:t>
      </w:r>
      <w:r w:rsidRPr="00504FC8">
        <w:rPr>
          <w:rFonts w:ascii="Arial" w:hAnsi="Arial" w:cs="Arial"/>
          <w:sz w:val="22"/>
          <w:szCs w:val="22"/>
        </w:rPr>
        <w:t>…………</w:t>
      </w:r>
      <w:r>
        <w:rPr>
          <w:rFonts w:ascii="Arial" w:hAnsi="Arial" w:cs="Arial"/>
          <w:sz w:val="22"/>
          <w:szCs w:val="22"/>
        </w:rPr>
        <w:t>8</w:t>
      </w:r>
      <w:r w:rsidRPr="00504FC8">
        <w:rPr>
          <w:rFonts w:ascii="Arial" w:hAnsi="Arial" w:cs="Arial"/>
          <w:sz w:val="22"/>
          <w:szCs w:val="22"/>
        </w:rPr>
        <w:t xml:space="preserve"> % del ingreso.</w:t>
      </w:r>
    </w:p>
    <w:p w14:paraId="5F28A25A" w14:textId="77777777" w:rsidR="002F28E6" w:rsidRPr="00504FC8" w:rsidRDefault="002F28E6" w:rsidP="002F28E6">
      <w:pPr>
        <w:spacing w:line="360" w:lineRule="auto"/>
        <w:ind w:firstLine="709"/>
        <w:jc w:val="both"/>
        <w:rPr>
          <w:rFonts w:ascii="Arial" w:hAnsi="Arial" w:cs="Arial"/>
          <w:sz w:val="22"/>
          <w:szCs w:val="22"/>
        </w:rPr>
      </w:pPr>
    </w:p>
    <w:p w14:paraId="34E94750" w14:textId="77777777" w:rsidR="002F28E6" w:rsidRPr="00504FC8" w:rsidRDefault="002F28E6" w:rsidP="002F28E6">
      <w:pPr>
        <w:spacing w:line="360" w:lineRule="auto"/>
        <w:ind w:firstLine="709"/>
        <w:jc w:val="both"/>
        <w:rPr>
          <w:rFonts w:ascii="Arial" w:hAnsi="Arial" w:cs="Arial"/>
          <w:sz w:val="22"/>
          <w:szCs w:val="22"/>
        </w:rPr>
      </w:pPr>
      <w:r w:rsidRPr="00504FC8">
        <w:rPr>
          <w:rFonts w:ascii="Arial" w:hAnsi="Arial" w:cs="Arial"/>
          <w:sz w:val="22"/>
          <w:szCs w:val="22"/>
        </w:rPr>
        <w:t>No causarán este impuesto, las funciones de teatro, ballet, ópera y otros eventos culturales.</w:t>
      </w:r>
    </w:p>
    <w:p w14:paraId="7461A220" w14:textId="77777777" w:rsidR="002F28E6" w:rsidRPr="00504FC8" w:rsidRDefault="002F28E6" w:rsidP="002F28E6">
      <w:pPr>
        <w:jc w:val="both"/>
        <w:rPr>
          <w:rFonts w:ascii="Arial" w:hAnsi="Arial" w:cs="Arial"/>
          <w:sz w:val="22"/>
          <w:szCs w:val="22"/>
        </w:rPr>
      </w:pPr>
    </w:p>
    <w:p w14:paraId="60958C33" w14:textId="77777777" w:rsidR="002F28E6" w:rsidRPr="00504FC8" w:rsidRDefault="002F28E6" w:rsidP="002F28E6">
      <w:pPr>
        <w:spacing w:line="360" w:lineRule="auto"/>
        <w:jc w:val="center"/>
        <w:rPr>
          <w:rFonts w:ascii="Arial" w:hAnsi="Arial" w:cs="Arial"/>
          <w:b/>
          <w:sz w:val="22"/>
          <w:szCs w:val="22"/>
        </w:rPr>
      </w:pPr>
    </w:p>
    <w:p w14:paraId="643073FD" w14:textId="77777777" w:rsidR="002F28E6" w:rsidRPr="007D7C01" w:rsidRDefault="002F28E6" w:rsidP="002F28E6">
      <w:pPr>
        <w:spacing w:line="360" w:lineRule="auto"/>
        <w:jc w:val="center"/>
        <w:rPr>
          <w:rFonts w:ascii="Arial" w:hAnsi="Arial" w:cs="Arial"/>
          <w:sz w:val="22"/>
          <w:szCs w:val="22"/>
        </w:rPr>
      </w:pPr>
      <w:r w:rsidRPr="007D7C01">
        <w:rPr>
          <w:rFonts w:ascii="Arial" w:hAnsi="Arial" w:cs="Arial"/>
          <w:b/>
          <w:sz w:val="22"/>
          <w:szCs w:val="22"/>
        </w:rPr>
        <w:t>TÍTULO TERCERO</w:t>
      </w:r>
    </w:p>
    <w:p w14:paraId="31DEAD98"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DERECHOS</w:t>
      </w:r>
    </w:p>
    <w:p w14:paraId="46B65D49" w14:textId="77777777" w:rsidR="002F28E6" w:rsidRPr="007D7C01" w:rsidRDefault="002F28E6" w:rsidP="002F28E6">
      <w:pPr>
        <w:jc w:val="center"/>
        <w:rPr>
          <w:rFonts w:ascii="Arial" w:hAnsi="Arial" w:cs="Arial"/>
          <w:b/>
          <w:sz w:val="22"/>
          <w:szCs w:val="22"/>
        </w:rPr>
      </w:pPr>
    </w:p>
    <w:p w14:paraId="5D2594C8"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w:t>
      </w:r>
    </w:p>
    <w:p w14:paraId="05C99FA4" w14:textId="77777777" w:rsidR="002F28E6" w:rsidRPr="007D7C01" w:rsidRDefault="002F28E6" w:rsidP="002F28E6">
      <w:pPr>
        <w:jc w:val="center"/>
        <w:rPr>
          <w:rFonts w:ascii="Arial" w:hAnsi="Arial" w:cs="Arial"/>
          <w:b/>
          <w:sz w:val="22"/>
          <w:szCs w:val="22"/>
        </w:rPr>
      </w:pPr>
      <w:r w:rsidRPr="007D7C01">
        <w:rPr>
          <w:rFonts w:ascii="Arial" w:hAnsi="Arial" w:cs="Arial"/>
          <w:b/>
          <w:sz w:val="22"/>
          <w:szCs w:val="22"/>
        </w:rPr>
        <w:t>Derechos por Servicios de Licencias y Permisos</w:t>
      </w:r>
    </w:p>
    <w:p w14:paraId="22FE0808" w14:textId="77777777" w:rsidR="002F28E6" w:rsidRPr="00504FC8" w:rsidRDefault="002F28E6" w:rsidP="002F28E6">
      <w:pPr>
        <w:jc w:val="center"/>
        <w:rPr>
          <w:rFonts w:ascii="Arial" w:hAnsi="Arial" w:cs="Arial"/>
          <w:b/>
          <w:sz w:val="22"/>
          <w:szCs w:val="22"/>
        </w:rPr>
      </w:pPr>
    </w:p>
    <w:p w14:paraId="0686F041" w14:textId="77777777" w:rsidR="002F28E6" w:rsidRPr="00504FC8" w:rsidRDefault="002F28E6" w:rsidP="002F28E6">
      <w:pPr>
        <w:jc w:val="both"/>
        <w:rPr>
          <w:rFonts w:ascii="Arial" w:hAnsi="Arial" w:cs="Arial"/>
          <w:sz w:val="22"/>
          <w:szCs w:val="22"/>
        </w:rPr>
      </w:pPr>
    </w:p>
    <w:p w14:paraId="01BB9CD2" w14:textId="77777777" w:rsidR="002F28E6" w:rsidRPr="00504FC8" w:rsidRDefault="002F28E6" w:rsidP="002F28E6">
      <w:pPr>
        <w:spacing w:line="360" w:lineRule="auto"/>
        <w:jc w:val="both"/>
        <w:rPr>
          <w:rFonts w:ascii="Arial" w:hAnsi="Arial" w:cs="Arial"/>
          <w:sz w:val="22"/>
          <w:szCs w:val="22"/>
        </w:rPr>
      </w:pPr>
      <w:r w:rsidRPr="00504FC8">
        <w:rPr>
          <w:rFonts w:ascii="Arial" w:hAnsi="Arial" w:cs="Arial"/>
          <w:b/>
          <w:sz w:val="22"/>
          <w:szCs w:val="22"/>
        </w:rPr>
        <w:t>Artículo 1</w:t>
      </w:r>
      <w:r>
        <w:rPr>
          <w:rFonts w:ascii="Arial" w:hAnsi="Arial" w:cs="Arial"/>
          <w:b/>
          <w:sz w:val="22"/>
          <w:szCs w:val="22"/>
        </w:rPr>
        <w:t>8</w:t>
      </w:r>
      <w:r w:rsidRPr="00504FC8">
        <w:rPr>
          <w:rFonts w:ascii="Arial" w:hAnsi="Arial" w:cs="Arial"/>
          <w:b/>
          <w:sz w:val="22"/>
          <w:szCs w:val="22"/>
        </w:rPr>
        <w:t xml:space="preserve">.- </w:t>
      </w:r>
      <w:r w:rsidRPr="00504FC8">
        <w:rPr>
          <w:rFonts w:ascii="Arial" w:hAnsi="Arial" w:cs="Arial"/>
          <w:sz w:val="22"/>
          <w:szCs w:val="22"/>
        </w:rPr>
        <w:t xml:space="preserve">Por el otorgamiento de las licencias o permisos a que hace referencia la Ley de Hacienda del Municipio de Conkal, Yucatán, se causarán y </w:t>
      </w:r>
      <w:r w:rsidRPr="00504FC8">
        <w:rPr>
          <w:rFonts w:ascii="Arial" w:hAnsi="Arial" w:cs="Arial"/>
          <w:sz w:val="22"/>
          <w:szCs w:val="22"/>
        </w:rPr>
        <w:br/>
        <w:t xml:space="preserve">pagarán derechos de conformidad con las tarifas establecidas en los siguientes </w:t>
      </w:r>
      <w:r w:rsidRPr="00504FC8">
        <w:rPr>
          <w:rFonts w:ascii="Arial" w:hAnsi="Arial" w:cs="Arial"/>
          <w:sz w:val="22"/>
          <w:szCs w:val="22"/>
        </w:rPr>
        <w:br/>
        <w:t xml:space="preserve">artículos. </w:t>
      </w:r>
    </w:p>
    <w:p w14:paraId="157BE867" w14:textId="77777777" w:rsidR="002F28E6" w:rsidRPr="00504FC8" w:rsidRDefault="002F28E6" w:rsidP="002F28E6">
      <w:pPr>
        <w:spacing w:line="360" w:lineRule="auto"/>
        <w:jc w:val="both"/>
        <w:rPr>
          <w:rFonts w:ascii="Arial" w:hAnsi="Arial" w:cs="Arial"/>
          <w:sz w:val="22"/>
          <w:szCs w:val="22"/>
        </w:rPr>
      </w:pPr>
    </w:p>
    <w:p w14:paraId="4D8F6F2B" w14:textId="77777777" w:rsidR="002F28E6" w:rsidRPr="00504FC8" w:rsidRDefault="002F28E6" w:rsidP="002F28E6">
      <w:pPr>
        <w:spacing w:line="360" w:lineRule="auto"/>
        <w:jc w:val="both"/>
        <w:rPr>
          <w:rFonts w:ascii="Arial" w:hAnsi="Arial" w:cs="Arial"/>
          <w:sz w:val="22"/>
          <w:szCs w:val="22"/>
        </w:rPr>
      </w:pPr>
      <w:r w:rsidRPr="00504FC8">
        <w:rPr>
          <w:rFonts w:ascii="Arial" w:hAnsi="Arial" w:cs="Arial"/>
          <w:b/>
          <w:sz w:val="22"/>
          <w:szCs w:val="22"/>
        </w:rPr>
        <w:t xml:space="preserve">Artículo </w:t>
      </w:r>
      <w:r>
        <w:rPr>
          <w:rFonts w:ascii="Arial" w:hAnsi="Arial" w:cs="Arial"/>
          <w:b/>
          <w:sz w:val="22"/>
          <w:szCs w:val="22"/>
        </w:rPr>
        <w:t>19</w:t>
      </w:r>
      <w:r w:rsidRPr="00504FC8">
        <w:rPr>
          <w:rFonts w:ascii="Arial" w:hAnsi="Arial" w:cs="Arial"/>
          <w:b/>
          <w:sz w:val="22"/>
          <w:szCs w:val="22"/>
        </w:rPr>
        <w:t xml:space="preserve">.- </w:t>
      </w:r>
      <w:r w:rsidRPr="00504FC8">
        <w:rPr>
          <w:rFonts w:ascii="Arial" w:hAnsi="Arial" w:cs="Arial"/>
          <w:sz w:val="22"/>
          <w:szCs w:val="22"/>
        </w:rPr>
        <w:t xml:space="preserve">En el otorgamiento de licencias para el funcionamiento de giros </w:t>
      </w:r>
      <w:r w:rsidRPr="00504FC8">
        <w:rPr>
          <w:rFonts w:ascii="Arial" w:hAnsi="Arial" w:cs="Arial"/>
          <w:sz w:val="22"/>
          <w:szCs w:val="22"/>
        </w:rPr>
        <w:br/>
        <w:t>relacionados con la venta de bebidas alcohólicas</w:t>
      </w:r>
      <w:r>
        <w:rPr>
          <w:rFonts w:ascii="Arial" w:hAnsi="Arial" w:cs="Arial"/>
          <w:sz w:val="22"/>
          <w:szCs w:val="22"/>
        </w:rPr>
        <w:t xml:space="preserve"> a negocios que se encuentren al interior de la población</w:t>
      </w:r>
      <w:r w:rsidRPr="00504FC8">
        <w:rPr>
          <w:rFonts w:ascii="Arial" w:hAnsi="Arial" w:cs="Arial"/>
          <w:sz w:val="22"/>
          <w:szCs w:val="22"/>
        </w:rPr>
        <w:t xml:space="preserve">, se cobrará </w:t>
      </w:r>
      <w:r>
        <w:rPr>
          <w:rFonts w:ascii="Arial" w:hAnsi="Arial" w:cs="Arial"/>
          <w:sz w:val="22"/>
          <w:szCs w:val="22"/>
        </w:rPr>
        <w:t xml:space="preserve">por apertura de acuerdo a la </w:t>
      </w:r>
      <w:r w:rsidRPr="00504FC8">
        <w:rPr>
          <w:rFonts w:ascii="Arial" w:hAnsi="Arial" w:cs="Arial"/>
          <w:sz w:val="22"/>
          <w:szCs w:val="22"/>
        </w:rPr>
        <w:t>siguiente tarifa:</w:t>
      </w:r>
    </w:p>
    <w:p w14:paraId="12A8947F" w14:textId="77777777" w:rsidR="002F28E6" w:rsidRDefault="002F28E6" w:rsidP="002F28E6">
      <w:pPr>
        <w:spacing w:line="360" w:lineRule="auto"/>
        <w:jc w:val="both"/>
        <w:rPr>
          <w:rFonts w:ascii="Arial" w:hAnsi="Arial" w:cs="Arial"/>
          <w:sz w:val="22"/>
          <w:szCs w:val="22"/>
        </w:rPr>
      </w:pPr>
    </w:p>
    <w:tbl>
      <w:tblPr>
        <w:tblStyle w:val="TableNormal"/>
        <w:tblW w:w="9211" w:type="dxa"/>
        <w:tblInd w:w="2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761"/>
        <w:gridCol w:w="1405"/>
        <w:gridCol w:w="1008"/>
        <w:gridCol w:w="37"/>
      </w:tblGrid>
      <w:tr w:rsidR="002F28E6" w14:paraId="5BEF42F5" w14:textId="77777777" w:rsidTr="00226E01">
        <w:trPr>
          <w:trHeight w:val="760"/>
        </w:trPr>
        <w:tc>
          <w:tcPr>
            <w:tcW w:w="6761" w:type="dxa"/>
            <w:tcBorders>
              <w:top w:val="single" w:sz="16" w:space="0" w:color="000000"/>
              <w:left w:val="single" w:sz="16" w:space="0" w:color="000000"/>
              <w:bottom w:val="single" w:sz="16" w:space="0" w:color="000000"/>
              <w:right w:val="single" w:sz="16" w:space="0" w:color="000000"/>
            </w:tcBorders>
            <w:shd w:val="clear" w:color="auto" w:fill="DDDDDD"/>
            <w:tcMar>
              <w:top w:w="0" w:type="dxa"/>
              <w:left w:w="40" w:type="dxa"/>
              <w:bottom w:w="40" w:type="dxa"/>
              <w:right w:w="40" w:type="dxa"/>
            </w:tcMar>
            <w:vAlign w:val="center"/>
          </w:tcPr>
          <w:p w14:paraId="685597BD" w14:textId="77777777" w:rsidR="002F28E6" w:rsidRDefault="002F28E6" w:rsidP="00226E01">
            <w:pPr>
              <w:pStyle w:val="Estilodetabla2"/>
              <w:jc w:val="center"/>
            </w:pPr>
            <w:bookmarkStart w:id="83" w:name="_MON_1445244687"/>
            <w:bookmarkStart w:id="84" w:name="_MON_1445244727"/>
            <w:bookmarkStart w:id="85" w:name="_MON_1445244789"/>
            <w:bookmarkStart w:id="86" w:name="_MON_1445257547"/>
            <w:bookmarkStart w:id="87" w:name="_MON_1445345700"/>
            <w:bookmarkStart w:id="88" w:name="_MON_1445414441"/>
            <w:bookmarkEnd w:id="83"/>
            <w:bookmarkEnd w:id="84"/>
            <w:bookmarkEnd w:id="85"/>
            <w:bookmarkEnd w:id="86"/>
            <w:bookmarkEnd w:id="87"/>
            <w:bookmarkEnd w:id="88"/>
            <w:r>
              <w:rPr>
                <w:rFonts w:ascii="Calibri" w:eastAsia="Calibri" w:hAnsi="Calibri" w:cs="Calibri"/>
                <w:b/>
                <w:bCs/>
                <w:sz w:val="22"/>
                <w:szCs w:val="22"/>
              </w:rPr>
              <w:lastRenderedPageBreak/>
              <w:t>CONCEPTO</w:t>
            </w:r>
          </w:p>
        </w:tc>
        <w:tc>
          <w:tcPr>
            <w:tcW w:w="1405" w:type="dxa"/>
            <w:tcBorders>
              <w:top w:val="single" w:sz="16" w:space="0" w:color="000000"/>
              <w:left w:val="single" w:sz="16" w:space="0" w:color="000000"/>
              <w:bottom w:val="single" w:sz="16" w:space="0" w:color="000000"/>
              <w:right w:val="single" w:sz="16" w:space="0" w:color="000000"/>
            </w:tcBorders>
            <w:shd w:val="clear" w:color="auto" w:fill="DDDDDD"/>
            <w:tcMar>
              <w:top w:w="0" w:type="dxa"/>
              <w:left w:w="40" w:type="dxa"/>
              <w:bottom w:w="40" w:type="dxa"/>
              <w:right w:w="40" w:type="dxa"/>
            </w:tcMar>
            <w:vAlign w:val="center"/>
          </w:tcPr>
          <w:p w14:paraId="36AB1211"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045" w:type="dxa"/>
            <w:gridSpan w:val="2"/>
            <w:tcBorders>
              <w:top w:val="single" w:sz="16" w:space="0" w:color="000000"/>
              <w:left w:val="single" w:sz="16" w:space="0" w:color="000000"/>
              <w:bottom w:val="single" w:sz="16" w:space="0" w:color="000000"/>
              <w:right w:val="single" w:sz="16" w:space="0" w:color="000000"/>
            </w:tcBorders>
            <w:shd w:val="clear" w:color="auto" w:fill="DDDDDD"/>
            <w:tcMar>
              <w:top w:w="0" w:type="dxa"/>
              <w:left w:w="40" w:type="dxa"/>
              <w:bottom w:w="40" w:type="dxa"/>
              <w:right w:w="40" w:type="dxa"/>
            </w:tcMar>
            <w:vAlign w:val="center"/>
          </w:tcPr>
          <w:p w14:paraId="5BE0D8EF"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68908D39" w14:textId="77777777" w:rsidTr="00226E01">
        <w:trPr>
          <w:gridAfter w:val="1"/>
          <w:wAfter w:w="37" w:type="dxa"/>
          <w:trHeight w:val="285"/>
        </w:trPr>
        <w:tc>
          <w:tcPr>
            <w:tcW w:w="9174" w:type="dxa"/>
            <w:gridSpan w:val="3"/>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04E88DB2" w14:textId="77777777" w:rsidR="002F28E6" w:rsidRDefault="002F28E6" w:rsidP="00226E01">
            <w:pPr>
              <w:pStyle w:val="Estilodetabla2"/>
              <w:jc w:val="center"/>
            </w:pPr>
            <w:r>
              <w:rPr>
                <w:rFonts w:ascii="Calibri" w:eastAsia="Calibri" w:hAnsi="Calibri" w:cs="Calibri"/>
                <w:b/>
                <w:bCs/>
                <w:sz w:val="22"/>
                <w:szCs w:val="22"/>
              </w:rPr>
              <w:t>Licencia de Funcionamiento</w:t>
            </w:r>
          </w:p>
        </w:tc>
      </w:tr>
      <w:tr w:rsidR="002F28E6" w14:paraId="288C9987" w14:textId="77777777" w:rsidTr="00226E01">
        <w:trPr>
          <w:gridAfter w:val="1"/>
          <w:wAfter w:w="37" w:type="dxa"/>
          <w:trHeight w:val="285"/>
        </w:trPr>
        <w:tc>
          <w:tcPr>
            <w:tcW w:w="9174" w:type="dxa"/>
            <w:gridSpan w:val="3"/>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0C86C051" w14:textId="77777777" w:rsidR="002F28E6" w:rsidRDefault="002F28E6" w:rsidP="00226E01">
            <w:pPr>
              <w:pStyle w:val="Estilodetabla2"/>
              <w:jc w:val="center"/>
            </w:pPr>
            <w:r>
              <w:rPr>
                <w:rFonts w:ascii="Calibri" w:eastAsia="Calibri" w:hAnsi="Calibri" w:cs="Calibri"/>
                <w:b/>
                <w:bCs/>
                <w:sz w:val="22"/>
                <w:szCs w:val="22"/>
              </w:rPr>
              <w:t>Expendio de bebidas alcohólicas para consumo en lugar diferente</w:t>
            </w:r>
          </w:p>
        </w:tc>
      </w:tr>
      <w:tr w:rsidR="002F28E6" w14:paraId="2C2FE434" w14:textId="77777777" w:rsidTr="00226E01">
        <w:trPr>
          <w:trHeight w:val="285"/>
        </w:trPr>
        <w:tc>
          <w:tcPr>
            <w:tcW w:w="6761"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4EA8910" w14:textId="77777777" w:rsidR="002F28E6" w:rsidRDefault="002F28E6" w:rsidP="00226E01">
            <w:pPr>
              <w:pStyle w:val="Estilodetabla2"/>
            </w:pPr>
            <w:r>
              <w:rPr>
                <w:rFonts w:ascii="Calibri" w:eastAsia="Calibri" w:hAnsi="Calibri" w:cs="Calibri"/>
                <w:sz w:val="22"/>
                <w:szCs w:val="22"/>
              </w:rPr>
              <w:t>Expendio de vinos, licores y cervezas en envase cerrado:</w:t>
            </w:r>
          </w:p>
        </w:tc>
        <w:tc>
          <w:tcPr>
            <w:tcW w:w="1405"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4990D6C"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EA49D36" w14:textId="77777777" w:rsidR="002F28E6" w:rsidRDefault="002F28E6" w:rsidP="00226E01">
            <w:pPr>
              <w:pStyle w:val="Estilodetabla2"/>
              <w:jc w:val="center"/>
            </w:pPr>
            <w:r>
              <w:rPr>
                <w:rFonts w:ascii="Calibri" w:eastAsia="Calibri" w:hAnsi="Calibri" w:cs="Calibri"/>
                <w:sz w:val="22"/>
                <w:szCs w:val="22"/>
              </w:rPr>
              <w:t>653.00</w:t>
            </w:r>
          </w:p>
        </w:tc>
      </w:tr>
      <w:tr w:rsidR="002F28E6" w14:paraId="51CAFEA0" w14:textId="77777777" w:rsidTr="00226E01">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4527296" w14:textId="77777777" w:rsidR="002F28E6" w:rsidRDefault="002F28E6" w:rsidP="00226E01">
            <w:pPr>
              <w:pStyle w:val="Estilodetabla2"/>
            </w:pPr>
            <w:r>
              <w:rPr>
                <w:rFonts w:ascii="Calibri" w:eastAsia="Calibri" w:hAnsi="Calibri" w:cs="Calibri"/>
                <w:sz w:val="22"/>
                <w:szCs w:val="22"/>
              </w:rPr>
              <w:t>Expendio de cerveza en envase cerrado:</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A02BA36"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5AE7BAA" w14:textId="77777777" w:rsidR="002F28E6" w:rsidRDefault="002F28E6" w:rsidP="00226E01">
            <w:pPr>
              <w:pStyle w:val="Estilodetabla2"/>
              <w:jc w:val="center"/>
            </w:pPr>
            <w:r>
              <w:rPr>
                <w:rFonts w:ascii="Calibri" w:eastAsia="Calibri" w:hAnsi="Calibri" w:cs="Calibri"/>
                <w:sz w:val="22"/>
                <w:szCs w:val="22"/>
              </w:rPr>
              <w:t>653.00</w:t>
            </w:r>
          </w:p>
        </w:tc>
      </w:tr>
      <w:tr w:rsidR="002F28E6" w14:paraId="2D70660D" w14:textId="77777777" w:rsidTr="00226E01">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397201B" w14:textId="77777777" w:rsidR="002F28E6" w:rsidRDefault="002F28E6" w:rsidP="00226E01">
            <w:pPr>
              <w:pStyle w:val="Estilodetabla2"/>
            </w:pPr>
            <w:r>
              <w:rPr>
                <w:rFonts w:ascii="Calibri" w:eastAsia="Calibri" w:hAnsi="Calibri" w:cs="Calibri"/>
                <w:sz w:val="22"/>
                <w:szCs w:val="22"/>
              </w:rPr>
              <w:t xml:space="preserve">Supermercado: </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07B79FCD"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A7A35D8" w14:textId="77777777" w:rsidR="002F28E6" w:rsidRDefault="002F28E6" w:rsidP="00226E01">
            <w:pPr>
              <w:pStyle w:val="Estilodetabla2"/>
              <w:jc w:val="center"/>
            </w:pPr>
            <w:r>
              <w:rPr>
                <w:rFonts w:ascii="Calibri" w:eastAsia="Calibri" w:hAnsi="Calibri" w:cs="Calibri"/>
                <w:sz w:val="22"/>
                <w:szCs w:val="22"/>
              </w:rPr>
              <w:t>653.00</w:t>
            </w:r>
          </w:p>
        </w:tc>
      </w:tr>
      <w:tr w:rsidR="002F28E6" w14:paraId="0BDDEB5E" w14:textId="77777777" w:rsidTr="00226E01">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C07DE9B" w14:textId="77777777" w:rsidR="002F28E6" w:rsidRDefault="002F28E6" w:rsidP="00226E01">
            <w:pPr>
              <w:pStyle w:val="Estilodetabla2"/>
            </w:pPr>
            <w:r>
              <w:rPr>
                <w:rFonts w:ascii="Calibri" w:eastAsia="Calibri" w:hAnsi="Calibri" w:cs="Calibri"/>
                <w:sz w:val="22"/>
                <w:szCs w:val="22"/>
              </w:rPr>
              <w:t>Minisuper:</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64F3D100"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8A5CE07" w14:textId="77777777" w:rsidR="002F28E6" w:rsidRDefault="002F28E6" w:rsidP="00226E01">
            <w:pPr>
              <w:pStyle w:val="Estilodetabla2"/>
              <w:jc w:val="center"/>
            </w:pPr>
            <w:r>
              <w:rPr>
                <w:rFonts w:ascii="Calibri" w:eastAsia="Calibri" w:hAnsi="Calibri" w:cs="Calibri"/>
                <w:sz w:val="22"/>
                <w:szCs w:val="22"/>
              </w:rPr>
              <w:t>653.00</w:t>
            </w:r>
          </w:p>
        </w:tc>
      </w:tr>
      <w:tr w:rsidR="002F28E6" w14:paraId="36EEA579" w14:textId="77777777" w:rsidTr="00226E01">
        <w:trPr>
          <w:trHeight w:val="285"/>
        </w:trPr>
        <w:tc>
          <w:tcPr>
            <w:tcW w:w="6761"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5B9B1C56" w14:textId="77777777" w:rsidR="002F28E6" w:rsidRDefault="002F28E6" w:rsidP="00226E01">
            <w:pPr>
              <w:pStyle w:val="Estilodetabla2"/>
            </w:pPr>
            <w:r>
              <w:rPr>
                <w:rFonts w:ascii="Calibri" w:eastAsia="Calibri" w:hAnsi="Calibri" w:cs="Calibri"/>
                <w:sz w:val="22"/>
                <w:szCs w:val="22"/>
              </w:rPr>
              <w:t>Expendio de vinos y licores al por mayor</w:t>
            </w:r>
          </w:p>
        </w:tc>
        <w:tc>
          <w:tcPr>
            <w:tcW w:w="1405"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689AE901"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19E9BC6F" w14:textId="77777777" w:rsidR="002F28E6" w:rsidRDefault="002F28E6" w:rsidP="00226E01">
            <w:pPr>
              <w:pStyle w:val="Estilodetabla2"/>
              <w:jc w:val="center"/>
            </w:pPr>
            <w:r>
              <w:rPr>
                <w:rFonts w:ascii="Calibri" w:eastAsia="Calibri" w:hAnsi="Calibri" w:cs="Calibri"/>
                <w:sz w:val="22"/>
                <w:szCs w:val="22"/>
              </w:rPr>
              <w:t>653.00</w:t>
            </w:r>
          </w:p>
        </w:tc>
      </w:tr>
      <w:tr w:rsidR="002F28E6" w14:paraId="79133478" w14:textId="77777777" w:rsidTr="00226E01">
        <w:trPr>
          <w:gridAfter w:val="1"/>
          <w:wAfter w:w="37" w:type="dxa"/>
          <w:trHeight w:val="285"/>
        </w:trPr>
        <w:tc>
          <w:tcPr>
            <w:tcW w:w="9174" w:type="dxa"/>
            <w:gridSpan w:val="3"/>
            <w:tcBorders>
              <w:top w:val="single" w:sz="16"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7C4EE0CE" w14:textId="77777777" w:rsidR="002F28E6" w:rsidRDefault="002F28E6" w:rsidP="00226E01">
            <w:pPr>
              <w:pStyle w:val="Estilodetabla2"/>
              <w:jc w:val="center"/>
            </w:pPr>
            <w:r>
              <w:rPr>
                <w:rFonts w:ascii="Calibri" w:eastAsia="Calibri" w:hAnsi="Calibri" w:cs="Calibri"/>
                <w:b/>
                <w:bCs/>
                <w:sz w:val="22"/>
                <w:szCs w:val="22"/>
              </w:rPr>
              <w:t>Expendio de bebidas alcohólicas para consumo en el mismo lugar</w:t>
            </w:r>
          </w:p>
        </w:tc>
      </w:tr>
      <w:tr w:rsidR="002F28E6" w14:paraId="5BF31700" w14:textId="77777777" w:rsidTr="00226E01">
        <w:trPr>
          <w:trHeight w:val="285"/>
        </w:trPr>
        <w:tc>
          <w:tcPr>
            <w:tcW w:w="6761"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0D0E6B0" w14:textId="77777777" w:rsidR="002F28E6" w:rsidRDefault="002F28E6" w:rsidP="00226E01">
            <w:pPr>
              <w:pStyle w:val="Estilodetabla2"/>
            </w:pPr>
            <w:r>
              <w:rPr>
                <w:rFonts w:ascii="Calibri" w:eastAsia="Calibri" w:hAnsi="Calibri" w:cs="Calibri"/>
                <w:sz w:val="22"/>
                <w:szCs w:val="22"/>
              </w:rPr>
              <w:t>Restaurante de primera A, B o C</w:t>
            </w:r>
          </w:p>
        </w:tc>
        <w:tc>
          <w:tcPr>
            <w:tcW w:w="1405" w:type="dxa"/>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92EDAF6"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16"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592CDEF" w14:textId="77777777" w:rsidR="002F28E6" w:rsidRDefault="002F28E6" w:rsidP="00226E01">
            <w:pPr>
              <w:pStyle w:val="Estilodetabla2"/>
              <w:jc w:val="center"/>
            </w:pPr>
            <w:r>
              <w:rPr>
                <w:rFonts w:ascii="Calibri" w:eastAsia="Calibri" w:hAnsi="Calibri" w:cs="Calibri"/>
                <w:sz w:val="22"/>
                <w:szCs w:val="22"/>
              </w:rPr>
              <w:t>653.00</w:t>
            </w:r>
          </w:p>
        </w:tc>
      </w:tr>
      <w:tr w:rsidR="002F28E6" w14:paraId="5F3FA520" w14:textId="77777777" w:rsidTr="00226E01">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7C6384A" w14:textId="77777777" w:rsidR="002F28E6" w:rsidRDefault="002F28E6" w:rsidP="00226E01">
            <w:pPr>
              <w:pStyle w:val="Estilodetabla2"/>
            </w:pPr>
            <w:r>
              <w:rPr>
                <w:rFonts w:ascii="Calibri" w:eastAsia="Calibri" w:hAnsi="Calibri" w:cs="Calibri"/>
                <w:sz w:val="22"/>
                <w:szCs w:val="22"/>
              </w:rPr>
              <w:t>Restuarante de Segunda A,B o C</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A6A27D4"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586CBA7" w14:textId="77777777" w:rsidR="002F28E6" w:rsidRDefault="002F28E6" w:rsidP="00226E01">
            <w:pPr>
              <w:pStyle w:val="Estilodetabla2"/>
              <w:jc w:val="center"/>
            </w:pPr>
            <w:r>
              <w:rPr>
                <w:rFonts w:ascii="Calibri" w:eastAsia="Calibri" w:hAnsi="Calibri" w:cs="Calibri"/>
                <w:sz w:val="22"/>
                <w:szCs w:val="22"/>
              </w:rPr>
              <w:t>653.00</w:t>
            </w:r>
          </w:p>
        </w:tc>
      </w:tr>
      <w:tr w:rsidR="002F28E6" w14:paraId="4ED1EE94" w14:textId="77777777" w:rsidTr="00226E01">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27AEA633" w14:textId="77777777" w:rsidR="002F28E6" w:rsidRDefault="002F28E6" w:rsidP="00226E01">
            <w:pPr>
              <w:pStyle w:val="Estilodetabla2"/>
            </w:pPr>
            <w:r>
              <w:rPr>
                <w:rFonts w:ascii="Calibri" w:eastAsia="Calibri" w:hAnsi="Calibri" w:cs="Calibri"/>
                <w:sz w:val="22"/>
                <w:szCs w:val="22"/>
              </w:rPr>
              <w:t xml:space="preserve">Cantina y bar: </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722AC9BE"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6E8A6858" w14:textId="77777777" w:rsidR="002F28E6" w:rsidRDefault="002F28E6" w:rsidP="00226E01">
            <w:pPr>
              <w:pStyle w:val="Estilodetabla2"/>
              <w:jc w:val="center"/>
            </w:pPr>
            <w:r>
              <w:rPr>
                <w:rFonts w:ascii="Calibri" w:eastAsia="Calibri" w:hAnsi="Calibri" w:cs="Calibri"/>
                <w:sz w:val="22"/>
                <w:szCs w:val="22"/>
              </w:rPr>
              <w:t>653.00</w:t>
            </w:r>
          </w:p>
        </w:tc>
      </w:tr>
      <w:tr w:rsidR="002F28E6" w14:paraId="62FA3F97" w14:textId="77777777" w:rsidTr="00226E01">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66BA9248" w14:textId="77777777" w:rsidR="002F28E6" w:rsidRDefault="002F28E6" w:rsidP="00226E01">
            <w:pPr>
              <w:pStyle w:val="Estilodetabla2"/>
            </w:pPr>
            <w:r>
              <w:rPr>
                <w:rFonts w:ascii="Calibri" w:eastAsia="Calibri" w:hAnsi="Calibri" w:cs="Calibri"/>
                <w:sz w:val="22"/>
                <w:szCs w:val="22"/>
              </w:rPr>
              <w:t>Cabaret o Centro Nocturno</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1E8AD14A"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4E8BC465" w14:textId="77777777" w:rsidR="002F28E6" w:rsidRDefault="002F28E6" w:rsidP="00226E01">
            <w:pPr>
              <w:pStyle w:val="Estilodetabla2"/>
              <w:jc w:val="center"/>
            </w:pPr>
            <w:r>
              <w:rPr>
                <w:rFonts w:ascii="Calibri" w:eastAsia="Calibri" w:hAnsi="Calibri" w:cs="Calibri"/>
                <w:sz w:val="22"/>
                <w:szCs w:val="22"/>
              </w:rPr>
              <w:t>653.00</w:t>
            </w:r>
          </w:p>
        </w:tc>
      </w:tr>
      <w:tr w:rsidR="002F28E6" w14:paraId="6165BEE5" w14:textId="77777777" w:rsidTr="00226E01">
        <w:trPr>
          <w:trHeight w:val="285"/>
        </w:trPr>
        <w:tc>
          <w:tcPr>
            <w:tcW w:w="6761"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5666916" w14:textId="77777777" w:rsidR="002F28E6" w:rsidRDefault="002F28E6" w:rsidP="00226E01">
            <w:pPr>
              <w:pStyle w:val="Estilodetabla2"/>
            </w:pPr>
            <w:r>
              <w:rPr>
                <w:rFonts w:ascii="Calibri" w:eastAsia="Calibri" w:hAnsi="Calibri" w:cs="Calibri"/>
                <w:sz w:val="22"/>
                <w:szCs w:val="22"/>
              </w:rPr>
              <w:t xml:space="preserve"> Discotecas:</w:t>
            </w:r>
          </w:p>
        </w:tc>
        <w:tc>
          <w:tcPr>
            <w:tcW w:w="1405" w:type="dxa"/>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4DA33AE"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8" w:space="0" w:color="000000"/>
              <w:right w:val="single" w:sz="16" w:space="0" w:color="000000"/>
            </w:tcBorders>
            <w:shd w:val="clear" w:color="auto" w:fill="FFFFFF"/>
            <w:tcMar>
              <w:top w:w="0" w:type="dxa"/>
              <w:left w:w="40" w:type="dxa"/>
              <w:bottom w:w="40" w:type="dxa"/>
              <w:right w:w="40" w:type="dxa"/>
            </w:tcMar>
            <w:vAlign w:val="center"/>
          </w:tcPr>
          <w:p w14:paraId="31FD6703" w14:textId="77777777" w:rsidR="002F28E6" w:rsidRDefault="002F28E6" w:rsidP="00226E01">
            <w:pPr>
              <w:pStyle w:val="Estilodetabla2"/>
              <w:jc w:val="center"/>
            </w:pPr>
            <w:r>
              <w:rPr>
                <w:rFonts w:ascii="Calibri" w:eastAsia="Calibri" w:hAnsi="Calibri" w:cs="Calibri"/>
                <w:sz w:val="22"/>
                <w:szCs w:val="22"/>
              </w:rPr>
              <w:t>653.00</w:t>
            </w:r>
          </w:p>
        </w:tc>
      </w:tr>
      <w:tr w:rsidR="002F28E6" w14:paraId="3E8E7752" w14:textId="77777777" w:rsidTr="00226E01">
        <w:trPr>
          <w:trHeight w:val="285"/>
        </w:trPr>
        <w:tc>
          <w:tcPr>
            <w:tcW w:w="6761"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17594B1C" w14:textId="77777777" w:rsidR="002F28E6" w:rsidRDefault="002F28E6" w:rsidP="00226E01">
            <w:pPr>
              <w:pStyle w:val="Estilodetabla2"/>
            </w:pPr>
            <w:r>
              <w:rPr>
                <w:rFonts w:ascii="Calibri" w:eastAsia="Calibri" w:hAnsi="Calibri" w:cs="Calibri"/>
                <w:sz w:val="22"/>
                <w:szCs w:val="22"/>
              </w:rPr>
              <w:t>Salones de baile:</w:t>
            </w:r>
          </w:p>
        </w:tc>
        <w:tc>
          <w:tcPr>
            <w:tcW w:w="1405" w:type="dxa"/>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57A32492" w14:textId="77777777" w:rsidR="002F28E6" w:rsidRDefault="002F28E6" w:rsidP="00226E01">
            <w:pPr>
              <w:pStyle w:val="Estilodetabla2"/>
              <w:jc w:val="center"/>
            </w:pPr>
            <w:r>
              <w:rPr>
                <w:rFonts w:ascii="Calibri" w:eastAsia="Calibri" w:hAnsi="Calibri" w:cs="Calibri"/>
                <w:sz w:val="22"/>
                <w:szCs w:val="22"/>
              </w:rPr>
              <w:t>Licencia</w:t>
            </w:r>
          </w:p>
        </w:tc>
        <w:tc>
          <w:tcPr>
            <w:tcW w:w="1045" w:type="dxa"/>
            <w:gridSpan w:val="2"/>
            <w:tcBorders>
              <w:top w:val="single" w:sz="8" w:space="0" w:color="000000"/>
              <w:left w:val="single" w:sz="16" w:space="0" w:color="000000"/>
              <w:bottom w:val="single" w:sz="16" w:space="0" w:color="000000"/>
              <w:right w:val="single" w:sz="16" w:space="0" w:color="000000"/>
            </w:tcBorders>
            <w:shd w:val="clear" w:color="auto" w:fill="FFFFFF"/>
            <w:tcMar>
              <w:top w:w="0" w:type="dxa"/>
              <w:left w:w="40" w:type="dxa"/>
              <w:bottom w:w="40" w:type="dxa"/>
              <w:right w:w="40" w:type="dxa"/>
            </w:tcMar>
            <w:vAlign w:val="center"/>
          </w:tcPr>
          <w:p w14:paraId="28BEE61C" w14:textId="77777777" w:rsidR="002F28E6" w:rsidRDefault="002F28E6" w:rsidP="00226E01">
            <w:pPr>
              <w:pStyle w:val="Estilodetabla2"/>
              <w:jc w:val="center"/>
            </w:pPr>
            <w:r>
              <w:rPr>
                <w:rFonts w:ascii="Calibri" w:eastAsia="Calibri" w:hAnsi="Calibri" w:cs="Calibri"/>
                <w:sz w:val="22"/>
                <w:szCs w:val="22"/>
              </w:rPr>
              <w:t>653.00</w:t>
            </w:r>
          </w:p>
        </w:tc>
      </w:tr>
    </w:tbl>
    <w:p w14:paraId="7A8452A3" w14:textId="77777777" w:rsidR="002F28E6" w:rsidRDefault="002F28E6" w:rsidP="002F28E6">
      <w:pPr>
        <w:spacing w:line="360" w:lineRule="auto"/>
        <w:ind w:firstLine="709"/>
        <w:jc w:val="both"/>
        <w:rPr>
          <w:rFonts w:ascii="Arial" w:hAnsi="Arial" w:cs="Arial"/>
          <w:sz w:val="22"/>
          <w:szCs w:val="22"/>
        </w:rPr>
      </w:pPr>
    </w:p>
    <w:p w14:paraId="41632CDA" w14:textId="77777777" w:rsidR="002F28E6" w:rsidRPr="00504FC8" w:rsidRDefault="002F28E6" w:rsidP="002F28E6">
      <w:pPr>
        <w:spacing w:line="360" w:lineRule="auto"/>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0</w:t>
      </w:r>
      <w:r w:rsidRPr="00504FC8">
        <w:rPr>
          <w:rFonts w:ascii="Arial" w:hAnsi="Arial" w:cs="Arial"/>
          <w:b/>
          <w:sz w:val="22"/>
          <w:szCs w:val="22"/>
        </w:rPr>
        <w:t xml:space="preserve">.- </w:t>
      </w:r>
      <w:r w:rsidRPr="00504FC8">
        <w:rPr>
          <w:rFonts w:ascii="Arial" w:hAnsi="Arial" w:cs="Arial"/>
          <w:sz w:val="22"/>
          <w:szCs w:val="22"/>
        </w:rPr>
        <w:t>A los permisos eventuales para el funcionamiento de giros relacionados con la venta</w:t>
      </w:r>
      <w:r>
        <w:rPr>
          <w:rFonts w:ascii="Arial" w:hAnsi="Arial" w:cs="Arial"/>
          <w:sz w:val="22"/>
          <w:szCs w:val="22"/>
        </w:rPr>
        <w:t xml:space="preserve"> </w:t>
      </w:r>
      <w:r w:rsidRPr="00504FC8">
        <w:rPr>
          <w:rFonts w:ascii="Arial" w:hAnsi="Arial" w:cs="Arial"/>
          <w:sz w:val="22"/>
          <w:szCs w:val="22"/>
        </w:rPr>
        <w:t>en los expendios de bebidas alcohólicas</w:t>
      </w:r>
      <w:r>
        <w:rPr>
          <w:rFonts w:ascii="Arial" w:hAnsi="Arial" w:cs="Arial"/>
          <w:sz w:val="22"/>
          <w:szCs w:val="22"/>
        </w:rPr>
        <w:t xml:space="preserve"> que se encuentren al interior de la población, </w:t>
      </w:r>
      <w:r w:rsidRPr="00504FC8">
        <w:rPr>
          <w:rFonts w:ascii="Arial" w:hAnsi="Arial" w:cs="Arial"/>
          <w:sz w:val="22"/>
          <w:szCs w:val="22"/>
        </w:rPr>
        <w:t xml:space="preserve">pagarán un derecho de $ </w:t>
      </w:r>
      <w:r>
        <w:rPr>
          <w:rFonts w:ascii="Arial" w:hAnsi="Arial" w:cs="Arial"/>
          <w:sz w:val="22"/>
          <w:szCs w:val="22"/>
        </w:rPr>
        <w:t>551.</w:t>
      </w:r>
      <w:r w:rsidRPr="00504FC8">
        <w:rPr>
          <w:rFonts w:ascii="Arial" w:hAnsi="Arial" w:cs="Arial"/>
          <w:sz w:val="22"/>
          <w:szCs w:val="22"/>
        </w:rPr>
        <w:t>00 diarios.</w:t>
      </w:r>
    </w:p>
    <w:p w14:paraId="14BC87EE" w14:textId="77777777" w:rsidR="002F28E6" w:rsidRPr="00504FC8" w:rsidRDefault="002F28E6" w:rsidP="002F28E6">
      <w:pPr>
        <w:spacing w:line="360" w:lineRule="auto"/>
        <w:ind w:firstLine="709"/>
        <w:jc w:val="both"/>
        <w:rPr>
          <w:rFonts w:ascii="Arial" w:hAnsi="Arial" w:cs="Arial"/>
          <w:b/>
          <w:sz w:val="22"/>
          <w:szCs w:val="22"/>
        </w:rPr>
      </w:pPr>
    </w:p>
    <w:p w14:paraId="1FB77C0C"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1</w:t>
      </w:r>
      <w:r w:rsidRPr="00504FC8">
        <w:rPr>
          <w:rFonts w:ascii="Arial" w:hAnsi="Arial" w:cs="Arial"/>
          <w:b/>
          <w:sz w:val="22"/>
          <w:szCs w:val="22"/>
        </w:rPr>
        <w:t xml:space="preserve">.- </w:t>
      </w:r>
      <w:bookmarkStart w:id="89" w:name="_MON_1445345771"/>
      <w:bookmarkStart w:id="90" w:name="_MON_1445414530"/>
      <w:bookmarkStart w:id="91" w:name="_MON_1445859582"/>
      <w:bookmarkStart w:id="92" w:name="_MON_1445859685"/>
      <w:bookmarkStart w:id="93" w:name="_MON_1445244809"/>
      <w:bookmarkStart w:id="94" w:name="_MON_1445244826"/>
      <w:bookmarkStart w:id="95" w:name="_MON_1445244840"/>
      <w:bookmarkEnd w:id="89"/>
      <w:bookmarkEnd w:id="90"/>
      <w:bookmarkEnd w:id="91"/>
      <w:bookmarkEnd w:id="92"/>
      <w:bookmarkEnd w:id="93"/>
      <w:bookmarkEnd w:id="94"/>
      <w:bookmarkEnd w:id="95"/>
      <w:r w:rsidRPr="00504FC8">
        <w:rPr>
          <w:rFonts w:ascii="Arial" w:hAnsi="Arial" w:cs="Arial"/>
          <w:sz w:val="22"/>
          <w:szCs w:val="22"/>
        </w:rPr>
        <w:t>El cobro de derechos por el otorgamiento de licencias, permisos o autorizaciones para el funcionamiento de establecimientos y locales comerciales o de servicios diferentes a aquellos que tengan la venta de bebidas alcohólicas</w:t>
      </w:r>
      <w:r>
        <w:rPr>
          <w:rFonts w:ascii="Arial" w:hAnsi="Arial" w:cs="Arial"/>
          <w:sz w:val="22"/>
          <w:szCs w:val="22"/>
        </w:rPr>
        <w:t xml:space="preserve"> que se encuentren en el interior de la población</w:t>
      </w:r>
      <w:r w:rsidRPr="00504FC8">
        <w:rPr>
          <w:rFonts w:ascii="Arial" w:hAnsi="Arial" w:cs="Arial"/>
          <w:sz w:val="22"/>
          <w:szCs w:val="22"/>
        </w:rPr>
        <w:t>, se realizar</w:t>
      </w:r>
      <w:r>
        <w:rPr>
          <w:rFonts w:ascii="Arial" w:hAnsi="Arial" w:cs="Arial"/>
          <w:sz w:val="22"/>
          <w:szCs w:val="22"/>
        </w:rPr>
        <w:t>á</w:t>
      </w:r>
      <w:r w:rsidRPr="00504FC8">
        <w:rPr>
          <w:rFonts w:ascii="Arial" w:hAnsi="Arial" w:cs="Arial"/>
          <w:sz w:val="22"/>
          <w:szCs w:val="22"/>
        </w:rPr>
        <w:t xml:space="preserve"> con base en las siguientes tarifas</w:t>
      </w:r>
      <w:r>
        <w:rPr>
          <w:rFonts w:ascii="Arial" w:hAnsi="Arial" w:cs="Arial"/>
          <w:sz w:val="22"/>
          <w:szCs w:val="22"/>
        </w:rPr>
        <w:t xml:space="preserve"> establecidas en </w:t>
      </w:r>
      <w:r w:rsidRPr="001C3A77">
        <w:rPr>
          <w:rFonts w:ascii="Arial" w:hAnsi="Arial" w:cs="Arial"/>
          <w:sz w:val="22"/>
          <w:szCs w:val="22"/>
        </w:rPr>
        <w:t>U.M.A.: Unidad de Medida y Actualización</w:t>
      </w:r>
    </w:p>
    <w:p w14:paraId="5D1E8FE1" w14:textId="77777777" w:rsidR="002F28E6" w:rsidRDefault="002F28E6" w:rsidP="002F28E6">
      <w:pPr>
        <w:spacing w:line="360" w:lineRule="auto"/>
        <w:ind w:firstLine="709"/>
        <w:jc w:val="center"/>
        <w:rPr>
          <w:rFonts w:ascii="Arial" w:hAnsi="Arial" w:cs="Arial"/>
          <w:sz w:val="22"/>
          <w:szCs w:val="22"/>
        </w:rPr>
      </w:pPr>
    </w:p>
    <w:tbl>
      <w:tblPr>
        <w:tblW w:w="10662" w:type="dxa"/>
        <w:tblInd w:w="99" w:type="dxa"/>
        <w:tblLayout w:type="fixed"/>
        <w:tblCellMar>
          <w:left w:w="0" w:type="dxa"/>
          <w:right w:w="0" w:type="dxa"/>
        </w:tblCellMar>
        <w:tblLook w:val="01E0" w:firstRow="1" w:lastRow="1" w:firstColumn="1" w:lastColumn="1" w:noHBand="0" w:noVBand="0"/>
      </w:tblPr>
      <w:tblGrid>
        <w:gridCol w:w="285"/>
        <w:gridCol w:w="7899"/>
        <w:gridCol w:w="266"/>
        <w:gridCol w:w="842"/>
        <w:gridCol w:w="264"/>
        <w:gridCol w:w="845"/>
        <w:gridCol w:w="261"/>
      </w:tblGrid>
      <w:tr w:rsidR="002F28E6" w14:paraId="1FB74B46" w14:textId="77777777" w:rsidTr="00226E01">
        <w:trPr>
          <w:gridBefore w:val="1"/>
          <w:wBefore w:w="285" w:type="dxa"/>
          <w:trHeight w:hRule="exact" w:val="900"/>
        </w:trPr>
        <w:tc>
          <w:tcPr>
            <w:tcW w:w="8165" w:type="dxa"/>
            <w:gridSpan w:val="2"/>
            <w:tcBorders>
              <w:top w:val="single" w:sz="8" w:space="0" w:color="000000"/>
              <w:left w:val="single" w:sz="8" w:space="0" w:color="000000"/>
              <w:bottom w:val="single" w:sz="8" w:space="0" w:color="000000"/>
              <w:right w:val="single" w:sz="8" w:space="0" w:color="000000"/>
            </w:tcBorders>
            <w:shd w:val="clear" w:color="auto" w:fill="DDDDDD"/>
          </w:tcPr>
          <w:p w14:paraId="78829B6D" w14:textId="77777777" w:rsidR="002F28E6" w:rsidRDefault="002F28E6" w:rsidP="00226E01">
            <w:pPr>
              <w:spacing w:before="4" w:line="100" w:lineRule="exact"/>
              <w:rPr>
                <w:sz w:val="10"/>
                <w:szCs w:val="10"/>
              </w:rPr>
            </w:pPr>
          </w:p>
          <w:p w14:paraId="4591ABFE" w14:textId="77777777" w:rsidR="002F28E6" w:rsidRDefault="002F28E6" w:rsidP="00226E01">
            <w:pPr>
              <w:spacing w:line="200" w:lineRule="exact"/>
            </w:pPr>
          </w:p>
          <w:p w14:paraId="008011CF" w14:textId="77777777" w:rsidR="002F28E6" w:rsidRDefault="002F28E6" w:rsidP="00226E01">
            <w:pPr>
              <w:ind w:left="3348" w:right="3366"/>
              <w:jc w:val="center"/>
              <w:rPr>
                <w:rFonts w:ascii="Arial" w:eastAsia="Arial" w:hAnsi="Arial" w:cs="Arial"/>
                <w:sz w:val="24"/>
                <w:szCs w:val="24"/>
              </w:rPr>
            </w:pPr>
            <w:r>
              <w:rPr>
                <w:rFonts w:ascii="Arial" w:eastAsia="Arial" w:hAnsi="Arial" w:cs="Arial"/>
                <w:b/>
                <w:sz w:val="24"/>
                <w:szCs w:val="24"/>
              </w:rPr>
              <w:t>CONCEP</w:t>
            </w:r>
            <w:r>
              <w:rPr>
                <w:rFonts w:ascii="Arial" w:eastAsia="Arial" w:hAnsi="Arial" w:cs="Arial"/>
                <w:b/>
                <w:spacing w:val="-4"/>
                <w:sz w:val="24"/>
                <w:szCs w:val="24"/>
              </w:rPr>
              <w:t>T</w:t>
            </w:r>
            <w:r>
              <w:rPr>
                <w:rFonts w:ascii="Arial" w:eastAsia="Arial" w:hAnsi="Arial" w:cs="Arial"/>
                <w:b/>
                <w:sz w:val="24"/>
                <w:szCs w:val="24"/>
              </w:rPr>
              <w:t>O</w:t>
            </w: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DDDDDD"/>
          </w:tcPr>
          <w:p w14:paraId="4C37E034" w14:textId="77777777" w:rsidR="002F28E6" w:rsidRDefault="002F28E6" w:rsidP="00226E01">
            <w:pPr>
              <w:spacing w:before="23" w:line="243" w:lineRule="auto"/>
              <w:ind w:left="40" w:right="51" w:firstLine="20"/>
              <w:jc w:val="center"/>
              <w:rPr>
                <w:rFonts w:ascii="Arial" w:eastAsia="Arial" w:hAnsi="Arial" w:cs="Arial"/>
                <w:sz w:val="24"/>
                <w:szCs w:val="24"/>
              </w:rPr>
            </w:pPr>
            <w:r>
              <w:rPr>
                <w:rFonts w:ascii="Arial" w:eastAsia="Arial" w:hAnsi="Arial" w:cs="Arial"/>
                <w:b/>
                <w:sz w:val="24"/>
                <w:szCs w:val="24"/>
              </w:rPr>
              <w:t>UNIDAD DE MEDIDA</w:t>
            </w:r>
          </w:p>
        </w:tc>
        <w:tc>
          <w:tcPr>
            <w:tcW w:w="1106" w:type="dxa"/>
            <w:gridSpan w:val="2"/>
            <w:tcBorders>
              <w:top w:val="single" w:sz="8" w:space="0" w:color="000000"/>
              <w:left w:val="single" w:sz="8" w:space="0" w:color="000000"/>
              <w:bottom w:val="single" w:sz="8" w:space="0" w:color="000000"/>
              <w:right w:val="single" w:sz="8" w:space="0" w:color="000000"/>
            </w:tcBorders>
            <w:shd w:val="clear" w:color="auto" w:fill="DDDDDD"/>
          </w:tcPr>
          <w:p w14:paraId="16A118F7" w14:textId="77777777" w:rsidR="002F28E6" w:rsidRDefault="002F28E6" w:rsidP="00226E01">
            <w:pPr>
              <w:spacing w:before="4" w:line="100" w:lineRule="exact"/>
              <w:rPr>
                <w:sz w:val="10"/>
                <w:szCs w:val="10"/>
              </w:rPr>
            </w:pPr>
          </w:p>
          <w:p w14:paraId="3D477427" w14:textId="77777777" w:rsidR="002F28E6" w:rsidRDefault="002F28E6" w:rsidP="00226E01">
            <w:pPr>
              <w:spacing w:line="200" w:lineRule="exact"/>
            </w:pPr>
          </w:p>
          <w:p w14:paraId="793FCD63" w14:textId="77777777" w:rsidR="002F28E6" w:rsidRDefault="002F28E6" w:rsidP="00226E01">
            <w:pPr>
              <w:ind w:left="275"/>
              <w:rPr>
                <w:rFonts w:ascii="Arial" w:eastAsia="Arial" w:hAnsi="Arial" w:cs="Arial"/>
                <w:sz w:val="24"/>
                <w:szCs w:val="24"/>
              </w:rPr>
            </w:pPr>
            <w:r>
              <w:rPr>
                <w:rFonts w:ascii="Arial" w:eastAsia="Arial" w:hAnsi="Arial" w:cs="Arial"/>
                <w:b/>
                <w:sz w:val="24"/>
                <w:szCs w:val="24"/>
              </w:rPr>
              <w:t>UMA</w:t>
            </w:r>
          </w:p>
        </w:tc>
      </w:tr>
      <w:tr w:rsidR="002F28E6" w14:paraId="13FED232" w14:textId="77777777" w:rsidTr="00226E01">
        <w:trPr>
          <w:gridBefore w:val="1"/>
          <w:wBefore w:w="285" w:type="dxa"/>
          <w:trHeight w:hRule="exact" w:val="350"/>
        </w:trPr>
        <w:tc>
          <w:tcPr>
            <w:tcW w:w="10377" w:type="dxa"/>
            <w:gridSpan w:val="6"/>
            <w:tcBorders>
              <w:top w:val="single" w:sz="8" w:space="0" w:color="000000"/>
              <w:left w:val="single" w:sz="16" w:space="0" w:color="000000"/>
              <w:bottom w:val="single" w:sz="16" w:space="0" w:color="000000"/>
              <w:right w:val="single" w:sz="8" w:space="0" w:color="AAAAAA"/>
            </w:tcBorders>
          </w:tcPr>
          <w:p w14:paraId="55CF7D18" w14:textId="77777777" w:rsidR="002F28E6" w:rsidRDefault="002F28E6" w:rsidP="00226E01">
            <w:pPr>
              <w:spacing w:before="23"/>
              <w:ind w:left="4918" w:right="4899"/>
              <w:jc w:val="center"/>
              <w:rPr>
                <w:rFonts w:ascii="Arial" w:eastAsia="Arial" w:hAnsi="Arial" w:cs="Arial"/>
                <w:sz w:val="24"/>
                <w:szCs w:val="24"/>
              </w:rPr>
            </w:pPr>
            <w:r>
              <w:rPr>
                <w:rFonts w:ascii="Arial" w:eastAsia="Arial" w:hAnsi="Arial" w:cs="Arial"/>
                <w:b/>
                <w:sz w:val="24"/>
                <w:szCs w:val="24"/>
              </w:rPr>
              <w:t>Uso</w:t>
            </w:r>
          </w:p>
        </w:tc>
      </w:tr>
      <w:tr w:rsidR="002F28E6" w14:paraId="4F1B3B0C" w14:textId="77777777" w:rsidTr="00226E01">
        <w:trPr>
          <w:gridBefore w:val="1"/>
          <w:wBefore w:w="285" w:type="dxa"/>
          <w:trHeight w:hRule="exact" w:val="1750"/>
        </w:trPr>
        <w:tc>
          <w:tcPr>
            <w:tcW w:w="8165" w:type="dxa"/>
            <w:gridSpan w:val="2"/>
            <w:tcBorders>
              <w:top w:val="single" w:sz="16" w:space="0" w:color="000000"/>
              <w:left w:val="single" w:sz="16" w:space="0" w:color="000000"/>
              <w:bottom w:val="single" w:sz="8" w:space="0" w:color="000000"/>
              <w:right w:val="single" w:sz="16" w:space="0" w:color="000000"/>
            </w:tcBorders>
          </w:tcPr>
          <w:p w14:paraId="31D27ECA" w14:textId="77777777" w:rsidR="002F28E6" w:rsidRDefault="002F28E6" w:rsidP="00226E01">
            <w:pPr>
              <w:spacing w:before="23" w:line="243" w:lineRule="auto"/>
              <w:ind w:left="55" w:right="65" w:firstLine="22"/>
              <w:jc w:val="center"/>
              <w:rPr>
                <w:rFonts w:ascii="Arial" w:eastAsia="Arial" w:hAnsi="Arial" w:cs="Arial"/>
                <w:sz w:val="24"/>
                <w:szCs w:val="24"/>
              </w:rPr>
            </w:pPr>
            <w:r>
              <w:rPr>
                <w:rFonts w:ascii="Arial" w:eastAsia="Arial" w:hAnsi="Arial" w:cs="Arial"/>
                <w:sz w:val="24"/>
                <w:szCs w:val="24"/>
              </w:rPr>
              <w:t>Comercio</w:t>
            </w:r>
            <w:r>
              <w:rPr>
                <w:rFonts w:ascii="Arial" w:eastAsia="Arial" w:hAnsi="Arial" w:cs="Arial"/>
                <w:spacing w:val="66"/>
                <w:sz w:val="24"/>
                <w:szCs w:val="24"/>
              </w:rPr>
              <w:t xml:space="preserve"> </w:t>
            </w:r>
            <w:r>
              <w:rPr>
                <w:rFonts w:ascii="Arial" w:eastAsia="Arial" w:hAnsi="Arial" w:cs="Arial"/>
                <w:sz w:val="24"/>
                <w:szCs w:val="24"/>
              </w:rPr>
              <w:t>y servicio básico: Expendios de Pan,</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 xml:space="preserve">ortillas, Refrescos, Paletas, Helados, Flores, Frutas, </w:t>
            </w:r>
            <w:r>
              <w:rPr>
                <w:rFonts w:ascii="Arial" w:eastAsia="Arial" w:hAnsi="Arial" w:cs="Arial"/>
                <w:spacing w:val="-13"/>
                <w:sz w:val="24"/>
                <w:szCs w:val="24"/>
              </w:rPr>
              <w:t>V</w:t>
            </w:r>
            <w:r>
              <w:rPr>
                <w:rFonts w:ascii="Arial" w:eastAsia="Arial" w:hAnsi="Arial" w:cs="Arial"/>
                <w:sz w:val="24"/>
                <w:szCs w:val="24"/>
              </w:rPr>
              <w:t>erduras, Revistas, Periódicos. Expendio de</w:t>
            </w:r>
            <w:r>
              <w:rPr>
                <w:rFonts w:ascii="Arial" w:eastAsia="Arial" w:hAnsi="Arial" w:cs="Arial"/>
                <w:spacing w:val="-13"/>
                <w:sz w:val="24"/>
                <w:szCs w:val="24"/>
              </w:rPr>
              <w:t xml:space="preserve"> </w:t>
            </w:r>
            <w:r>
              <w:rPr>
                <w:rFonts w:ascii="Arial" w:eastAsia="Arial" w:hAnsi="Arial" w:cs="Arial"/>
                <w:sz w:val="24"/>
                <w:szCs w:val="24"/>
              </w:rPr>
              <w:t>Alimentos: Loncherías,</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aquerías, Fondas,</w:t>
            </w:r>
            <w:r>
              <w:rPr>
                <w:rFonts w:ascii="Arial" w:eastAsia="Arial" w:hAnsi="Arial" w:cs="Arial"/>
                <w:spacing w:val="66"/>
                <w:sz w:val="24"/>
                <w:szCs w:val="24"/>
              </w:rPr>
              <w:t xml:space="preserve"> </w:t>
            </w:r>
            <w:r>
              <w:rPr>
                <w:rFonts w:ascii="Arial" w:eastAsia="Arial" w:hAnsi="Arial" w:cs="Arial"/>
                <w:sz w:val="24"/>
                <w:szCs w:val="24"/>
              </w:rPr>
              <w:t xml:space="preserve">Cocinas Económicas. </w:t>
            </w:r>
            <w:r>
              <w:rPr>
                <w:rFonts w:ascii="Arial" w:eastAsia="Arial" w:hAnsi="Arial" w:cs="Arial"/>
                <w:spacing w:val="-27"/>
                <w:sz w:val="24"/>
                <w:szCs w:val="24"/>
              </w:rPr>
              <w:t>T</w:t>
            </w:r>
            <w:r>
              <w:rPr>
                <w:rFonts w:ascii="Arial" w:eastAsia="Arial" w:hAnsi="Arial" w:cs="Arial"/>
                <w:sz w:val="24"/>
                <w:szCs w:val="24"/>
              </w:rPr>
              <w:t>endejón, Miscelánea, Bisutería, Regalos, Bonetería,</w:t>
            </w:r>
            <w:r>
              <w:rPr>
                <w:rFonts w:ascii="Arial" w:eastAsia="Arial" w:hAnsi="Arial" w:cs="Arial"/>
                <w:spacing w:val="-13"/>
                <w:sz w:val="24"/>
                <w:szCs w:val="24"/>
              </w:rPr>
              <w:t xml:space="preserve"> </w:t>
            </w:r>
            <w:r>
              <w:rPr>
                <w:rFonts w:ascii="Arial" w:eastAsia="Arial" w:hAnsi="Arial" w:cs="Arial"/>
                <w:spacing w:val="-4"/>
                <w:sz w:val="24"/>
                <w:szCs w:val="24"/>
              </w:rPr>
              <w:t>A</w:t>
            </w:r>
            <w:r>
              <w:rPr>
                <w:rFonts w:ascii="Arial" w:eastAsia="Arial" w:hAnsi="Arial" w:cs="Arial"/>
                <w:sz w:val="24"/>
                <w:szCs w:val="24"/>
              </w:rPr>
              <w:t>víos para Costura, Ciber Café, Peluquerías, Estéticas, Sastrerías,  Mesas de Mercados en General, Foto Estudio y de Grabaciones, Filmaciones.</w:t>
            </w:r>
          </w:p>
        </w:tc>
        <w:tc>
          <w:tcPr>
            <w:tcW w:w="1106" w:type="dxa"/>
            <w:gridSpan w:val="2"/>
            <w:tcBorders>
              <w:top w:val="single" w:sz="16" w:space="0" w:color="000000"/>
              <w:left w:val="single" w:sz="16" w:space="0" w:color="000000"/>
              <w:bottom w:val="single" w:sz="8" w:space="0" w:color="000000"/>
              <w:right w:val="single" w:sz="16" w:space="0" w:color="000000"/>
            </w:tcBorders>
          </w:tcPr>
          <w:p w14:paraId="7356CED1" w14:textId="77777777" w:rsidR="002F28E6" w:rsidRDefault="002F28E6" w:rsidP="00226E01">
            <w:pPr>
              <w:spacing w:before="4" w:line="120" w:lineRule="exact"/>
              <w:rPr>
                <w:sz w:val="12"/>
                <w:szCs w:val="12"/>
              </w:rPr>
            </w:pPr>
          </w:p>
          <w:p w14:paraId="6449140C" w14:textId="77777777" w:rsidR="002F28E6" w:rsidRDefault="002F28E6" w:rsidP="00226E01">
            <w:pPr>
              <w:spacing w:line="200" w:lineRule="exact"/>
            </w:pPr>
          </w:p>
          <w:p w14:paraId="6292EE65" w14:textId="77777777" w:rsidR="002F28E6" w:rsidRDefault="002F28E6" w:rsidP="00226E01">
            <w:pPr>
              <w:spacing w:line="200" w:lineRule="exact"/>
            </w:pPr>
          </w:p>
          <w:p w14:paraId="39D070F5" w14:textId="77777777" w:rsidR="002F28E6" w:rsidRDefault="002F28E6" w:rsidP="00226E01">
            <w:pPr>
              <w:spacing w:line="200" w:lineRule="exact"/>
            </w:pPr>
          </w:p>
          <w:p w14:paraId="0C8A3FCC" w14:textId="77777777" w:rsidR="002F28E6" w:rsidRDefault="002F28E6" w:rsidP="00226E01">
            <w:pPr>
              <w:ind w:left="91"/>
              <w:rPr>
                <w:rFonts w:ascii="Arial" w:eastAsia="Arial" w:hAnsi="Arial" w:cs="Arial"/>
                <w:sz w:val="24"/>
                <w:szCs w:val="24"/>
              </w:rPr>
            </w:pPr>
            <w:r>
              <w:rPr>
                <w:rFonts w:ascii="Arial" w:eastAsia="Arial" w:hAnsi="Arial" w:cs="Arial"/>
                <w:sz w:val="24"/>
                <w:szCs w:val="24"/>
              </w:rPr>
              <w:t>Licencia</w:t>
            </w:r>
          </w:p>
        </w:tc>
        <w:tc>
          <w:tcPr>
            <w:tcW w:w="1106" w:type="dxa"/>
            <w:gridSpan w:val="2"/>
            <w:tcBorders>
              <w:top w:val="single" w:sz="16" w:space="0" w:color="000000"/>
              <w:left w:val="single" w:sz="16" w:space="0" w:color="000000"/>
              <w:bottom w:val="single" w:sz="8" w:space="0" w:color="000000"/>
              <w:right w:val="single" w:sz="16" w:space="0" w:color="000000"/>
            </w:tcBorders>
          </w:tcPr>
          <w:p w14:paraId="2EBE31F4" w14:textId="77777777" w:rsidR="002F28E6" w:rsidRDefault="002F28E6" w:rsidP="00226E01">
            <w:pPr>
              <w:spacing w:before="4" w:line="120" w:lineRule="exact"/>
              <w:rPr>
                <w:sz w:val="12"/>
                <w:szCs w:val="12"/>
              </w:rPr>
            </w:pPr>
          </w:p>
          <w:p w14:paraId="518F23FF" w14:textId="77777777" w:rsidR="002F28E6" w:rsidRDefault="002F28E6" w:rsidP="00226E01">
            <w:pPr>
              <w:spacing w:line="200" w:lineRule="exact"/>
            </w:pPr>
          </w:p>
          <w:p w14:paraId="7B64DCFA" w14:textId="77777777" w:rsidR="002F28E6" w:rsidRDefault="002F28E6" w:rsidP="00226E01">
            <w:pPr>
              <w:spacing w:line="200" w:lineRule="exact"/>
            </w:pPr>
          </w:p>
          <w:p w14:paraId="677E5FE0" w14:textId="77777777" w:rsidR="002F28E6" w:rsidRDefault="002F28E6" w:rsidP="00226E01">
            <w:pPr>
              <w:spacing w:line="200" w:lineRule="exact"/>
            </w:pPr>
          </w:p>
          <w:p w14:paraId="7630F45B" w14:textId="77777777" w:rsidR="002F28E6" w:rsidRDefault="002F28E6" w:rsidP="00226E01">
            <w:pPr>
              <w:ind w:left="305"/>
              <w:rPr>
                <w:rFonts w:ascii="Arial" w:eastAsia="Arial" w:hAnsi="Arial" w:cs="Arial"/>
                <w:sz w:val="24"/>
                <w:szCs w:val="24"/>
              </w:rPr>
            </w:pPr>
            <w:r>
              <w:rPr>
                <w:rFonts w:ascii="Arial" w:eastAsia="Arial" w:hAnsi="Arial" w:cs="Arial"/>
                <w:sz w:val="24"/>
                <w:szCs w:val="24"/>
              </w:rPr>
              <w:t>5.00</w:t>
            </w:r>
          </w:p>
        </w:tc>
      </w:tr>
      <w:tr w:rsidR="002F28E6" w14:paraId="127D8C42" w14:textId="77777777" w:rsidTr="00226E01">
        <w:trPr>
          <w:gridBefore w:val="1"/>
          <w:wBefore w:w="285" w:type="dxa"/>
          <w:trHeight w:hRule="exact" w:val="1750"/>
        </w:trPr>
        <w:tc>
          <w:tcPr>
            <w:tcW w:w="8165" w:type="dxa"/>
            <w:gridSpan w:val="2"/>
            <w:tcBorders>
              <w:top w:val="single" w:sz="16" w:space="0" w:color="000000"/>
              <w:left w:val="single" w:sz="16" w:space="0" w:color="000000"/>
              <w:bottom w:val="single" w:sz="8" w:space="0" w:color="000000"/>
              <w:right w:val="single" w:sz="16" w:space="0" w:color="000000"/>
            </w:tcBorders>
            <w:shd w:val="clear" w:color="auto" w:fill="DDDDDD"/>
          </w:tcPr>
          <w:p w14:paraId="62B51C17" w14:textId="77777777" w:rsidR="002F28E6" w:rsidRPr="008B6448" w:rsidRDefault="002F28E6" w:rsidP="00226E01">
            <w:pPr>
              <w:spacing w:before="23" w:line="243" w:lineRule="auto"/>
              <w:ind w:left="55" w:right="65" w:firstLine="22"/>
              <w:jc w:val="center"/>
              <w:rPr>
                <w:rFonts w:ascii="Arial" w:eastAsia="Arial" w:hAnsi="Arial" w:cs="Arial"/>
                <w:sz w:val="24"/>
                <w:szCs w:val="24"/>
              </w:rPr>
            </w:pPr>
          </w:p>
          <w:p w14:paraId="59038B4D" w14:textId="77777777" w:rsidR="002F28E6" w:rsidRPr="008B6448" w:rsidRDefault="002F28E6" w:rsidP="00226E01">
            <w:pPr>
              <w:spacing w:before="23" w:line="243" w:lineRule="auto"/>
              <w:ind w:left="55" w:right="65" w:firstLine="22"/>
              <w:jc w:val="center"/>
              <w:rPr>
                <w:rFonts w:ascii="Arial" w:eastAsia="Arial" w:hAnsi="Arial" w:cs="Arial"/>
                <w:sz w:val="24"/>
                <w:szCs w:val="24"/>
              </w:rPr>
            </w:pPr>
          </w:p>
          <w:p w14:paraId="7803E6DB" w14:textId="77777777" w:rsidR="002F28E6" w:rsidRDefault="002F28E6" w:rsidP="00226E01">
            <w:pPr>
              <w:spacing w:before="23" w:line="243" w:lineRule="auto"/>
              <w:ind w:left="55" w:right="65" w:firstLine="22"/>
              <w:jc w:val="center"/>
              <w:rPr>
                <w:rFonts w:ascii="Arial" w:eastAsia="Arial" w:hAnsi="Arial" w:cs="Arial"/>
                <w:sz w:val="24"/>
                <w:szCs w:val="24"/>
              </w:rPr>
            </w:pPr>
            <w:r w:rsidRPr="008B6448">
              <w:rPr>
                <w:rFonts w:ascii="Arial" w:eastAsia="Arial" w:hAnsi="Arial" w:cs="Arial"/>
                <w:sz w:val="24"/>
                <w:szCs w:val="24"/>
              </w:rPr>
              <w:t>CONCEPTO</w:t>
            </w:r>
          </w:p>
        </w:tc>
        <w:tc>
          <w:tcPr>
            <w:tcW w:w="1106" w:type="dxa"/>
            <w:gridSpan w:val="2"/>
            <w:tcBorders>
              <w:top w:val="single" w:sz="16" w:space="0" w:color="000000"/>
              <w:left w:val="single" w:sz="16" w:space="0" w:color="000000"/>
              <w:bottom w:val="single" w:sz="8" w:space="0" w:color="000000"/>
              <w:right w:val="single" w:sz="16" w:space="0" w:color="000000"/>
            </w:tcBorders>
            <w:shd w:val="clear" w:color="auto" w:fill="DDDDDD"/>
          </w:tcPr>
          <w:p w14:paraId="48BC5040" w14:textId="77777777" w:rsidR="002F28E6" w:rsidRPr="008B6448" w:rsidRDefault="002F28E6" w:rsidP="00226E01">
            <w:pPr>
              <w:spacing w:before="4" w:line="120" w:lineRule="exact"/>
              <w:rPr>
                <w:sz w:val="12"/>
                <w:szCs w:val="12"/>
              </w:rPr>
            </w:pPr>
            <w:r w:rsidRPr="008B6448">
              <w:rPr>
                <w:sz w:val="12"/>
                <w:szCs w:val="12"/>
              </w:rPr>
              <w:t>UNIDAD DE MEDIDA</w:t>
            </w:r>
          </w:p>
        </w:tc>
        <w:tc>
          <w:tcPr>
            <w:tcW w:w="1106" w:type="dxa"/>
            <w:gridSpan w:val="2"/>
            <w:tcBorders>
              <w:top w:val="single" w:sz="16" w:space="0" w:color="000000"/>
              <w:left w:val="single" w:sz="16" w:space="0" w:color="000000"/>
              <w:bottom w:val="single" w:sz="8" w:space="0" w:color="000000"/>
              <w:right w:val="single" w:sz="16" w:space="0" w:color="000000"/>
            </w:tcBorders>
            <w:shd w:val="clear" w:color="auto" w:fill="DDDDDD"/>
          </w:tcPr>
          <w:p w14:paraId="7B5F8847" w14:textId="77777777" w:rsidR="002F28E6" w:rsidRPr="008B6448" w:rsidRDefault="002F28E6" w:rsidP="00226E01">
            <w:pPr>
              <w:spacing w:before="4" w:line="120" w:lineRule="exact"/>
              <w:rPr>
                <w:sz w:val="12"/>
                <w:szCs w:val="12"/>
              </w:rPr>
            </w:pPr>
          </w:p>
          <w:p w14:paraId="1AFC149D" w14:textId="77777777" w:rsidR="002F28E6" w:rsidRPr="008B6448" w:rsidRDefault="002F28E6" w:rsidP="00226E01">
            <w:pPr>
              <w:spacing w:before="4" w:line="120" w:lineRule="exact"/>
              <w:rPr>
                <w:sz w:val="12"/>
                <w:szCs w:val="12"/>
              </w:rPr>
            </w:pPr>
          </w:p>
          <w:p w14:paraId="53AF9896" w14:textId="77777777" w:rsidR="002F28E6" w:rsidRPr="008B6448" w:rsidRDefault="002F28E6" w:rsidP="00226E01">
            <w:pPr>
              <w:spacing w:before="4" w:line="120" w:lineRule="exact"/>
              <w:rPr>
                <w:sz w:val="12"/>
                <w:szCs w:val="12"/>
              </w:rPr>
            </w:pPr>
            <w:r w:rsidRPr="008B6448">
              <w:rPr>
                <w:sz w:val="12"/>
                <w:szCs w:val="12"/>
              </w:rPr>
              <w:t>UMA</w:t>
            </w:r>
          </w:p>
        </w:tc>
      </w:tr>
      <w:tr w:rsidR="002F28E6" w14:paraId="792712B8" w14:textId="77777777" w:rsidTr="00226E01">
        <w:trPr>
          <w:gridAfter w:val="1"/>
          <w:wAfter w:w="261" w:type="dxa"/>
          <w:trHeight w:hRule="exact" w:val="340"/>
        </w:trPr>
        <w:tc>
          <w:tcPr>
            <w:tcW w:w="10401" w:type="dxa"/>
            <w:gridSpan w:val="6"/>
            <w:tcBorders>
              <w:top w:val="single" w:sz="8" w:space="0" w:color="000000"/>
              <w:left w:val="single" w:sz="16" w:space="0" w:color="000000"/>
              <w:bottom w:val="single" w:sz="8" w:space="0" w:color="000000"/>
              <w:right w:val="single" w:sz="8" w:space="0" w:color="AAAAAA"/>
            </w:tcBorders>
          </w:tcPr>
          <w:p w14:paraId="757A8AAD" w14:textId="77777777" w:rsidR="002F28E6" w:rsidRDefault="002F28E6" w:rsidP="00226E01">
            <w:pPr>
              <w:spacing w:before="25"/>
              <w:ind w:left="4922" w:right="4919"/>
              <w:jc w:val="center"/>
              <w:rPr>
                <w:rFonts w:ascii="Arial" w:eastAsia="Arial" w:hAnsi="Arial" w:cs="Arial"/>
                <w:sz w:val="24"/>
                <w:szCs w:val="24"/>
              </w:rPr>
            </w:pPr>
            <w:r>
              <w:rPr>
                <w:rFonts w:ascii="Arial" w:eastAsia="Arial" w:hAnsi="Arial" w:cs="Arial"/>
                <w:b/>
                <w:sz w:val="24"/>
                <w:szCs w:val="24"/>
              </w:rPr>
              <w:t>Uso</w:t>
            </w:r>
          </w:p>
        </w:tc>
      </w:tr>
      <w:tr w:rsidR="002F28E6" w14:paraId="7CC16ABF" w14:textId="77777777" w:rsidTr="00226E01">
        <w:trPr>
          <w:gridAfter w:val="1"/>
          <w:wAfter w:w="261" w:type="dxa"/>
          <w:trHeight w:hRule="exact" w:val="3980"/>
        </w:trPr>
        <w:tc>
          <w:tcPr>
            <w:tcW w:w="8184" w:type="dxa"/>
            <w:gridSpan w:val="2"/>
            <w:tcBorders>
              <w:top w:val="single" w:sz="8" w:space="0" w:color="000000"/>
              <w:left w:val="single" w:sz="16" w:space="0" w:color="000000"/>
              <w:bottom w:val="single" w:sz="8" w:space="0" w:color="000000"/>
              <w:right w:val="single" w:sz="16" w:space="0" w:color="000000"/>
            </w:tcBorders>
          </w:tcPr>
          <w:p w14:paraId="6B06110E" w14:textId="77777777" w:rsidR="002F28E6" w:rsidRDefault="002F28E6" w:rsidP="00226E01">
            <w:pPr>
              <w:spacing w:before="25" w:line="243" w:lineRule="auto"/>
              <w:ind w:left="40" w:right="197"/>
              <w:rPr>
                <w:rFonts w:ascii="Arial" w:eastAsia="Arial" w:hAnsi="Arial" w:cs="Arial"/>
                <w:sz w:val="24"/>
                <w:szCs w:val="24"/>
              </w:rPr>
            </w:pPr>
            <w:r>
              <w:rPr>
                <w:rFonts w:ascii="Arial" w:eastAsia="Arial" w:hAnsi="Arial" w:cs="Arial"/>
                <w:spacing w:val="-27"/>
                <w:sz w:val="24"/>
                <w:szCs w:val="24"/>
              </w:rPr>
              <w:t>T</w:t>
            </w:r>
            <w:r>
              <w:rPr>
                <w:rFonts w:ascii="Arial" w:eastAsia="Arial" w:hAnsi="Arial" w:cs="Arial"/>
                <w:sz w:val="24"/>
                <w:szCs w:val="24"/>
              </w:rPr>
              <w:t>alleres especializados: Elaboración de</w:t>
            </w:r>
            <w:r>
              <w:rPr>
                <w:rFonts w:ascii="Arial" w:eastAsia="Arial" w:hAnsi="Arial" w:cs="Arial"/>
                <w:spacing w:val="-13"/>
                <w:sz w:val="24"/>
                <w:szCs w:val="24"/>
              </w:rPr>
              <w:t xml:space="preserve"> </w:t>
            </w:r>
            <w:r>
              <w:rPr>
                <w:rFonts w:ascii="Arial" w:eastAsia="Arial" w:hAnsi="Arial" w:cs="Arial"/>
                <w:sz w:val="24"/>
                <w:szCs w:val="24"/>
              </w:rPr>
              <w:t>Artesanías, Costura, Reparación de Electrodomésticos, Reparación de Computadoras, Mecánica Automotriz, Hojalatería y Pintura, Eléctrico</w:t>
            </w:r>
            <w:r>
              <w:rPr>
                <w:rFonts w:ascii="Arial" w:eastAsia="Arial" w:hAnsi="Arial" w:cs="Arial"/>
                <w:spacing w:val="-13"/>
                <w:sz w:val="24"/>
                <w:szCs w:val="24"/>
              </w:rPr>
              <w:t xml:space="preserve"> </w:t>
            </w:r>
            <w:r>
              <w:rPr>
                <w:rFonts w:ascii="Arial" w:eastAsia="Arial" w:hAnsi="Arial" w:cs="Arial"/>
                <w:sz w:val="24"/>
                <w:szCs w:val="24"/>
              </w:rPr>
              <w:t>Automotriz, Herrería,</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 xml:space="preserve">ornería, Llantera, </w:t>
            </w:r>
            <w:r>
              <w:rPr>
                <w:rFonts w:ascii="Arial" w:eastAsia="Arial" w:hAnsi="Arial" w:cs="Arial"/>
                <w:spacing w:val="-9"/>
                <w:sz w:val="24"/>
                <w:szCs w:val="24"/>
              </w:rPr>
              <w:t>V</w:t>
            </w:r>
            <w:r>
              <w:rPr>
                <w:rFonts w:ascii="Arial" w:eastAsia="Arial" w:hAnsi="Arial" w:cs="Arial"/>
                <w:sz w:val="24"/>
                <w:szCs w:val="24"/>
              </w:rPr>
              <w:t xml:space="preserve">ulcanizadora, </w:t>
            </w:r>
            <w:r>
              <w:rPr>
                <w:rFonts w:ascii="Arial" w:eastAsia="Arial" w:hAnsi="Arial" w:cs="Arial"/>
                <w:spacing w:val="-4"/>
                <w:sz w:val="24"/>
                <w:szCs w:val="24"/>
              </w:rPr>
              <w:t>V</w:t>
            </w:r>
            <w:r>
              <w:rPr>
                <w:rFonts w:ascii="Arial" w:eastAsia="Arial" w:hAnsi="Arial" w:cs="Arial"/>
                <w:sz w:val="24"/>
                <w:szCs w:val="24"/>
              </w:rPr>
              <w:t>idrios y</w:t>
            </w:r>
            <w:r>
              <w:rPr>
                <w:rFonts w:ascii="Arial" w:eastAsia="Arial" w:hAnsi="Arial" w:cs="Arial"/>
                <w:spacing w:val="-13"/>
                <w:sz w:val="24"/>
                <w:szCs w:val="24"/>
              </w:rPr>
              <w:t xml:space="preserve"> </w:t>
            </w:r>
            <w:r>
              <w:rPr>
                <w:rFonts w:ascii="Arial" w:eastAsia="Arial" w:hAnsi="Arial" w:cs="Arial"/>
                <w:sz w:val="24"/>
                <w:szCs w:val="24"/>
              </w:rPr>
              <w:t>Aluminios, Reparación de Celulares,</w:t>
            </w:r>
            <w:r>
              <w:rPr>
                <w:rFonts w:ascii="Arial" w:eastAsia="Arial" w:hAnsi="Arial" w:cs="Arial"/>
                <w:spacing w:val="-27"/>
                <w:sz w:val="24"/>
                <w:szCs w:val="24"/>
              </w:rPr>
              <w:t xml:space="preserve"> </w:t>
            </w:r>
            <w:r>
              <w:rPr>
                <w:rFonts w:ascii="Arial" w:eastAsia="Arial" w:hAnsi="Arial" w:cs="Arial"/>
                <w:sz w:val="24"/>
                <w:szCs w:val="24"/>
              </w:rPr>
              <w:t>Talabarterías, Peleterías, Carpinterías</w:t>
            </w:r>
          </w:p>
          <w:p w14:paraId="62C93BCC" w14:textId="77777777" w:rsidR="002F28E6" w:rsidRDefault="002F28E6" w:rsidP="00226E01">
            <w:pPr>
              <w:spacing w:line="243" w:lineRule="auto"/>
              <w:ind w:left="40" w:right="124"/>
              <w:rPr>
                <w:rFonts w:ascii="Arial" w:eastAsia="Arial" w:hAnsi="Arial" w:cs="Arial"/>
                <w:sz w:val="24"/>
                <w:szCs w:val="24"/>
              </w:rPr>
            </w:pPr>
            <w:r>
              <w:rPr>
                <w:rFonts w:ascii="Arial" w:eastAsia="Arial" w:hAnsi="Arial" w:cs="Arial"/>
                <w:sz w:val="24"/>
                <w:szCs w:val="24"/>
              </w:rPr>
              <w:t>Comercio:</w:t>
            </w:r>
            <w:r>
              <w:rPr>
                <w:rFonts w:ascii="Arial" w:eastAsia="Arial" w:hAnsi="Arial" w:cs="Arial"/>
                <w:spacing w:val="-13"/>
                <w:sz w:val="24"/>
                <w:szCs w:val="24"/>
              </w:rPr>
              <w:t xml:space="preserve"> </w:t>
            </w:r>
            <w:r>
              <w:rPr>
                <w:rFonts w:ascii="Arial" w:eastAsia="Arial" w:hAnsi="Arial" w:cs="Arial"/>
                <w:sz w:val="24"/>
                <w:szCs w:val="24"/>
              </w:rPr>
              <w:t>Abarrotes, Carnicerías, Pescaderías, Pollerías, Cremerías, Salchichería, Regalos, Zapaterías, Ropa,</w:t>
            </w:r>
            <w:r>
              <w:rPr>
                <w:rFonts w:ascii="Arial" w:eastAsia="Arial" w:hAnsi="Arial" w:cs="Arial"/>
                <w:spacing w:val="-4"/>
                <w:sz w:val="24"/>
                <w:szCs w:val="24"/>
              </w:rPr>
              <w:t xml:space="preserve"> </w:t>
            </w:r>
            <w:r>
              <w:rPr>
                <w:rFonts w:ascii="Arial" w:eastAsia="Arial" w:hAnsi="Arial" w:cs="Arial"/>
                <w:sz w:val="24"/>
                <w:szCs w:val="24"/>
              </w:rPr>
              <w:t xml:space="preserve">Tlapalerías, Ferreterías, Pinturas, </w:t>
            </w:r>
            <w:r>
              <w:rPr>
                <w:rFonts w:ascii="Arial" w:eastAsia="Arial" w:hAnsi="Arial" w:cs="Arial"/>
                <w:spacing w:val="-13"/>
                <w:sz w:val="24"/>
                <w:szCs w:val="24"/>
              </w:rPr>
              <w:t>V</w:t>
            </w:r>
            <w:r>
              <w:rPr>
                <w:rFonts w:ascii="Arial" w:eastAsia="Arial" w:hAnsi="Arial" w:cs="Arial"/>
                <w:sz w:val="24"/>
                <w:szCs w:val="24"/>
              </w:rPr>
              <w:t>enta de Plásticos, venta de Sintéticos</w:t>
            </w:r>
            <w:r>
              <w:rPr>
                <w:rFonts w:ascii="Arial" w:eastAsia="Arial" w:hAnsi="Arial" w:cs="Arial"/>
                <w:spacing w:val="66"/>
                <w:sz w:val="24"/>
                <w:szCs w:val="24"/>
              </w:rPr>
              <w:t xml:space="preserve"> </w:t>
            </w:r>
            <w:r>
              <w:rPr>
                <w:rFonts w:ascii="Arial" w:eastAsia="Arial" w:hAnsi="Arial" w:cs="Arial"/>
                <w:sz w:val="24"/>
                <w:szCs w:val="24"/>
              </w:rPr>
              <w:t>Imprentas, Papelerías, Librerías, Acuarios, Relojería, Dulcerías, Refaccionarias y</w:t>
            </w:r>
            <w:r>
              <w:rPr>
                <w:rFonts w:ascii="Arial" w:eastAsia="Arial" w:hAnsi="Arial" w:cs="Arial"/>
                <w:spacing w:val="-13"/>
                <w:sz w:val="24"/>
                <w:szCs w:val="24"/>
              </w:rPr>
              <w:t xml:space="preserve"> </w:t>
            </w:r>
            <w:r>
              <w:rPr>
                <w:rFonts w:ascii="Arial" w:eastAsia="Arial" w:hAnsi="Arial" w:cs="Arial"/>
                <w:sz w:val="24"/>
                <w:szCs w:val="24"/>
              </w:rPr>
              <w:t>Accesorios, Ópticas,</w:t>
            </w:r>
            <w:r>
              <w:rPr>
                <w:rFonts w:ascii="Arial" w:eastAsia="Arial" w:hAnsi="Arial" w:cs="Arial"/>
                <w:spacing w:val="66"/>
                <w:sz w:val="24"/>
                <w:szCs w:val="24"/>
              </w:rPr>
              <w:t xml:space="preserve"> </w:t>
            </w:r>
            <w:r>
              <w:rPr>
                <w:rFonts w:ascii="Arial" w:eastAsia="Arial" w:hAnsi="Arial" w:cs="Arial"/>
                <w:sz w:val="24"/>
                <w:szCs w:val="24"/>
              </w:rPr>
              <w:t xml:space="preserve">Juguetes, Sub agencia de refrescos, </w:t>
            </w:r>
            <w:r>
              <w:rPr>
                <w:rFonts w:ascii="Arial" w:eastAsia="Arial" w:hAnsi="Arial" w:cs="Arial"/>
                <w:spacing w:val="-13"/>
                <w:sz w:val="24"/>
                <w:szCs w:val="24"/>
              </w:rPr>
              <w:t>V</w:t>
            </w:r>
            <w:r>
              <w:rPr>
                <w:rFonts w:ascii="Arial" w:eastAsia="Arial" w:hAnsi="Arial" w:cs="Arial"/>
                <w:sz w:val="24"/>
                <w:szCs w:val="24"/>
              </w:rPr>
              <w:t>enta de Equipos Celulares, Alimentos Balanceados y Cereales.</w:t>
            </w:r>
          </w:p>
          <w:p w14:paraId="5D07E8BC" w14:textId="77777777" w:rsidR="002F28E6" w:rsidRDefault="002F28E6" w:rsidP="00226E01">
            <w:pPr>
              <w:ind w:left="40"/>
              <w:rPr>
                <w:rFonts w:ascii="Arial" w:eastAsia="Arial" w:hAnsi="Arial" w:cs="Arial"/>
                <w:sz w:val="24"/>
                <w:szCs w:val="24"/>
              </w:rPr>
            </w:pPr>
            <w:r>
              <w:rPr>
                <w:rFonts w:ascii="Arial" w:eastAsia="Arial" w:hAnsi="Arial" w:cs="Arial"/>
                <w:sz w:val="24"/>
                <w:szCs w:val="24"/>
              </w:rPr>
              <w:t xml:space="preserve">Servicios: Centros de Copiado, </w:t>
            </w:r>
            <w:r>
              <w:rPr>
                <w:rFonts w:ascii="Arial" w:eastAsia="Arial" w:hAnsi="Arial" w:cs="Arial"/>
                <w:spacing w:val="-4"/>
                <w:sz w:val="24"/>
                <w:szCs w:val="24"/>
              </w:rPr>
              <w:t>V</w:t>
            </w:r>
            <w:r>
              <w:rPr>
                <w:rFonts w:ascii="Arial" w:eastAsia="Arial" w:hAnsi="Arial" w:cs="Arial"/>
                <w:sz w:val="24"/>
                <w:szCs w:val="24"/>
              </w:rPr>
              <w:t>ideo grabación, Lavanderías,</w:t>
            </w:r>
          </w:p>
          <w:p w14:paraId="13785628" w14:textId="77777777" w:rsidR="002F28E6" w:rsidRDefault="002F28E6" w:rsidP="00226E01">
            <w:pPr>
              <w:spacing w:before="4" w:line="243" w:lineRule="auto"/>
              <w:ind w:left="40" w:right="102"/>
              <w:rPr>
                <w:rFonts w:ascii="Arial" w:eastAsia="Arial" w:hAnsi="Arial" w:cs="Arial"/>
                <w:sz w:val="24"/>
                <w:szCs w:val="24"/>
              </w:rPr>
            </w:pPr>
            <w:r>
              <w:rPr>
                <w:rFonts w:ascii="Arial" w:eastAsia="Arial" w:hAnsi="Arial" w:cs="Arial"/>
                <w:sz w:val="24"/>
                <w:szCs w:val="24"/>
              </w:rPr>
              <w:t xml:space="preserve">Rentadoras de Ropa, Salas de Fiestas Infantiles, </w:t>
            </w:r>
            <w:r>
              <w:rPr>
                <w:rFonts w:ascii="Arial" w:eastAsia="Arial" w:hAnsi="Arial" w:cs="Arial"/>
                <w:spacing w:val="-4"/>
                <w:sz w:val="24"/>
                <w:szCs w:val="24"/>
              </w:rPr>
              <w:t>V</w:t>
            </w:r>
            <w:r>
              <w:rPr>
                <w:rFonts w:ascii="Arial" w:eastAsia="Arial" w:hAnsi="Arial" w:cs="Arial"/>
                <w:sz w:val="24"/>
                <w:szCs w:val="24"/>
              </w:rPr>
              <w:t>ideo Clubs en General, Academias de Estudios Complementarios. Billares, Gimnasios, Cafetería.</w:t>
            </w:r>
          </w:p>
        </w:tc>
        <w:tc>
          <w:tcPr>
            <w:tcW w:w="1108" w:type="dxa"/>
            <w:gridSpan w:val="2"/>
            <w:tcBorders>
              <w:top w:val="single" w:sz="8" w:space="0" w:color="000000"/>
              <w:left w:val="single" w:sz="16" w:space="0" w:color="000000"/>
              <w:bottom w:val="single" w:sz="8" w:space="0" w:color="000000"/>
              <w:right w:val="single" w:sz="16" w:space="0" w:color="000000"/>
            </w:tcBorders>
          </w:tcPr>
          <w:p w14:paraId="0A8DF88D" w14:textId="77777777" w:rsidR="002F28E6" w:rsidRDefault="002F28E6" w:rsidP="00226E01">
            <w:pPr>
              <w:spacing w:line="200" w:lineRule="exact"/>
            </w:pPr>
          </w:p>
          <w:p w14:paraId="0384FFA9" w14:textId="77777777" w:rsidR="002F28E6" w:rsidRDefault="002F28E6" w:rsidP="00226E01">
            <w:pPr>
              <w:spacing w:line="200" w:lineRule="exact"/>
            </w:pPr>
          </w:p>
          <w:p w14:paraId="20509FFB" w14:textId="77777777" w:rsidR="002F28E6" w:rsidRDefault="002F28E6" w:rsidP="00226E01">
            <w:pPr>
              <w:spacing w:line="200" w:lineRule="exact"/>
            </w:pPr>
          </w:p>
          <w:p w14:paraId="501632C1" w14:textId="77777777" w:rsidR="002F28E6" w:rsidRDefault="002F28E6" w:rsidP="00226E01">
            <w:pPr>
              <w:spacing w:line="200" w:lineRule="exact"/>
            </w:pPr>
          </w:p>
          <w:p w14:paraId="7EA5F665" w14:textId="77777777" w:rsidR="002F28E6" w:rsidRDefault="002F28E6" w:rsidP="00226E01">
            <w:pPr>
              <w:spacing w:line="200" w:lineRule="exact"/>
            </w:pPr>
          </w:p>
          <w:p w14:paraId="3FEA6A31" w14:textId="77777777" w:rsidR="002F28E6" w:rsidRDefault="002F28E6" w:rsidP="00226E01">
            <w:pPr>
              <w:spacing w:line="200" w:lineRule="exact"/>
            </w:pPr>
          </w:p>
          <w:p w14:paraId="1EF8AA0D" w14:textId="77777777" w:rsidR="002F28E6" w:rsidRDefault="002F28E6" w:rsidP="00226E01">
            <w:pPr>
              <w:spacing w:line="200" w:lineRule="exact"/>
            </w:pPr>
          </w:p>
          <w:p w14:paraId="44A07CCE" w14:textId="77777777" w:rsidR="002F28E6" w:rsidRDefault="002F28E6" w:rsidP="00226E01">
            <w:pPr>
              <w:spacing w:line="200" w:lineRule="exact"/>
            </w:pPr>
          </w:p>
          <w:p w14:paraId="5BE0BAA2" w14:textId="77777777" w:rsidR="002F28E6" w:rsidRDefault="002F28E6" w:rsidP="00226E01">
            <w:pPr>
              <w:spacing w:before="5" w:line="240" w:lineRule="exact"/>
              <w:rPr>
                <w:sz w:val="24"/>
                <w:szCs w:val="24"/>
              </w:rPr>
            </w:pPr>
          </w:p>
          <w:p w14:paraId="5764C3D9" w14:textId="77777777" w:rsidR="002F28E6" w:rsidRDefault="002F28E6" w:rsidP="00226E01">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4FBA445B" w14:textId="77777777" w:rsidR="002F28E6" w:rsidRDefault="002F28E6" w:rsidP="00226E01">
            <w:pPr>
              <w:spacing w:line="200" w:lineRule="exact"/>
            </w:pPr>
          </w:p>
          <w:p w14:paraId="37DD3FCF" w14:textId="77777777" w:rsidR="002F28E6" w:rsidRDefault="002F28E6" w:rsidP="00226E01">
            <w:pPr>
              <w:spacing w:line="200" w:lineRule="exact"/>
            </w:pPr>
          </w:p>
          <w:p w14:paraId="3DE5BF7E" w14:textId="77777777" w:rsidR="002F28E6" w:rsidRDefault="002F28E6" w:rsidP="00226E01">
            <w:pPr>
              <w:spacing w:line="200" w:lineRule="exact"/>
            </w:pPr>
          </w:p>
          <w:p w14:paraId="31F00FB4" w14:textId="77777777" w:rsidR="002F28E6" w:rsidRDefault="002F28E6" w:rsidP="00226E01">
            <w:pPr>
              <w:spacing w:line="200" w:lineRule="exact"/>
            </w:pPr>
          </w:p>
          <w:p w14:paraId="61973871" w14:textId="77777777" w:rsidR="002F28E6" w:rsidRDefault="002F28E6" w:rsidP="00226E01">
            <w:pPr>
              <w:spacing w:line="200" w:lineRule="exact"/>
            </w:pPr>
          </w:p>
          <w:p w14:paraId="015D2EE8" w14:textId="77777777" w:rsidR="002F28E6" w:rsidRDefault="002F28E6" w:rsidP="00226E01">
            <w:pPr>
              <w:spacing w:line="200" w:lineRule="exact"/>
            </w:pPr>
          </w:p>
          <w:p w14:paraId="6EDD2450" w14:textId="77777777" w:rsidR="002F28E6" w:rsidRDefault="002F28E6" w:rsidP="00226E01">
            <w:pPr>
              <w:spacing w:line="200" w:lineRule="exact"/>
            </w:pPr>
          </w:p>
          <w:p w14:paraId="34C70D72" w14:textId="77777777" w:rsidR="002F28E6" w:rsidRDefault="002F28E6" w:rsidP="00226E01">
            <w:pPr>
              <w:spacing w:line="200" w:lineRule="exact"/>
            </w:pPr>
          </w:p>
          <w:p w14:paraId="535BA182" w14:textId="77777777" w:rsidR="002F28E6" w:rsidRDefault="002F28E6" w:rsidP="00226E01">
            <w:pPr>
              <w:spacing w:before="5" w:line="240" w:lineRule="exact"/>
              <w:rPr>
                <w:sz w:val="24"/>
                <w:szCs w:val="24"/>
              </w:rPr>
            </w:pPr>
          </w:p>
          <w:p w14:paraId="7D4FE2EC" w14:textId="77777777" w:rsidR="002F28E6" w:rsidRDefault="002F28E6" w:rsidP="00226E01">
            <w:pPr>
              <w:ind w:left="228"/>
              <w:rPr>
                <w:rFonts w:ascii="Arial" w:eastAsia="Arial" w:hAnsi="Arial" w:cs="Arial"/>
                <w:sz w:val="24"/>
                <w:szCs w:val="24"/>
              </w:rPr>
            </w:pPr>
            <w:r>
              <w:rPr>
                <w:rFonts w:ascii="Arial" w:eastAsia="Arial" w:hAnsi="Arial" w:cs="Arial"/>
                <w:sz w:val="24"/>
                <w:szCs w:val="24"/>
              </w:rPr>
              <w:t>10.00</w:t>
            </w:r>
          </w:p>
        </w:tc>
      </w:tr>
      <w:tr w:rsidR="002F28E6" w14:paraId="47BC6E85" w14:textId="77777777" w:rsidTr="00226E01">
        <w:trPr>
          <w:gridAfter w:val="1"/>
          <w:wAfter w:w="261" w:type="dxa"/>
          <w:trHeight w:hRule="exact" w:val="2400"/>
        </w:trPr>
        <w:tc>
          <w:tcPr>
            <w:tcW w:w="8184" w:type="dxa"/>
            <w:gridSpan w:val="2"/>
            <w:tcBorders>
              <w:top w:val="single" w:sz="8" w:space="0" w:color="000000"/>
              <w:left w:val="single" w:sz="16" w:space="0" w:color="000000"/>
              <w:bottom w:val="single" w:sz="8" w:space="0" w:color="000000"/>
              <w:right w:val="single" w:sz="16" w:space="0" w:color="000000"/>
            </w:tcBorders>
          </w:tcPr>
          <w:p w14:paraId="23291AB3" w14:textId="77777777" w:rsidR="002F28E6" w:rsidRDefault="002F28E6" w:rsidP="00226E01">
            <w:pPr>
              <w:spacing w:before="85" w:line="243" w:lineRule="auto"/>
              <w:ind w:left="40" w:right="4"/>
              <w:rPr>
                <w:rFonts w:ascii="Arial" w:eastAsia="Arial" w:hAnsi="Arial" w:cs="Arial"/>
                <w:sz w:val="24"/>
                <w:szCs w:val="24"/>
              </w:rPr>
            </w:pPr>
            <w:r>
              <w:rPr>
                <w:rFonts w:ascii="Arial" w:eastAsia="Arial" w:hAnsi="Arial" w:cs="Arial"/>
                <w:sz w:val="24"/>
                <w:szCs w:val="24"/>
              </w:rPr>
              <w:t>Comercio especializado:</w:t>
            </w:r>
            <w:r>
              <w:rPr>
                <w:rFonts w:ascii="Arial" w:eastAsia="Arial" w:hAnsi="Arial" w:cs="Arial"/>
                <w:spacing w:val="-4"/>
                <w:sz w:val="24"/>
                <w:szCs w:val="24"/>
              </w:rPr>
              <w:t xml:space="preserve"> </w:t>
            </w:r>
            <w:r>
              <w:rPr>
                <w:rFonts w:ascii="Arial" w:eastAsia="Arial" w:hAnsi="Arial" w:cs="Arial"/>
                <w:spacing w:val="-9"/>
                <w:sz w:val="24"/>
                <w:szCs w:val="24"/>
              </w:rPr>
              <w:t>T</w:t>
            </w:r>
            <w:r>
              <w:rPr>
                <w:rFonts w:ascii="Arial" w:eastAsia="Arial" w:hAnsi="Arial" w:cs="Arial"/>
                <w:sz w:val="24"/>
                <w:szCs w:val="24"/>
              </w:rPr>
              <w:t>ienda de Conveniencia, Mini súpe</w:t>
            </w:r>
            <w:r>
              <w:rPr>
                <w:rFonts w:ascii="Arial" w:eastAsia="Arial" w:hAnsi="Arial" w:cs="Arial"/>
                <w:spacing w:val="-13"/>
                <w:sz w:val="24"/>
                <w:szCs w:val="24"/>
              </w:rPr>
              <w:t>r</w:t>
            </w:r>
            <w:r>
              <w:rPr>
                <w:rFonts w:ascii="Arial" w:eastAsia="Arial" w:hAnsi="Arial" w:cs="Arial"/>
                <w:sz w:val="24"/>
                <w:szCs w:val="24"/>
              </w:rPr>
              <w:t>, Compraventa de Motos y Bicicletas,</w:t>
            </w:r>
            <w:r>
              <w:rPr>
                <w:rFonts w:ascii="Arial" w:eastAsia="Arial" w:hAnsi="Arial" w:cs="Arial"/>
                <w:spacing w:val="-13"/>
                <w:sz w:val="24"/>
                <w:szCs w:val="24"/>
              </w:rPr>
              <w:t xml:space="preserve"> </w:t>
            </w:r>
            <w:r>
              <w:rPr>
                <w:rFonts w:ascii="Arial" w:eastAsia="Arial" w:hAnsi="Arial" w:cs="Arial"/>
                <w:sz w:val="24"/>
                <w:szCs w:val="24"/>
              </w:rPr>
              <w:t>Automóviles.</w:t>
            </w:r>
          </w:p>
          <w:p w14:paraId="7AF1FB7F" w14:textId="77777777" w:rsidR="002F28E6" w:rsidRDefault="002F28E6" w:rsidP="00226E01">
            <w:pPr>
              <w:spacing w:line="243" w:lineRule="auto"/>
              <w:ind w:left="40" w:right="45"/>
              <w:rPr>
                <w:rFonts w:ascii="Arial" w:eastAsia="Arial" w:hAnsi="Arial" w:cs="Arial"/>
                <w:sz w:val="24"/>
                <w:szCs w:val="24"/>
              </w:rPr>
            </w:pPr>
            <w:r>
              <w:rPr>
                <w:rFonts w:ascii="Arial" w:eastAsia="Arial" w:hAnsi="Arial" w:cs="Arial"/>
                <w:sz w:val="24"/>
                <w:szCs w:val="24"/>
              </w:rPr>
              <w:t>Servicios: Estancia Infantil, Mudanzas y Fletes, Centros de Servicio Automotriz, Servicios para Eventos Sociales. Salones de Eventos Sociales, Bodegas de</w:t>
            </w:r>
            <w:r>
              <w:rPr>
                <w:rFonts w:ascii="Arial" w:eastAsia="Arial" w:hAnsi="Arial" w:cs="Arial"/>
                <w:spacing w:val="-13"/>
                <w:sz w:val="24"/>
                <w:szCs w:val="24"/>
              </w:rPr>
              <w:t xml:space="preserve"> </w:t>
            </w:r>
            <w:r>
              <w:rPr>
                <w:rFonts w:ascii="Arial" w:eastAsia="Arial" w:hAnsi="Arial" w:cs="Arial"/>
                <w:sz w:val="24"/>
                <w:szCs w:val="24"/>
              </w:rPr>
              <w:t>Almacenamiento de cualquier producto en General.</w:t>
            </w:r>
          </w:p>
          <w:p w14:paraId="304A395D" w14:textId="77777777" w:rsidR="002F28E6" w:rsidRDefault="002F28E6" w:rsidP="00226E01">
            <w:pPr>
              <w:spacing w:line="243" w:lineRule="auto"/>
              <w:ind w:left="40" w:right="592"/>
              <w:jc w:val="both"/>
              <w:rPr>
                <w:rFonts w:ascii="Arial" w:eastAsia="Arial" w:hAnsi="Arial" w:cs="Arial"/>
                <w:sz w:val="24"/>
                <w:szCs w:val="24"/>
              </w:rPr>
            </w:pPr>
            <w:r>
              <w:rPr>
                <w:rFonts w:ascii="Arial" w:eastAsia="Arial" w:hAnsi="Arial" w:cs="Arial"/>
                <w:sz w:val="24"/>
                <w:szCs w:val="24"/>
              </w:rPr>
              <w:t xml:space="preserve">Servicios Complementarios: Salas de </w:t>
            </w:r>
            <w:r>
              <w:rPr>
                <w:rFonts w:ascii="Arial" w:eastAsia="Arial" w:hAnsi="Arial" w:cs="Arial"/>
                <w:spacing w:val="-13"/>
                <w:sz w:val="24"/>
                <w:szCs w:val="24"/>
              </w:rPr>
              <w:t>V</w:t>
            </w:r>
            <w:r>
              <w:rPr>
                <w:rFonts w:ascii="Arial" w:eastAsia="Arial" w:hAnsi="Arial" w:cs="Arial"/>
                <w:sz w:val="24"/>
                <w:szCs w:val="24"/>
              </w:rPr>
              <w:t>elación y Servicios Funerarios. Industria: Panificadora, Molino y</w:t>
            </w:r>
            <w:r>
              <w:rPr>
                <w:rFonts w:ascii="Arial" w:eastAsia="Arial" w:hAnsi="Arial" w:cs="Arial"/>
                <w:spacing w:val="-4"/>
                <w:sz w:val="24"/>
                <w:szCs w:val="24"/>
              </w:rPr>
              <w:t xml:space="preserve"> </w:t>
            </w:r>
            <w:r>
              <w:rPr>
                <w:rFonts w:ascii="Arial" w:eastAsia="Arial" w:hAnsi="Arial" w:cs="Arial"/>
                <w:spacing w:val="-27"/>
                <w:sz w:val="24"/>
                <w:szCs w:val="24"/>
              </w:rPr>
              <w:t>T</w:t>
            </w:r>
            <w:r>
              <w:rPr>
                <w:rFonts w:ascii="Arial" w:eastAsia="Arial" w:hAnsi="Arial" w:cs="Arial"/>
                <w:sz w:val="24"/>
                <w:szCs w:val="24"/>
              </w:rPr>
              <w:t>ortillería Fábricas y Maquiladoras de hasta 15 empleados,</w:t>
            </w:r>
          </w:p>
        </w:tc>
        <w:tc>
          <w:tcPr>
            <w:tcW w:w="1108" w:type="dxa"/>
            <w:gridSpan w:val="2"/>
            <w:tcBorders>
              <w:top w:val="single" w:sz="8" w:space="0" w:color="000000"/>
              <w:left w:val="single" w:sz="16" w:space="0" w:color="000000"/>
              <w:bottom w:val="single" w:sz="8" w:space="0" w:color="000000"/>
              <w:right w:val="single" w:sz="16" w:space="0" w:color="000000"/>
            </w:tcBorders>
          </w:tcPr>
          <w:p w14:paraId="2A8772F0" w14:textId="77777777" w:rsidR="002F28E6" w:rsidRDefault="002F28E6" w:rsidP="00226E01">
            <w:pPr>
              <w:spacing w:line="200" w:lineRule="exact"/>
            </w:pPr>
          </w:p>
          <w:p w14:paraId="295125F9" w14:textId="77777777" w:rsidR="002F28E6" w:rsidRDefault="002F28E6" w:rsidP="00226E01">
            <w:pPr>
              <w:spacing w:line="200" w:lineRule="exact"/>
            </w:pPr>
          </w:p>
          <w:p w14:paraId="292A918F" w14:textId="77777777" w:rsidR="002F28E6" w:rsidRDefault="002F28E6" w:rsidP="00226E01">
            <w:pPr>
              <w:spacing w:line="200" w:lineRule="exact"/>
            </w:pPr>
          </w:p>
          <w:p w14:paraId="611ED518" w14:textId="77777777" w:rsidR="002F28E6" w:rsidRDefault="002F28E6" w:rsidP="00226E01">
            <w:pPr>
              <w:spacing w:line="200" w:lineRule="exact"/>
            </w:pPr>
          </w:p>
          <w:p w14:paraId="76E1D1C2" w14:textId="77777777" w:rsidR="002F28E6" w:rsidRDefault="002F28E6" w:rsidP="00226E01">
            <w:pPr>
              <w:spacing w:before="5" w:line="260" w:lineRule="exact"/>
              <w:rPr>
                <w:sz w:val="26"/>
                <w:szCs w:val="26"/>
              </w:rPr>
            </w:pPr>
          </w:p>
          <w:p w14:paraId="5038E9B9" w14:textId="77777777" w:rsidR="002F28E6" w:rsidRDefault="002F28E6" w:rsidP="00226E01">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326B4DED" w14:textId="77777777" w:rsidR="002F28E6" w:rsidRDefault="002F28E6" w:rsidP="00226E01">
            <w:pPr>
              <w:spacing w:line="200" w:lineRule="exact"/>
            </w:pPr>
          </w:p>
          <w:p w14:paraId="59995044" w14:textId="77777777" w:rsidR="002F28E6" w:rsidRDefault="002F28E6" w:rsidP="00226E01">
            <w:pPr>
              <w:spacing w:line="200" w:lineRule="exact"/>
            </w:pPr>
          </w:p>
          <w:p w14:paraId="69A9325E" w14:textId="77777777" w:rsidR="002F28E6" w:rsidRDefault="002F28E6" w:rsidP="00226E01">
            <w:pPr>
              <w:spacing w:line="200" w:lineRule="exact"/>
            </w:pPr>
          </w:p>
          <w:p w14:paraId="1AFE2F0B" w14:textId="77777777" w:rsidR="002F28E6" w:rsidRDefault="002F28E6" w:rsidP="00226E01">
            <w:pPr>
              <w:spacing w:line="200" w:lineRule="exact"/>
            </w:pPr>
          </w:p>
          <w:p w14:paraId="245F8C3E" w14:textId="77777777" w:rsidR="002F28E6" w:rsidRDefault="002F28E6" w:rsidP="00226E01">
            <w:pPr>
              <w:spacing w:before="5" w:line="260" w:lineRule="exact"/>
              <w:rPr>
                <w:sz w:val="26"/>
                <w:szCs w:val="26"/>
              </w:rPr>
            </w:pPr>
          </w:p>
          <w:p w14:paraId="0093F8CD" w14:textId="77777777" w:rsidR="002F28E6" w:rsidRDefault="002F28E6" w:rsidP="00226E01">
            <w:pPr>
              <w:ind w:left="228"/>
              <w:rPr>
                <w:rFonts w:ascii="Arial" w:eastAsia="Arial" w:hAnsi="Arial" w:cs="Arial"/>
                <w:sz w:val="24"/>
                <w:szCs w:val="24"/>
              </w:rPr>
            </w:pPr>
            <w:r>
              <w:rPr>
                <w:rFonts w:ascii="Arial" w:eastAsia="Arial" w:hAnsi="Arial" w:cs="Arial"/>
                <w:sz w:val="24"/>
                <w:szCs w:val="24"/>
              </w:rPr>
              <w:t>20.00</w:t>
            </w:r>
          </w:p>
        </w:tc>
      </w:tr>
      <w:tr w:rsidR="002F28E6" w14:paraId="3A488234" w14:textId="77777777" w:rsidTr="00226E01">
        <w:trPr>
          <w:gridAfter w:val="1"/>
          <w:wAfter w:w="261" w:type="dxa"/>
          <w:trHeight w:hRule="exact" w:val="1180"/>
        </w:trPr>
        <w:tc>
          <w:tcPr>
            <w:tcW w:w="8184" w:type="dxa"/>
            <w:gridSpan w:val="2"/>
            <w:tcBorders>
              <w:top w:val="single" w:sz="8" w:space="0" w:color="000000"/>
              <w:left w:val="single" w:sz="16" w:space="0" w:color="000000"/>
              <w:bottom w:val="single" w:sz="8" w:space="0" w:color="000000"/>
              <w:right w:val="single" w:sz="16" w:space="0" w:color="000000"/>
            </w:tcBorders>
          </w:tcPr>
          <w:p w14:paraId="22E8B7F1" w14:textId="77777777" w:rsidR="002F28E6" w:rsidRDefault="002F28E6" w:rsidP="00226E01">
            <w:pPr>
              <w:spacing w:before="25" w:line="243" w:lineRule="auto"/>
              <w:ind w:left="40" w:right="566"/>
              <w:rPr>
                <w:rFonts w:ascii="Arial" w:eastAsia="Arial" w:hAnsi="Arial" w:cs="Arial"/>
                <w:sz w:val="24"/>
                <w:szCs w:val="24"/>
              </w:rPr>
            </w:pPr>
            <w:r>
              <w:rPr>
                <w:rFonts w:ascii="Arial" w:eastAsia="Arial" w:hAnsi="Arial" w:cs="Arial"/>
                <w:sz w:val="24"/>
                <w:szCs w:val="24"/>
              </w:rPr>
              <w:t>Hoteles,</w:t>
            </w:r>
            <w:r>
              <w:rPr>
                <w:rFonts w:ascii="Arial" w:eastAsia="Arial" w:hAnsi="Arial" w:cs="Arial"/>
                <w:spacing w:val="66"/>
                <w:sz w:val="24"/>
                <w:szCs w:val="24"/>
              </w:rPr>
              <w:t xml:space="preserve"> </w:t>
            </w:r>
            <w:r>
              <w:rPr>
                <w:rFonts w:ascii="Arial" w:eastAsia="Arial" w:hAnsi="Arial" w:cs="Arial"/>
                <w:sz w:val="24"/>
                <w:szCs w:val="24"/>
              </w:rPr>
              <w:t>Posadas</w:t>
            </w:r>
            <w:r>
              <w:rPr>
                <w:rFonts w:ascii="Arial" w:eastAsia="Arial" w:hAnsi="Arial" w:cs="Arial"/>
                <w:spacing w:val="66"/>
                <w:sz w:val="24"/>
                <w:szCs w:val="24"/>
              </w:rPr>
              <w:t xml:space="preserve"> </w:t>
            </w:r>
            <w:r>
              <w:rPr>
                <w:rFonts w:ascii="Arial" w:eastAsia="Arial" w:hAnsi="Arial" w:cs="Arial"/>
                <w:sz w:val="24"/>
                <w:szCs w:val="24"/>
              </w:rPr>
              <w:t>y</w:t>
            </w:r>
            <w:r>
              <w:rPr>
                <w:rFonts w:ascii="Arial" w:eastAsia="Arial" w:hAnsi="Arial" w:cs="Arial"/>
                <w:spacing w:val="66"/>
                <w:sz w:val="24"/>
                <w:szCs w:val="24"/>
              </w:rPr>
              <w:t xml:space="preserve"> </w:t>
            </w:r>
            <w:r>
              <w:rPr>
                <w:rFonts w:ascii="Arial" w:eastAsia="Arial" w:hAnsi="Arial" w:cs="Arial"/>
                <w:sz w:val="24"/>
                <w:szCs w:val="24"/>
              </w:rPr>
              <w:t>Hospedajes, Clínicas y Hospitales   Casa de Cambio,</w:t>
            </w:r>
            <w:r>
              <w:rPr>
                <w:rFonts w:ascii="Arial" w:eastAsia="Arial" w:hAnsi="Arial" w:cs="Arial"/>
                <w:spacing w:val="66"/>
                <w:sz w:val="24"/>
                <w:szCs w:val="24"/>
              </w:rPr>
              <w:t xml:space="preserve"> </w:t>
            </w:r>
            <w:r>
              <w:rPr>
                <w:rFonts w:ascii="Arial" w:eastAsia="Arial" w:hAnsi="Arial" w:cs="Arial"/>
                <w:sz w:val="24"/>
                <w:szCs w:val="24"/>
              </w:rPr>
              <w:t>Cinemas. Escuelas Particulares, Fábricas y Maquiladoras de hasta 20 empleados.</w:t>
            </w:r>
          </w:p>
          <w:p w14:paraId="54E54C66" w14:textId="77777777" w:rsidR="002F28E6" w:rsidRDefault="002F28E6" w:rsidP="00226E01">
            <w:pPr>
              <w:ind w:left="40"/>
              <w:rPr>
                <w:rFonts w:ascii="Arial" w:eastAsia="Arial" w:hAnsi="Arial" w:cs="Arial"/>
                <w:sz w:val="24"/>
                <w:szCs w:val="24"/>
              </w:rPr>
            </w:pPr>
            <w:r>
              <w:rPr>
                <w:rFonts w:ascii="Arial" w:eastAsia="Arial" w:hAnsi="Arial" w:cs="Arial"/>
                <w:sz w:val="24"/>
                <w:szCs w:val="24"/>
              </w:rPr>
              <w:t>Comercio Mayor:</w:t>
            </w:r>
            <w:r>
              <w:rPr>
                <w:rFonts w:ascii="Arial" w:eastAsia="Arial" w:hAnsi="Arial" w:cs="Arial"/>
                <w:spacing w:val="66"/>
                <w:sz w:val="24"/>
                <w:szCs w:val="24"/>
              </w:rPr>
              <w:t xml:space="preserve"> </w:t>
            </w:r>
            <w:r>
              <w:rPr>
                <w:rFonts w:ascii="Arial" w:eastAsia="Arial" w:hAnsi="Arial" w:cs="Arial"/>
                <w:sz w:val="24"/>
                <w:szCs w:val="24"/>
              </w:rPr>
              <w:t>Mueblería y</w:t>
            </w:r>
            <w:r>
              <w:rPr>
                <w:rFonts w:ascii="Arial" w:eastAsia="Arial" w:hAnsi="Arial" w:cs="Arial"/>
                <w:spacing w:val="-13"/>
                <w:sz w:val="24"/>
                <w:szCs w:val="24"/>
              </w:rPr>
              <w:t xml:space="preserve"> </w:t>
            </w:r>
            <w:r>
              <w:rPr>
                <w:rFonts w:ascii="Arial" w:eastAsia="Arial" w:hAnsi="Arial" w:cs="Arial"/>
                <w:sz w:val="24"/>
                <w:szCs w:val="24"/>
              </w:rPr>
              <w:t>Artículos para el Hoga</w:t>
            </w:r>
            <w:r>
              <w:rPr>
                <w:rFonts w:ascii="Arial" w:eastAsia="Arial" w:hAnsi="Arial" w:cs="Arial"/>
                <w:spacing w:val="-13"/>
                <w:sz w:val="24"/>
                <w:szCs w:val="24"/>
              </w:rPr>
              <w:t>r</w:t>
            </w:r>
            <w:r>
              <w:rPr>
                <w:rFonts w:ascii="Arial" w:eastAsia="Arial" w:hAnsi="Arial" w:cs="Arial"/>
                <w:sz w:val="24"/>
                <w:szCs w:val="24"/>
              </w:rPr>
              <w:t>, Casas de Empeño</w:t>
            </w:r>
          </w:p>
        </w:tc>
        <w:tc>
          <w:tcPr>
            <w:tcW w:w="1108" w:type="dxa"/>
            <w:gridSpan w:val="2"/>
            <w:tcBorders>
              <w:top w:val="single" w:sz="8" w:space="0" w:color="000000"/>
              <w:left w:val="single" w:sz="16" w:space="0" w:color="000000"/>
              <w:bottom w:val="single" w:sz="8" w:space="0" w:color="000000"/>
              <w:right w:val="single" w:sz="16" w:space="0" w:color="000000"/>
            </w:tcBorders>
          </w:tcPr>
          <w:p w14:paraId="7BB0D991" w14:textId="77777777" w:rsidR="002F28E6" w:rsidRDefault="002F28E6" w:rsidP="00226E01">
            <w:pPr>
              <w:spacing w:line="200" w:lineRule="exact"/>
            </w:pPr>
          </w:p>
          <w:p w14:paraId="4A977AD3" w14:textId="77777777" w:rsidR="002F28E6" w:rsidRDefault="002F28E6" w:rsidP="00226E01">
            <w:pPr>
              <w:spacing w:before="5" w:line="240" w:lineRule="exact"/>
              <w:rPr>
                <w:sz w:val="24"/>
                <w:szCs w:val="24"/>
              </w:rPr>
            </w:pPr>
          </w:p>
          <w:p w14:paraId="304FC0E7" w14:textId="77777777" w:rsidR="002F28E6" w:rsidRDefault="002F28E6" w:rsidP="00226E01">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7EA825FF" w14:textId="77777777" w:rsidR="002F28E6" w:rsidRDefault="002F28E6" w:rsidP="00226E01">
            <w:pPr>
              <w:spacing w:line="200" w:lineRule="exact"/>
            </w:pPr>
          </w:p>
          <w:p w14:paraId="13C69DCD" w14:textId="77777777" w:rsidR="002F28E6" w:rsidRDefault="002F28E6" w:rsidP="00226E01">
            <w:pPr>
              <w:spacing w:before="5" w:line="240" w:lineRule="exact"/>
              <w:rPr>
                <w:sz w:val="24"/>
                <w:szCs w:val="24"/>
              </w:rPr>
            </w:pPr>
          </w:p>
          <w:p w14:paraId="45A0862F" w14:textId="77777777" w:rsidR="002F28E6" w:rsidRDefault="002F28E6" w:rsidP="00226E01">
            <w:pPr>
              <w:ind w:left="168"/>
              <w:rPr>
                <w:rFonts w:ascii="Arial" w:eastAsia="Arial" w:hAnsi="Arial" w:cs="Arial"/>
                <w:sz w:val="24"/>
                <w:szCs w:val="24"/>
              </w:rPr>
            </w:pPr>
            <w:r>
              <w:rPr>
                <w:rFonts w:ascii="Arial" w:eastAsia="Arial" w:hAnsi="Arial" w:cs="Arial"/>
                <w:sz w:val="24"/>
                <w:szCs w:val="24"/>
              </w:rPr>
              <w:t>100.00</w:t>
            </w:r>
          </w:p>
        </w:tc>
      </w:tr>
      <w:tr w:rsidR="002F28E6" w14:paraId="02126CAD" w14:textId="77777777" w:rsidTr="00226E01">
        <w:trPr>
          <w:gridAfter w:val="1"/>
          <w:wAfter w:w="261" w:type="dxa"/>
          <w:trHeight w:hRule="exact" w:val="900"/>
        </w:trPr>
        <w:tc>
          <w:tcPr>
            <w:tcW w:w="8184" w:type="dxa"/>
            <w:gridSpan w:val="2"/>
            <w:tcBorders>
              <w:top w:val="single" w:sz="8" w:space="0" w:color="000000"/>
              <w:left w:val="single" w:sz="16" w:space="0" w:color="000000"/>
              <w:bottom w:val="single" w:sz="8" w:space="0" w:color="000000"/>
              <w:right w:val="single" w:sz="16" w:space="0" w:color="000000"/>
            </w:tcBorders>
          </w:tcPr>
          <w:p w14:paraId="0AB7E986" w14:textId="77777777" w:rsidR="002F28E6" w:rsidRDefault="002F28E6" w:rsidP="00226E01">
            <w:pPr>
              <w:spacing w:before="25" w:line="243" w:lineRule="auto"/>
              <w:ind w:left="40" w:right="32"/>
              <w:rPr>
                <w:rFonts w:ascii="Arial" w:eastAsia="Arial" w:hAnsi="Arial" w:cs="Arial"/>
                <w:sz w:val="24"/>
                <w:szCs w:val="24"/>
              </w:rPr>
            </w:pPr>
            <w:r>
              <w:rPr>
                <w:rFonts w:ascii="Arial" w:eastAsia="Arial" w:hAnsi="Arial" w:cs="Arial"/>
                <w:sz w:val="24"/>
                <w:szCs w:val="24"/>
              </w:rPr>
              <w:t>Bancos,</w:t>
            </w:r>
            <w:r>
              <w:rPr>
                <w:rFonts w:ascii="Arial" w:eastAsia="Arial" w:hAnsi="Arial" w:cs="Arial"/>
                <w:spacing w:val="66"/>
                <w:sz w:val="24"/>
                <w:szCs w:val="24"/>
              </w:rPr>
              <w:t xml:space="preserve"> </w:t>
            </w:r>
            <w:r>
              <w:rPr>
                <w:rFonts w:ascii="Arial" w:eastAsia="Arial" w:hAnsi="Arial" w:cs="Arial"/>
                <w:sz w:val="24"/>
                <w:szCs w:val="24"/>
              </w:rPr>
              <w:t>Gasolineras,</w:t>
            </w:r>
            <w:r>
              <w:rPr>
                <w:rFonts w:ascii="Arial" w:eastAsia="Arial" w:hAnsi="Arial" w:cs="Arial"/>
                <w:spacing w:val="66"/>
                <w:sz w:val="24"/>
                <w:szCs w:val="24"/>
              </w:rPr>
              <w:t xml:space="preserve"> </w:t>
            </w:r>
            <w:r>
              <w:rPr>
                <w:rFonts w:ascii="Arial" w:eastAsia="Arial" w:hAnsi="Arial" w:cs="Arial"/>
                <w:sz w:val="24"/>
                <w:szCs w:val="24"/>
              </w:rPr>
              <w:t>Fábricas de Blocks e insumos para construcción. Gaseras.</w:t>
            </w:r>
            <w:r>
              <w:rPr>
                <w:rFonts w:ascii="Arial" w:eastAsia="Arial" w:hAnsi="Arial" w:cs="Arial"/>
                <w:spacing w:val="-13"/>
                <w:sz w:val="24"/>
                <w:szCs w:val="24"/>
              </w:rPr>
              <w:t xml:space="preserve"> </w:t>
            </w:r>
            <w:r>
              <w:rPr>
                <w:rFonts w:ascii="Arial" w:eastAsia="Arial" w:hAnsi="Arial" w:cs="Arial"/>
                <w:sz w:val="24"/>
                <w:szCs w:val="24"/>
              </w:rPr>
              <w:t>Agencias</w:t>
            </w:r>
            <w:r>
              <w:rPr>
                <w:rFonts w:ascii="Arial" w:eastAsia="Arial" w:hAnsi="Arial" w:cs="Arial"/>
                <w:spacing w:val="66"/>
                <w:sz w:val="24"/>
                <w:szCs w:val="24"/>
              </w:rPr>
              <w:t xml:space="preserve"> </w:t>
            </w:r>
            <w:r>
              <w:rPr>
                <w:rFonts w:ascii="Arial" w:eastAsia="Arial" w:hAnsi="Arial" w:cs="Arial"/>
                <w:sz w:val="24"/>
                <w:szCs w:val="24"/>
              </w:rPr>
              <w:t>de</w:t>
            </w:r>
            <w:r>
              <w:rPr>
                <w:rFonts w:ascii="Arial" w:eastAsia="Arial" w:hAnsi="Arial" w:cs="Arial"/>
                <w:spacing w:val="-13"/>
                <w:sz w:val="24"/>
                <w:szCs w:val="24"/>
              </w:rPr>
              <w:t xml:space="preserve"> </w:t>
            </w:r>
            <w:r>
              <w:rPr>
                <w:rFonts w:ascii="Arial" w:eastAsia="Arial" w:hAnsi="Arial" w:cs="Arial"/>
                <w:sz w:val="24"/>
                <w:szCs w:val="24"/>
              </w:rPr>
              <w:t>Automóviles Nuevos. Fábricas y Maquiladoras de hasta 50 empleados.</w:t>
            </w:r>
          </w:p>
        </w:tc>
        <w:tc>
          <w:tcPr>
            <w:tcW w:w="1108" w:type="dxa"/>
            <w:gridSpan w:val="2"/>
            <w:tcBorders>
              <w:top w:val="single" w:sz="8" w:space="0" w:color="000000"/>
              <w:left w:val="single" w:sz="16" w:space="0" w:color="000000"/>
              <w:bottom w:val="single" w:sz="8" w:space="0" w:color="000000"/>
              <w:right w:val="single" w:sz="16" w:space="0" w:color="000000"/>
            </w:tcBorders>
          </w:tcPr>
          <w:p w14:paraId="4C866AFB" w14:textId="77777777" w:rsidR="002F28E6" w:rsidRDefault="002F28E6" w:rsidP="00226E01">
            <w:pPr>
              <w:spacing w:before="5" w:line="100" w:lineRule="exact"/>
              <w:rPr>
                <w:sz w:val="10"/>
                <w:szCs w:val="10"/>
              </w:rPr>
            </w:pPr>
          </w:p>
          <w:p w14:paraId="5BC30CF4" w14:textId="77777777" w:rsidR="002F28E6" w:rsidRDefault="002F28E6" w:rsidP="00226E01">
            <w:pPr>
              <w:spacing w:line="200" w:lineRule="exact"/>
            </w:pPr>
          </w:p>
          <w:p w14:paraId="64D4CA73" w14:textId="77777777" w:rsidR="002F28E6" w:rsidRDefault="002F28E6" w:rsidP="00226E01">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8" w:space="0" w:color="000000"/>
              <w:right w:val="single" w:sz="16" w:space="0" w:color="000000"/>
            </w:tcBorders>
          </w:tcPr>
          <w:p w14:paraId="52678780" w14:textId="77777777" w:rsidR="002F28E6" w:rsidRDefault="002F28E6" w:rsidP="00226E01">
            <w:pPr>
              <w:spacing w:before="5" w:line="100" w:lineRule="exact"/>
              <w:rPr>
                <w:sz w:val="10"/>
                <w:szCs w:val="10"/>
              </w:rPr>
            </w:pPr>
          </w:p>
          <w:p w14:paraId="68C61EA7" w14:textId="77777777" w:rsidR="002F28E6" w:rsidRDefault="002F28E6" w:rsidP="00226E01">
            <w:pPr>
              <w:spacing w:line="200" w:lineRule="exact"/>
            </w:pPr>
          </w:p>
          <w:p w14:paraId="1392CEC1" w14:textId="77777777" w:rsidR="002F28E6" w:rsidRDefault="002F28E6" w:rsidP="00226E01">
            <w:pPr>
              <w:ind w:left="168"/>
              <w:rPr>
                <w:rFonts w:ascii="Arial" w:eastAsia="Arial" w:hAnsi="Arial" w:cs="Arial"/>
                <w:sz w:val="24"/>
                <w:szCs w:val="24"/>
              </w:rPr>
            </w:pPr>
            <w:r>
              <w:rPr>
                <w:rFonts w:ascii="Arial" w:eastAsia="Arial" w:hAnsi="Arial" w:cs="Arial"/>
                <w:sz w:val="24"/>
                <w:szCs w:val="24"/>
              </w:rPr>
              <w:t>250.00</w:t>
            </w:r>
          </w:p>
        </w:tc>
      </w:tr>
      <w:tr w:rsidR="002F28E6" w14:paraId="1C11D687" w14:textId="77777777" w:rsidTr="00226E01">
        <w:trPr>
          <w:gridAfter w:val="1"/>
          <w:wAfter w:w="261" w:type="dxa"/>
          <w:trHeight w:hRule="exact" w:val="910"/>
        </w:trPr>
        <w:tc>
          <w:tcPr>
            <w:tcW w:w="8184" w:type="dxa"/>
            <w:gridSpan w:val="2"/>
            <w:tcBorders>
              <w:top w:val="single" w:sz="8" w:space="0" w:color="000000"/>
              <w:left w:val="single" w:sz="16" w:space="0" w:color="000000"/>
              <w:bottom w:val="single" w:sz="16" w:space="0" w:color="000000"/>
              <w:right w:val="single" w:sz="16" w:space="0" w:color="000000"/>
            </w:tcBorders>
          </w:tcPr>
          <w:p w14:paraId="17DFE2EB" w14:textId="77777777" w:rsidR="002F28E6" w:rsidRDefault="002F28E6" w:rsidP="00226E01">
            <w:pPr>
              <w:spacing w:before="25"/>
              <w:ind w:left="40"/>
              <w:rPr>
                <w:rFonts w:ascii="Arial" w:eastAsia="Arial" w:hAnsi="Arial" w:cs="Arial"/>
                <w:sz w:val="24"/>
                <w:szCs w:val="24"/>
              </w:rPr>
            </w:pPr>
            <w:r>
              <w:rPr>
                <w:rFonts w:ascii="Arial" w:eastAsia="Arial" w:hAnsi="Arial" w:cs="Arial"/>
                <w:sz w:val="24"/>
                <w:szCs w:val="24"/>
              </w:rPr>
              <w:t>Súper Mercado y/o</w:t>
            </w:r>
            <w:r>
              <w:rPr>
                <w:rFonts w:ascii="Arial" w:eastAsia="Arial" w:hAnsi="Arial" w:cs="Arial"/>
                <w:spacing w:val="-4"/>
                <w:sz w:val="24"/>
                <w:szCs w:val="24"/>
              </w:rPr>
              <w:t xml:space="preserve"> </w:t>
            </w:r>
            <w:r>
              <w:rPr>
                <w:rFonts w:ascii="Arial" w:eastAsia="Arial" w:hAnsi="Arial" w:cs="Arial"/>
                <w:spacing w:val="-9"/>
                <w:sz w:val="24"/>
                <w:szCs w:val="24"/>
              </w:rPr>
              <w:t>T</w:t>
            </w:r>
            <w:r>
              <w:rPr>
                <w:rFonts w:ascii="Arial" w:eastAsia="Arial" w:hAnsi="Arial" w:cs="Arial"/>
                <w:sz w:val="24"/>
                <w:szCs w:val="24"/>
              </w:rPr>
              <w:t>ienda Departamental, Sistemas de Comunicación Por</w:t>
            </w:r>
          </w:p>
          <w:p w14:paraId="03112273" w14:textId="77777777" w:rsidR="002F28E6" w:rsidRDefault="002F28E6" w:rsidP="00226E01">
            <w:pPr>
              <w:spacing w:before="4"/>
              <w:ind w:left="40"/>
              <w:rPr>
                <w:rFonts w:ascii="Arial" w:eastAsia="Arial" w:hAnsi="Arial" w:cs="Arial"/>
                <w:sz w:val="24"/>
                <w:szCs w:val="24"/>
              </w:rPr>
            </w:pPr>
            <w:r>
              <w:rPr>
                <w:rFonts w:ascii="Arial" w:eastAsia="Arial" w:hAnsi="Arial" w:cs="Arial"/>
                <w:sz w:val="24"/>
                <w:szCs w:val="24"/>
              </w:rPr>
              <w:t>Cable.</w:t>
            </w:r>
          </w:p>
          <w:p w14:paraId="43634E6C" w14:textId="77777777" w:rsidR="002F28E6" w:rsidRDefault="002F28E6" w:rsidP="00226E01">
            <w:pPr>
              <w:spacing w:before="4"/>
              <w:ind w:left="40"/>
              <w:rPr>
                <w:rFonts w:ascii="Arial" w:eastAsia="Arial" w:hAnsi="Arial" w:cs="Arial"/>
                <w:sz w:val="24"/>
                <w:szCs w:val="24"/>
              </w:rPr>
            </w:pPr>
            <w:r>
              <w:rPr>
                <w:rFonts w:ascii="Arial" w:eastAsia="Arial" w:hAnsi="Arial" w:cs="Arial"/>
                <w:sz w:val="24"/>
                <w:szCs w:val="24"/>
              </w:rPr>
              <w:t>Industria: Fábricas y Maquiladoras Industriales</w:t>
            </w:r>
          </w:p>
        </w:tc>
        <w:tc>
          <w:tcPr>
            <w:tcW w:w="1108" w:type="dxa"/>
            <w:gridSpan w:val="2"/>
            <w:tcBorders>
              <w:top w:val="single" w:sz="8" w:space="0" w:color="000000"/>
              <w:left w:val="single" w:sz="16" w:space="0" w:color="000000"/>
              <w:bottom w:val="single" w:sz="16" w:space="0" w:color="000000"/>
              <w:right w:val="single" w:sz="16" w:space="0" w:color="000000"/>
            </w:tcBorders>
          </w:tcPr>
          <w:p w14:paraId="53C46B5D" w14:textId="77777777" w:rsidR="002F28E6" w:rsidRDefault="002F28E6" w:rsidP="00226E01">
            <w:pPr>
              <w:spacing w:before="5" w:line="100" w:lineRule="exact"/>
              <w:rPr>
                <w:sz w:val="10"/>
                <w:szCs w:val="10"/>
              </w:rPr>
            </w:pPr>
          </w:p>
          <w:p w14:paraId="3157AF5E" w14:textId="77777777" w:rsidR="002F28E6" w:rsidRDefault="002F28E6" w:rsidP="00226E01">
            <w:pPr>
              <w:spacing w:line="200" w:lineRule="exact"/>
            </w:pPr>
          </w:p>
          <w:p w14:paraId="0BEF8829" w14:textId="77777777" w:rsidR="002F28E6" w:rsidRDefault="002F28E6" w:rsidP="00226E01">
            <w:pPr>
              <w:ind w:left="96"/>
              <w:rPr>
                <w:rFonts w:ascii="Arial" w:eastAsia="Arial" w:hAnsi="Arial" w:cs="Arial"/>
                <w:sz w:val="24"/>
                <w:szCs w:val="24"/>
              </w:rPr>
            </w:pPr>
            <w:r>
              <w:rPr>
                <w:rFonts w:ascii="Arial" w:eastAsia="Arial" w:hAnsi="Arial" w:cs="Arial"/>
                <w:sz w:val="24"/>
                <w:szCs w:val="24"/>
              </w:rPr>
              <w:t>Licencia</w:t>
            </w:r>
          </w:p>
        </w:tc>
        <w:tc>
          <w:tcPr>
            <w:tcW w:w="1109" w:type="dxa"/>
            <w:gridSpan w:val="2"/>
            <w:tcBorders>
              <w:top w:val="single" w:sz="8" w:space="0" w:color="000000"/>
              <w:left w:val="single" w:sz="16" w:space="0" w:color="000000"/>
              <w:bottom w:val="single" w:sz="16" w:space="0" w:color="000000"/>
              <w:right w:val="single" w:sz="16" w:space="0" w:color="000000"/>
            </w:tcBorders>
          </w:tcPr>
          <w:p w14:paraId="7F474CA8" w14:textId="77777777" w:rsidR="002F28E6" w:rsidRDefault="002F28E6" w:rsidP="00226E01">
            <w:pPr>
              <w:spacing w:before="5" w:line="100" w:lineRule="exact"/>
              <w:rPr>
                <w:sz w:val="10"/>
                <w:szCs w:val="10"/>
              </w:rPr>
            </w:pPr>
          </w:p>
          <w:p w14:paraId="6D54B8F9" w14:textId="77777777" w:rsidR="002F28E6" w:rsidRDefault="002F28E6" w:rsidP="00226E01">
            <w:pPr>
              <w:spacing w:line="200" w:lineRule="exact"/>
            </w:pPr>
          </w:p>
          <w:p w14:paraId="664910AE" w14:textId="77777777" w:rsidR="002F28E6" w:rsidRDefault="002F28E6" w:rsidP="00226E01">
            <w:pPr>
              <w:ind w:left="168"/>
              <w:rPr>
                <w:rFonts w:ascii="Arial" w:eastAsia="Arial" w:hAnsi="Arial" w:cs="Arial"/>
                <w:sz w:val="24"/>
                <w:szCs w:val="24"/>
              </w:rPr>
            </w:pPr>
            <w:r>
              <w:rPr>
                <w:rFonts w:ascii="Arial" w:eastAsia="Arial" w:hAnsi="Arial" w:cs="Arial"/>
                <w:sz w:val="24"/>
                <w:szCs w:val="24"/>
              </w:rPr>
              <w:t>500.00</w:t>
            </w:r>
          </w:p>
        </w:tc>
      </w:tr>
    </w:tbl>
    <w:p w14:paraId="735FC16C" w14:textId="77777777" w:rsidR="002F28E6" w:rsidRDefault="002F28E6" w:rsidP="002F28E6">
      <w:pPr>
        <w:spacing w:line="360" w:lineRule="auto"/>
        <w:jc w:val="both"/>
        <w:rPr>
          <w:rFonts w:ascii="Arial" w:hAnsi="Arial" w:cs="Arial"/>
          <w:sz w:val="22"/>
          <w:szCs w:val="22"/>
        </w:rPr>
      </w:pPr>
    </w:p>
    <w:p w14:paraId="3B8C37E8" w14:textId="77777777" w:rsidR="002F28E6" w:rsidRDefault="002F28E6" w:rsidP="002F28E6">
      <w:pPr>
        <w:spacing w:line="360" w:lineRule="auto"/>
        <w:ind w:firstLine="709"/>
        <w:rPr>
          <w:rFonts w:ascii="Arial" w:hAnsi="Arial" w:cs="Arial"/>
          <w:sz w:val="22"/>
          <w:szCs w:val="22"/>
        </w:rPr>
      </w:pPr>
      <w:r w:rsidRPr="001C3A77">
        <w:rPr>
          <w:rFonts w:ascii="Arial" w:hAnsi="Arial" w:cs="Arial"/>
          <w:sz w:val="22"/>
          <w:szCs w:val="22"/>
        </w:rPr>
        <w:t>El cobro por la inscripción en el registro de moto t</w:t>
      </w:r>
      <w:r>
        <w:rPr>
          <w:rFonts w:ascii="Arial" w:hAnsi="Arial" w:cs="Arial"/>
          <w:sz w:val="22"/>
          <w:szCs w:val="22"/>
        </w:rPr>
        <w:t>axistas y trici</w:t>
      </w:r>
      <w:r w:rsidRPr="001C3A77">
        <w:rPr>
          <w:rFonts w:ascii="Arial" w:hAnsi="Arial" w:cs="Arial"/>
          <w:sz w:val="22"/>
          <w:szCs w:val="22"/>
        </w:rPr>
        <w:t>taxistas se cobrará</w:t>
      </w:r>
      <w:r>
        <w:rPr>
          <w:rFonts w:ascii="Arial" w:hAnsi="Arial" w:cs="Arial"/>
          <w:sz w:val="22"/>
          <w:szCs w:val="22"/>
        </w:rPr>
        <w:t xml:space="preserve"> anualmente la cantidad de $ 27</w:t>
      </w:r>
      <w:r w:rsidRPr="001C3A77">
        <w:rPr>
          <w:rFonts w:ascii="Arial" w:hAnsi="Arial" w:cs="Arial"/>
          <w:sz w:val="22"/>
          <w:szCs w:val="22"/>
        </w:rPr>
        <w:t xml:space="preserve">.00 pesos por unidad. </w:t>
      </w:r>
    </w:p>
    <w:p w14:paraId="0D4999DF" w14:textId="77777777" w:rsidR="002F28E6" w:rsidRDefault="002F28E6" w:rsidP="002F28E6">
      <w:pPr>
        <w:spacing w:line="360" w:lineRule="auto"/>
        <w:ind w:firstLine="709"/>
        <w:rPr>
          <w:rFonts w:ascii="Arial" w:hAnsi="Arial" w:cs="Arial"/>
          <w:sz w:val="22"/>
          <w:szCs w:val="22"/>
        </w:rPr>
      </w:pPr>
    </w:p>
    <w:p w14:paraId="5BA0CAA4" w14:textId="77777777" w:rsidR="002F28E6" w:rsidRDefault="002F28E6" w:rsidP="002F28E6">
      <w:pPr>
        <w:spacing w:line="360" w:lineRule="auto"/>
        <w:ind w:firstLine="709"/>
        <w:jc w:val="both"/>
        <w:rPr>
          <w:rFonts w:ascii="Arial" w:hAnsi="Arial" w:cs="Arial"/>
          <w:sz w:val="22"/>
          <w:szCs w:val="22"/>
        </w:rPr>
      </w:pPr>
      <w:r w:rsidRPr="00504FC8">
        <w:rPr>
          <w:rFonts w:ascii="Arial" w:hAnsi="Arial" w:cs="Arial"/>
          <w:sz w:val="22"/>
          <w:szCs w:val="22"/>
        </w:rPr>
        <w:lastRenderedPageBreak/>
        <w:t>El cobro de derechos por el otorgamiento licencias, permisos o autorizaciones para el funcionamiento de establecimientos y locales comerciales o de servicios</w:t>
      </w:r>
      <w:r>
        <w:rPr>
          <w:rFonts w:ascii="Arial" w:hAnsi="Arial" w:cs="Arial"/>
          <w:sz w:val="22"/>
          <w:szCs w:val="22"/>
        </w:rPr>
        <w:t>, en cumplimiento a lo dispuesto por el Artículo10-A de la Ley de Coordinación Fiscal Federal, no condiciona el ejercicio de las actividades</w:t>
      </w:r>
      <w:r w:rsidRPr="00504FC8">
        <w:rPr>
          <w:rFonts w:ascii="Arial" w:hAnsi="Arial" w:cs="Arial"/>
          <w:sz w:val="22"/>
          <w:szCs w:val="22"/>
        </w:rPr>
        <w:t xml:space="preserve"> </w:t>
      </w:r>
      <w:r>
        <w:rPr>
          <w:rFonts w:ascii="Arial" w:hAnsi="Arial" w:cs="Arial"/>
          <w:sz w:val="22"/>
          <w:szCs w:val="22"/>
        </w:rPr>
        <w:t>comerciales, industriales o de prestación de servicios.</w:t>
      </w:r>
    </w:p>
    <w:p w14:paraId="428ACC1F" w14:textId="77777777" w:rsidR="002F28E6" w:rsidRPr="001C3A77" w:rsidRDefault="002F28E6" w:rsidP="002F28E6">
      <w:pPr>
        <w:spacing w:line="360" w:lineRule="auto"/>
        <w:ind w:firstLine="709"/>
        <w:rPr>
          <w:rFonts w:ascii="Arial" w:hAnsi="Arial" w:cs="Arial"/>
          <w:sz w:val="22"/>
          <w:szCs w:val="22"/>
        </w:rPr>
      </w:pPr>
    </w:p>
    <w:p w14:paraId="61C5933B" w14:textId="77777777" w:rsidR="002F28E6" w:rsidRDefault="002F28E6" w:rsidP="002F28E6">
      <w:pPr>
        <w:spacing w:line="360" w:lineRule="auto"/>
        <w:jc w:val="both"/>
        <w:rPr>
          <w:rFonts w:ascii="Arial" w:hAnsi="Arial" w:cs="Arial"/>
          <w:sz w:val="22"/>
          <w:szCs w:val="22"/>
        </w:rPr>
      </w:pPr>
    </w:p>
    <w:p w14:paraId="73AE33B2" w14:textId="77777777" w:rsidR="002F28E6" w:rsidRDefault="002F28E6" w:rsidP="002F28E6">
      <w:pPr>
        <w:tabs>
          <w:tab w:val="left" w:pos="916"/>
        </w:tabs>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2</w:t>
      </w:r>
      <w:r w:rsidRPr="00504FC8">
        <w:rPr>
          <w:rFonts w:ascii="Arial" w:hAnsi="Arial" w:cs="Arial"/>
          <w:b/>
          <w:sz w:val="22"/>
          <w:szCs w:val="22"/>
        </w:rPr>
        <w:t xml:space="preserve">.- </w:t>
      </w:r>
      <w:r w:rsidRPr="00504FC8">
        <w:rPr>
          <w:rFonts w:ascii="Arial" w:hAnsi="Arial" w:cs="Arial"/>
          <w:sz w:val="22"/>
          <w:szCs w:val="22"/>
        </w:rPr>
        <w:t xml:space="preserve">Por el otorgamiento de la revalidación anual de licencias para el </w:t>
      </w:r>
      <w:r w:rsidRPr="00504FC8">
        <w:rPr>
          <w:rFonts w:ascii="Arial" w:hAnsi="Arial" w:cs="Arial"/>
          <w:sz w:val="22"/>
          <w:szCs w:val="22"/>
        </w:rPr>
        <w:br/>
        <w:t>funcionamiento de los establecimientos que se relacionan en los artículos 19 y 2</w:t>
      </w:r>
      <w:r>
        <w:rPr>
          <w:rFonts w:ascii="Arial" w:hAnsi="Arial" w:cs="Arial"/>
          <w:sz w:val="22"/>
          <w:szCs w:val="22"/>
        </w:rPr>
        <w:t>1</w:t>
      </w:r>
      <w:r w:rsidRPr="00504FC8">
        <w:rPr>
          <w:rFonts w:ascii="Arial" w:hAnsi="Arial" w:cs="Arial"/>
          <w:sz w:val="22"/>
          <w:szCs w:val="22"/>
        </w:rPr>
        <w:t xml:space="preserve"> </w:t>
      </w:r>
      <w:r w:rsidRPr="00504FC8">
        <w:rPr>
          <w:rFonts w:ascii="Arial" w:hAnsi="Arial" w:cs="Arial"/>
          <w:sz w:val="22"/>
          <w:szCs w:val="22"/>
        </w:rPr>
        <w:br/>
        <w:t xml:space="preserve">de esta Ley, se pagará un derecho </w:t>
      </w:r>
      <w:r>
        <w:rPr>
          <w:rFonts w:ascii="Arial" w:hAnsi="Arial" w:cs="Arial"/>
          <w:sz w:val="22"/>
          <w:szCs w:val="22"/>
        </w:rPr>
        <w:t xml:space="preserve">equivalente al 50% de la </w:t>
      </w:r>
      <w:r w:rsidRPr="00504FC8">
        <w:rPr>
          <w:rFonts w:ascii="Arial" w:hAnsi="Arial" w:cs="Arial"/>
          <w:sz w:val="22"/>
          <w:szCs w:val="22"/>
        </w:rPr>
        <w:t>tarifa anual</w:t>
      </w:r>
      <w:r>
        <w:rPr>
          <w:rFonts w:ascii="Arial" w:hAnsi="Arial" w:cs="Arial"/>
          <w:sz w:val="22"/>
          <w:szCs w:val="22"/>
        </w:rPr>
        <w:t>.</w:t>
      </w:r>
    </w:p>
    <w:p w14:paraId="7D0217C4" w14:textId="77777777" w:rsidR="002F28E6" w:rsidRDefault="002F28E6" w:rsidP="002F28E6">
      <w:pPr>
        <w:tabs>
          <w:tab w:val="left" w:pos="916"/>
        </w:tabs>
        <w:spacing w:line="360" w:lineRule="auto"/>
        <w:jc w:val="both"/>
        <w:rPr>
          <w:rFonts w:ascii="Arial" w:hAnsi="Arial" w:cs="Arial"/>
          <w:b/>
          <w:sz w:val="22"/>
          <w:szCs w:val="22"/>
        </w:rPr>
      </w:pPr>
      <w:r>
        <w:rPr>
          <w:rFonts w:ascii="Arial" w:hAnsi="Arial" w:cs="Arial"/>
          <w:b/>
          <w:sz w:val="22"/>
          <w:szCs w:val="22"/>
        </w:rPr>
        <w:t xml:space="preserve"> </w:t>
      </w:r>
    </w:p>
    <w:p w14:paraId="5456ADD1" w14:textId="77777777" w:rsidR="002F28E6" w:rsidRDefault="002F28E6" w:rsidP="002F28E6">
      <w:pPr>
        <w:spacing w:line="360" w:lineRule="auto"/>
        <w:jc w:val="center"/>
        <w:rPr>
          <w:rFonts w:ascii="Arial" w:hAnsi="Arial" w:cs="Arial"/>
          <w:b/>
          <w:sz w:val="22"/>
          <w:szCs w:val="22"/>
        </w:rPr>
      </w:pPr>
      <w:r w:rsidRPr="001C3A77">
        <w:rPr>
          <w:rFonts w:ascii="Arial" w:hAnsi="Arial" w:cs="Arial"/>
          <w:b/>
          <w:sz w:val="22"/>
          <w:szCs w:val="22"/>
        </w:rPr>
        <w:t>Horario Extraordinario</w:t>
      </w:r>
    </w:p>
    <w:p w14:paraId="1C570F42" w14:textId="77777777" w:rsidR="002F28E6" w:rsidRPr="001C3A77" w:rsidRDefault="002F28E6" w:rsidP="002F28E6">
      <w:pPr>
        <w:spacing w:line="360" w:lineRule="auto"/>
        <w:jc w:val="both"/>
        <w:rPr>
          <w:rFonts w:ascii="Arial" w:hAnsi="Arial" w:cs="Arial"/>
          <w:sz w:val="22"/>
          <w:szCs w:val="22"/>
        </w:rPr>
      </w:pPr>
      <w:r w:rsidRPr="001C3A77">
        <w:rPr>
          <w:rFonts w:ascii="Arial" w:hAnsi="Arial" w:cs="Arial"/>
          <w:sz w:val="22"/>
          <w:szCs w:val="22"/>
        </w:rPr>
        <w:t xml:space="preserve">Respecto al horario extraordinario relacionado con la venta de bebidas alcohólicas será por cada hora diaria la tarifa de </w:t>
      </w:r>
      <w:r>
        <w:rPr>
          <w:rFonts w:ascii="Arial" w:hAnsi="Arial" w:cs="Arial"/>
          <w:sz w:val="22"/>
          <w:szCs w:val="22"/>
        </w:rPr>
        <w:t>3</w:t>
      </w:r>
      <w:r w:rsidRPr="001C3A77">
        <w:rPr>
          <w:rFonts w:ascii="Arial" w:hAnsi="Arial" w:cs="Arial"/>
          <w:sz w:val="22"/>
          <w:szCs w:val="22"/>
        </w:rPr>
        <w:t>.5 Unidad de Medida y Actualización por hora.</w:t>
      </w:r>
    </w:p>
    <w:p w14:paraId="52F112C5" w14:textId="77777777" w:rsidR="002F28E6" w:rsidRDefault="002F28E6" w:rsidP="002F28E6">
      <w:pPr>
        <w:spacing w:line="360" w:lineRule="auto"/>
        <w:jc w:val="both"/>
        <w:rPr>
          <w:rFonts w:ascii="Arial" w:hAnsi="Arial" w:cs="Arial"/>
          <w:b/>
          <w:sz w:val="22"/>
          <w:szCs w:val="22"/>
        </w:rPr>
      </w:pPr>
    </w:p>
    <w:p w14:paraId="0569E776"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3</w:t>
      </w:r>
      <w:r w:rsidRPr="00504FC8">
        <w:rPr>
          <w:rFonts w:ascii="Arial" w:hAnsi="Arial" w:cs="Arial"/>
          <w:b/>
          <w:sz w:val="22"/>
          <w:szCs w:val="22"/>
        </w:rPr>
        <w:t xml:space="preserve">.- </w:t>
      </w:r>
      <w:r w:rsidRPr="00504FC8">
        <w:rPr>
          <w:rFonts w:ascii="Arial" w:hAnsi="Arial" w:cs="Arial"/>
          <w:sz w:val="22"/>
          <w:szCs w:val="22"/>
        </w:rPr>
        <w:t xml:space="preserve">Por el otorgamiento de las licencias para instalación de anuncios de </w:t>
      </w:r>
      <w:r w:rsidRPr="00504FC8">
        <w:rPr>
          <w:rFonts w:ascii="Arial" w:hAnsi="Arial" w:cs="Arial"/>
          <w:sz w:val="22"/>
          <w:szCs w:val="22"/>
        </w:rPr>
        <w:br/>
        <w:t xml:space="preserve">toda índole, causarán y pagarán mensualmente derechos de acuerdo a la </w:t>
      </w:r>
      <w:r w:rsidRPr="00504FC8">
        <w:rPr>
          <w:rFonts w:ascii="Arial" w:hAnsi="Arial" w:cs="Arial"/>
          <w:sz w:val="22"/>
          <w:szCs w:val="22"/>
        </w:rPr>
        <w:br/>
        <w:t>siguiente tarifa:</w:t>
      </w:r>
    </w:p>
    <w:p w14:paraId="4AE14FD1" w14:textId="77777777" w:rsidR="002F28E6" w:rsidRDefault="002F28E6" w:rsidP="002F28E6">
      <w:pPr>
        <w:spacing w:line="360" w:lineRule="auto"/>
        <w:jc w:val="both"/>
        <w:rPr>
          <w:rFonts w:ascii="Arial" w:hAnsi="Arial" w:cs="Arial"/>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370FDAF0" w14:textId="77777777" w:rsidTr="00226E01">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40BFD660" w14:textId="77777777" w:rsidR="002F28E6" w:rsidRDefault="002F28E6" w:rsidP="00226E01">
            <w:pPr>
              <w:spacing w:before="2" w:line="160" w:lineRule="exact"/>
              <w:rPr>
                <w:sz w:val="16"/>
                <w:szCs w:val="16"/>
              </w:rPr>
            </w:pPr>
            <w:bookmarkStart w:id="96" w:name="_MON_1445248603"/>
            <w:bookmarkStart w:id="97" w:name="_MON_1445248630"/>
            <w:bookmarkStart w:id="98" w:name="_MON_1445248639"/>
            <w:bookmarkStart w:id="99" w:name="_MON_1445248653"/>
            <w:bookmarkStart w:id="100" w:name="_MON_1445348775"/>
            <w:bookmarkStart w:id="101" w:name="_MON_1445348826"/>
            <w:bookmarkStart w:id="102" w:name="_MON_1445415575"/>
            <w:bookmarkStart w:id="103" w:name="_MON_1445248083"/>
            <w:bookmarkStart w:id="104" w:name="_MON_1445248465"/>
            <w:bookmarkStart w:id="105" w:name="_MON_1445248507"/>
            <w:bookmarkEnd w:id="96"/>
            <w:bookmarkEnd w:id="97"/>
            <w:bookmarkEnd w:id="98"/>
            <w:bookmarkEnd w:id="99"/>
            <w:bookmarkEnd w:id="100"/>
            <w:bookmarkEnd w:id="101"/>
            <w:bookmarkEnd w:id="102"/>
            <w:bookmarkEnd w:id="103"/>
            <w:bookmarkEnd w:id="104"/>
            <w:bookmarkEnd w:id="105"/>
          </w:p>
          <w:p w14:paraId="1A8FE55D" w14:textId="77777777" w:rsidR="002F28E6" w:rsidRDefault="002F28E6" w:rsidP="00226E01">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1D5ED503" w14:textId="77777777" w:rsidR="002F28E6" w:rsidRDefault="002F28E6" w:rsidP="00226E01">
            <w:pPr>
              <w:spacing w:before="56"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5A1E9EB8" w14:textId="77777777" w:rsidR="002F28E6" w:rsidRDefault="002F28E6" w:rsidP="00226E01">
            <w:pPr>
              <w:spacing w:before="2" w:line="160" w:lineRule="exact"/>
              <w:rPr>
                <w:sz w:val="16"/>
                <w:szCs w:val="16"/>
              </w:rPr>
            </w:pPr>
          </w:p>
          <w:p w14:paraId="63BBCF62" w14:textId="77777777" w:rsidR="002F28E6" w:rsidRDefault="002F28E6" w:rsidP="00226E01">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4E904819"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764EF816" w14:textId="77777777" w:rsidR="002F28E6" w:rsidRDefault="002F28E6" w:rsidP="00226E01">
            <w:pPr>
              <w:spacing w:before="7"/>
              <w:ind w:left="3354" w:right="3360"/>
              <w:jc w:val="center"/>
              <w:rPr>
                <w:rFonts w:ascii="Trebuchet MS" w:eastAsia="Trebuchet MS" w:hAnsi="Trebuchet MS" w:cs="Trebuchet MS"/>
                <w:sz w:val="22"/>
                <w:szCs w:val="22"/>
              </w:rPr>
            </w:pPr>
            <w:r>
              <w:rPr>
                <w:rFonts w:ascii="Trebuchet MS" w:eastAsia="Trebuchet MS" w:hAnsi="Trebuchet MS" w:cs="Trebuchet MS"/>
                <w:b/>
                <w:sz w:val="22"/>
                <w:szCs w:val="22"/>
              </w:rPr>
              <w:t>IX.-</w:t>
            </w:r>
            <w:r>
              <w:rPr>
                <w:rFonts w:ascii="Trebuchet MS" w:eastAsia="Trebuchet MS" w:hAnsi="Trebuchet MS" w:cs="Trebuchet MS"/>
                <w:b/>
                <w:spacing w:val="-10"/>
                <w:sz w:val="22"/>
                <w:szCs w:val="22"/>
              </w:rPr>
              <w:t>P</w:t>
            </w:r>
            <w:r>
              <w:rPr>
                <w:rFonts w:ascii="Trebuchet MS" w:eastAsia="Trebuchet MS" w:hAnsi="Trebuchet MS" w:cs="Trebuchet MS"/>
                <w:b/>
                <w:sz w:val="22"/>
                <w:szCs w:val="22"/>
              </w:rPr>
              <w:t>ermisos de anuncios</w:t>
            </w:r>
          </w:p>
        </w:tc>
      </w:tr>
      <w:tr w:rsidR="002F28E6" w14:paraId="4CF7C393" w14:textId="77777777" w:rsidTr="00226E01">
        <w:trPr>
          <w:trHeight w:hRule="exact" w:val="900"/>
        </w:trPr>
        <w:tc>
          <w:tcPr>
            <w:tcW w:w="6079" w:type="dxa"/>
            <w:tcBorders>
              <w:top w:val="single" w:sz="8" w:space="0" w:color="000000"/>
              <w:left w:val="single" w:sz="8" w:space="0" w:color="000000"/>
              <w:bottom w:val="single" w:sz="8" w:space="0" w:color="000000"/>
              <w:right w:val="single" w:sz="8" w:space="0" w:color="000000"/>
            </w:tcBorders>
          </w:tcPr>
          <w:p w14:paraId="102AB456" w14:textId="77777777" w:rsidR="002F28E6" w:rsidRDefault="002F28E6" w:rsidP="00226E01">
            <w:pPr>
              <w:spacing w:before="6" w:line="240" w:lineRule="exact"/>
              <w:ind w:left="30" w:right="351"/>
              <w:rPr>
                <w:rFonts w:ascii="Trebuchet MS" w:eastAsia="Trebuchet MS" w:hAnsi="Trebuchet MS" w:cs="Trebuchet MS"/>
                <w:sz w:val="22"/>
                <w:szCs w:val="22"/>
              </w:rPr>
            </w:pPr>
            <w:r>
              <w:rPr>
                <w:rFonts w:ascii="Trebuchet MS" w:eastAsia="Trebuchet MS" w:hAnsi="Trebuchet MS" w:cs="Trebuchet MS"/>
                <w:sz w:val="22"/>
                <w:szCs w:val="22"/>
              </w:rPr>
              <w:t>a).- Instalacion de anuncios de carácter mixto o de propaganda o publicidad permanentes en inmuebles o en mobilario urbano.</w:t>
            </w:r>
          </w:p>
        </w:tc>
        <w:tc>
          <w:tcPr>
            <w:tcW w:w="1640" w:type="dxa"/>
            <w:tcBorders>
              <w:top w:val="single" w:sz="8" w:space="0" w:color="000000"/>
              <w:left w:val="single" w:sz="8" w:space="0" w:color="000000"/>
              <w:bottom w:val="single" w:sz="8" w:space="0" w:color="000000"/>
              <w:right w:val="single" w:sz="8" w:space="0" w:color="000000"/>
            </w:tcBorders>
          </w:tcPr>
          <w:p w14:paraId="51550522" w14:textId="77777777" w:rsidR="002F28E6" w:rsidRDefault="002F28E6" w:rsidP="00226E01">
            <w:pPr>
              <w:spacing w:before="2" w:line="100" w:lineRule="exact"/>
              <w:rPr>
                <w:sz w:val="11"/>
                <w:szCs w:val="11"/>
              </w:rPr>
            </w:pPr>
          </w:p>
          <w:p w14:paraId="45B2C48A" w14:textId="77777777" w:rsidR="002F28E6" w:rsidRDefault="002F28E6" w:rsidP="00226E01">
            <w:pPr>
              <w:spacing w:line="200" w:lineRule="exact"/>
            </w:pPr>
          </w:p>
          <w:p w14:paraId="762ABE24" w14:textId="77777777" w:rsidR="002F28E6" w:rsidRDefault="002F28E6" w:rsidP="00226E01">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0CD6D60" w14:textId="77777777" w:rsidR="002F28E6" w:rsidRDefault="002F28E6" w:rsidP="00226E01">
            <w:pPr>
              <w:spacing w:before="2" w:line="100" w:lineRule="exact"/>
              <w:rPr>
                <w:sz w:val="11"/>
                <w:szCs w:val="11"/>
              </w:rPr>
            </w:pPr>
          </w:p>
          <w:p w14:paraId="43E9F748" w14:textId="77777777" w:rsidR="002F28E6" w:rsidRDefault="002F28E6" w:rsidP="00226E01">
            <w:pPr>
              <w:spacing w:line="200" w:lineRule="exact"/>
            </w:pPr>
          </w:p>
          <w:p w14:paraId="01C06538" w14:textId="77777777" w:rsidR="002F28E6" w:rsidRDefault="002F28E6" w:rsidP="00226E01">
            <w:pPr>
              <w:ind w:left="548" w:right="560"/>
              <w:jc w:val="center"/>
              <w:rPr>
                <w:rFonts w:ascii="Trebuchet MS" w:eastAsia="Trebuchet MS" w:hAnsi="Trebuchet MS" w:cs="Trebuchet MS"/>
                <w:sz w:val="22"/>
                <w:szCs w:val="22"/>
              </w:rPr>
            </w:pPr>
            <w:r>
              <w:rPr>
                <w:rFonts w:ascii="Trebuchet MS" w:eastAsia="Trebuchet MS" w:hAnsi="Trebuchet MS" w:cs="Trebuchet MS"/>
                <w:sz w:val="22"/>
                <w:szCs w:val="22"/>
              </w:rPr>
              <w:t>0.95</w:t>
            </w:r>
          </w:p>
        </w:tc>
      </w:tr>
      <w:tr w:rsidR="002F28E6" w14:paraId="7BE1B87E" w14:textId="77777777" w:rsidTr="00226E01">
        <w:trPr>
          <w:trHeight w:hRule="exact" w:val="780"/>
        </w:trPr>
        <w:tc>
          <w:tcPr>
            <w:tcW w:w="6079" w:type="dxa"/>
            <w:tcBorders>
              <w:top w:val="single" w:sz="8" w:space="0" w:color="000000"/>
              <w:left w:val="single" w:sz="8" w:space="0" w:color="000000"/>
              <w:bottom w:val="single" w:sz="8" w:space="0" w:color="000000"/>
              <w:right w:val="single" w:sz="8" w:space="0" w:color="000000"/>
            </w:tcBorders>
          </w:tcPr>
          <w:p w14:paraId="5816BB04" w14:textId="77777777" w:rsidR="002F28E6" w:rsidRDefault="002F28E6" w:rsidP="00226E01">
            <w:pPr>
              <w:spacing w:before="6" w:line="240" w:lineRule="exact"/>
              <w:ind w:left="30" w:right="312"/>
              <w:rPr>
                <w:rFonts w:ascii="Trebuchet MS" w:eastAsia="Trebuchet MS" w:hAnsi="Trebuchet MS" w:cs="Trebuchet MS"/>
                <w:sz w:val="22"/>
                <w:szCs w:val="22"/>
              </w:rPr>
            </w:pPr>
            <w:r>
              <w:rPr>
                <w:rFonts w:ascii="Trebuchet MS" w:eastAsia="Trebuchet MS" w:hAnsi="Trebuchet MS" w:cs="Trebuchet MS"/>
                <w:sz w:val="22"/>
                <w:szCs w:val="22"/>
              </w:rPr>
              <w:t>b) Instalaci</w:t>
            </w:r>
            <w:r>
              <w:rPr>
                <w:rFonts w:ascii="Trebuchet MS" w:eastAsia="Trebuchet MS" w:hAnsi="Trebuchet MS" w:cs="Trebuchet MS"/>
                <w:spacing w:val="-1"/>
                <w:sz w:val="22"/>
                <w:szCs w:val="22"/>
              </w:rPr>
              <w:t>o</w:t>
            </w:r>
            <w:r>
              <w:rPr>
                <w:rFonts w:ascii="Trebuchet MS" w:eastAsia="Trebuchet MS" w:hAnsi="Trebuchet MS" w:cs="Trebuchet MS"/>
                <w:sz w:val="22"/>
                <w:szCs w:val="22"/>
              </w:rPr>
              <w:t>n de anunci</w:t>
            </w:r>
            <w:r>
              <w:rPr>
                <w:rFonts w:ascii="Trebuchet MS" w:eastAsia="Trebuchet MS" w:hAnsi="Trebuchet MS" w:cs="Trebuchet MS"/>
                <w:spacing w:val="-1"/>
                <w:sz w:val="22"/>
                <w:szCs w:val="22"/>
              </w:rPr>
              <w:t>o</w:t>
            </w:r>
            <w:r>
              <w:rPr>
                <w:rFonts w:ascii="Trebuchet MS" w:eastAsia="Trebuchet MS" w:hAnsi="Trebuchet MS" w:cs="Trebuchet MS"/>
                <w:sz w:val="22"/>
                <w:szCs w:val="22"/>
              </w:rPr>
              <w:t>s de carácter denominativo permanente en inmuebles con una superficie mayor a 1.5</w:t>
            </w:r>
          </w:p>
          <w:p w14:paraId="7B116669"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592C1CE" w14:textId="77777777" w:rsidR="002F28E6" w:rsidRDefault="002F28E6" w:rsidP="00226E01">
            <w:pPr>
              <w:spacing w:before="12" w:line="240" w:lineRule="exact"/>
              <w:rPr>
                <w:sz w:val="24"/>
                <w:szCs w:val="24"/>
              </w:rPr>
            </w:pPr>
          </w:p>
          <w:p w14:paraId="4A21D8D2" w14:textId="77777777" w:rsidR="002F28E6" w:rsidRDefault="002F28E6" w:rsidP="00226E01">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0F87DA17" w14:textId="77777777" w:rsidR="002F28E6" w:rsidRDefault="002F28E6" w:rsidP="00226E01">
            <w:pPr>
              <w:spacing w:before="12" w:line="240" w:lineRule="exact"/>
              <w:rPr>
                <w:sz w:val="24"/>
                <w:szCs w:val="24"/>
              </w:rPr>
            </w:pPr>
          </w:p>
          <w:p w14:paraId="69C66A1D" w14:textId="77777777" w:rsidR="002F28E6" w:rsidRDefault="002F28E6" w:rsidP="00226E01">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0.72</w:t>
            </w:r>
          </w:p>
        </w:tc>
      </w:tr>
      <w:tr w:rsidR="002F28E6" w14:paraId="7708DC7F" w14:textId="77777777" w:rsidTr="00226E01">
        <w:trPr>
          <w:trHeight w:hRule="exact" w:val="615"/>
        </w:trPr>
        <w:tc>
          <w:tcPr>
            <w:tcW w:w="6079" w:type="dxa"/>
            <w:tcBorders>
              <w:top w:val="single" w:sz="8" w:space="0" w:color="000000"/>
              <w:left w:val="single" w:sz="8" w:space="0" w:color="000000"/>
              <w:bottom w:val="single" w:sz="8" w:space="0" w:color="000000"/>
              <w:right w:val="single" w:sz="8" w:space="0" w:color="000000"/>
            </w:tcBorders>
          </w:tcPr>
          <w:p w14:paraId="1D6FB170" w14:textId="77777777" w:rsidR="002F28E6" w:rsidRDefault="002F28E6" w:rsidP="00226E01">
            <w:pPr>
              <w:spacing w:before="6" w:line="240" w:lineRule="exact"/>
              <w:ind w:left="30" w:right="71"/>
              <w:rPr>
                <w:rFonts w:ascii="Trebuchet MS" w:eastAsia="Trebuchet MS" w:hAnsi="Trebuchet MS" w:cs="Trebuchet MS"/>
                <w:sz w:val="22"/>
                <w:szCs w:val="22"/>
              </w:rPr>
            </w:pPr>
            <w:r>
              <w:rPr>
                <w:rFonts w:ascii="Trebuchet MS" w:eastAsia="Trebuchet MS" w:hAnsi="Trebuchet MS" w:cs="Trebuchet MS"/>
                <w:b/>
                <w:sz w:val="22"/>
                <w:szCs w:val="22"/>
              </w:rPr>
              <w:t>c) Instalacion de anuncios  t</w:t>
            </w:r>
            <w:r>
              <w:rPr>
                <w:rFonts w:ascii="Trebuchet MS" w:eastAsia="Trebuchet MS" w:hAnsi="Trebuchet MS" w:cs="Trebuchet MS"/>
                <w:b/>
                <w:spacing w:val="-7"/>
                <w:sz w:val="22"/>
                <w:szCs w:val="22"/>
              </w:rPr>
              <w:t>r</w:t>
            </w:r>
            <w:r>
              <w:rPr>
                <w:rFonts w:ascii="Trebuchet MS" w:eastAsia="Trebuchet MS" w:hAnsi="Trebuchet MS" w:cs="Trebuchet MS"/>
                <w:b/>
                <w:sz w:val="22"/>
                <w:szCs w:val="22"/>
              </w:rPr>
              <w:t>ansitorios en inmuebles o en mobilario urbano.</w:t>
            </w:r>
          </w:p>
        </w:tc>
        <w:tc>
          <w:tcPr>
            <w:tcW w:w="3281" w:type="dxa"/>
            <w:gridSpan w:val="2"/>
            <w:tcBorders>
              <w:top w:val="single" w:sz="8" w:space="0" w:color="000000"/>
              <w:left w:val="single" w:sz="8" w:space="0" w:color="000000"/>
              <w:bottom w:val="single" w:sz="8" w:space="0" w:color="000000"/>
              <w:right w:val="single" w:sz="8" w:space="0" w:color="000000"/>
            </w:tcBorders>
          </w:tcPr>
          <w:p w14:paraId="60F6CC4F" w14:textId="77777777" w:rsidR="002F28E6" w:rsidRDefault="002F28E6" w:rsidP="00226E01"/>
        </w:tc>
      </w:tr>
      <w:tr w:rsidR="002F28E6" w14:paraId="11286CDA"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29FFE043"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1. De 1 a 5 dias naturales</w:t>
            </w:r>
          </w:p>
        </w:tc>
        <w:tc>
          <w:tcPr>
            <w:tcW w:w="1640" w:type="dxa"/>
            <w:tcBorders>
              <w:top w:val="single" w:sz="8" w:space="0" w:color="000000"/>
              <w:left w:val="single" w:sz="8" w:space="0" w:color="000000"/>
              <w:bottom w:val="single" w:sz="8" w:space="0" w:color="000000"/>
              <w:right w:val="single" w:sz="8" w:space="0" w:color="000000"/>
            </w:tcBorders>
          </w:tcPr>
          <w:p w14:paraId="584B2203"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5564A55B" w14:textId="77777777" w:rsidR="002F28E6" w:rsidRDefault="002F28E6" w:rsidP="00226E01">
            <w:pPr>
              <w:spacing w:line="240" w:lineRule="exact"/>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0.14</w:t>
            </w:r>
          </w:p>
        </w:tc>
      </w:tr>
      <w:tr w:rsidR="002F28E6" w14:paraId="4981CA4E"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56E4A409" w14:textId="77777777" w:rsidR="002F28E6" w:rsidRDefault="002F28E6" w:rsidP="00226E01">
            <w:pPr>
              <w:spacing w:before="2"/>
              <w:ind w:left="30"/>
              <w:rPr>
                <w:rFonts w:ascii="Trebuchet MS" w:eastAsia="Trebuchet MS" w:hAnsi="Trebuchet MS" w:cs="Trebuchet MS"/>
                <w:sz w:val="22"/>
                <w:szCs w:val="22"/>
              </w:rPr>
            </w:pPr>
            <w:r>
              <w:rPr>
                <w:rFonts w:ascii="Trebuchet MS" w:eastAsia="Trebuchet MS" w:hAnsi="Trebuchet MS" w:cs="Trebuchet MS"/>
                <w:sz w:val="22"/>
                <w:szCs w:val="22"/>
              </w:rPr>
              <w:t>2. De 1 a 10 dias naturales</w:t>
            </w:r>
          </w:p>
        </w:tc>
        <w:tc>
          <w:tcPr>
            <w:tcW w:w="1640" w:type="dxa"/>
            <w:tcBorders>
              <w:top w:val="single" w:sz="8" w:space="0" w:color="000000"/>
              <w:left w:val="single" w:sz="8" w:space="0" w:color="000000"/>
              <w:bottom w:val="single" w:sz="8" w:space="0" w:color="000000"/>
              <w:right w:val="single" w:sz="8" w:space="0" w:color="000000"/>
            </w:tcBorders>
          </w:tcPr>
          <w:p w14:paraId="1C75D9FE" w14:textId="77777777" w:rsidR="002F28E6" w:rsidRDefault="002F28E6" w:rsidP="00226E01">
            <w:pPr>
              <w:spacing w:before="2"/>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7038AE40" w14:textId="77777777" w:rsidR="002F28E6" w:rsidRDefault="002F28E6" w:rsidP="00226E01">
            <w:pPr>
              <w:spacing w:before="2"/>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r w:rsidR="002F28E6" w14:paraId="125FB11C"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133AF252" w14:textId="77777777" w:rsidR="002F28E6" w:rsidRDefault="002F28E6" w:rsidP="00226E01">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3.De 1 a 15 dias naturales</w:t>
            </w:r>
          </w:p>
        </w:tc>
        <w:tc>
          <w:tcPr>
            <w:tcW w:w="1640" w:type="dxa"/>
            <w:tcBorders>
              <w:top w:val="single" w:sz="8" w:space="0" w:color="000000"/>
              <w:left w:val="single" w:sz="8" w:space="0" w:color="000000"/>
              <w:bottom w:val="single" w:sz="8" w:space="0" w:color="000000"/>
              <w:right w:val="single" w:sz="8" w:space="0" w:color="000000"/>
            </w:tcBorders>
          </w:tcPr>
          <w:p w14:paraId="576F016A" w14:textId="77777777" w:rsidR="002F28E6" w:rsidRDefault="002F28E6" w:rsidP="00226E01">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5896203D" w14:textId="77777777" w:rsidR="002F28E6" w:rsidRDefault="002F28E6" w:rsidP="00226E01">
            <w:pPr>
              <w:spacing w:before="7"/>
              <w:ind w:left="530"/>
              <w:rPr>
                <w:rFonts w:ascii="Trebuchet MS" w:eastAsia="Trebuchet MS" w:hAnsi="Trebuchet MS" w:cs="Trebuchet MS"/>
                <w:sz w:val="22"/>
                <w:szCs w:val="22"/>
              </w:rPr>
            </w:pPr>
            <w:r>
              <w:rPr>
                <w:rFonts w:ascii="Trebuchet MS" w:eastAsia="Trebuchet MS" w:hAnsi="Trebuchet MS" w:cs="Trebuchet MS"/>
                <w:sz w:val="22"/>
                <w:szCs w:val="22"/>
              </w:rPr>
              <w:t>0.285</w:t>
            </w:r>
          </w:p>
        </w:tc>
      </w:tr>
      <w:tr w:rsidR="002F28E6" w14:paraId="732CD3CA"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7C1A36B1" w14:textId="77777777" w:rsidR="002F28E6" w:rsidRDefault="002F28E6" w:rsidP="00226E01">
            <w:pPr>
              <w:spacing w:before="12"/>
              <w:ind w:left="30"/>
              <w:rPr>
                <w:rFonts w:ascii="Trebuchet MS" w:eastAsia="Trebuchet MS" w:hAnsi="Trebuchet MS" w:cs="Trebuchet MS"/>
                <w:sz w:val="22"/>
                <w:szCs w:val="22"/>
              </w:rPr>
            </w:pPr>
            <w:r>
              <w:rPr>
                <w:rFonts w:ascii="Trebuchet MS" w:eastAsia="Trebuchet MS" w:hAnsi="Trebuchet MS" w:cs="Trebuchet MS"/>
                <w:sz w:val="22"/>
                <w:szCs w:val="22"/>
              </w:rPr>
              <w:t>4. De 1 a 30 dias naturales</w:t>
            </w:r>
          </w:p>
        </w:tc>
        <w:tc>
          <w:tcPr>
            <w:tcW w:w="1640" w:type="dxa"/>
            <w:tcBorders>
              <w:top w:val="single" w:sz="8" w:space="0" w:color="000000"/>
              <w:left w:val="single" w:sz="8" w:space="0" w:color="000000"/>
              <w:bottom w:val="single" w:sz="8" w:space="0" w:color="000000"/>
              <w:right w:val="single" w:sz="8" w:space="0" w:color="000000"/>
            </w:tcBorders>
          </w:tcPr>
          <w:p w14:paraId="14B114FF" w14:textId="77777777" w:rsidR="002F28E6" w:rsidRDefault="002F28E6" w:rsidP="00226E01">
            <w:pPr>
              <w:spacing w:before="12"/>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87F354E" w14:textId="77777777" w:rsidR="002F28E6" w:rsidRDefault="002F28E6" w:rsidP="00226E01">
            <w:pPr>
              <w:spacing w:before="12"/>
              <w:ind w:left="530"/>
              <w:rPr>
                <w:rFonts w:ascii="Trebuchet MS" w:eastAsia="Trebuchet MS" w:hAnsi="Trebuchet MS" w:cs="Trebuchet MS"/>
                <w:sz w:val="22"/>
                <w:szCs w:val="22"/>
              </w:rPr>
            </w:pPr>
            <w:r>
              <w:rPr>
                <w:rFonts w:ascii="Trebuchet MS" w:eastAsia="Trebuchet MS" w:hAnsi="Trebuchet MS" w:cs="Trebuchet MS"/>
                <w:sz w:val="22"/>
                <w:szCs w:val="22"/>
              </w:rPr>
              <w:t>0.475</w:t>
            </w:r>
          </w:p>
        </w:tc>
      </w:tr>
    </w:tbl>
    <w:p w14:paraId="19C5E026" w14:textId="77777777" w:rsidR="002F28E6" w:rsidRDefault="002F28E6" w:rsidP="002F28E6">
      <w:pPr>
        <w:spacing w:line="360" w:lineRule="auto"/>
        <w:jc w:val="both"/>
        <w:rPr>
          <w:rFonts w:ascii="Arial" w:hAnsi="Arial" w:cs="Arial"/>
          <w:sz w:val="22"/>
          <w:szCs w:val="22"/>
        </w:rPr>
      </w:pPr>
    </w:p>
    <w:p w14:paraId="5734DDB5" w14:textId="77777777" w:rsidR="002F28E6" w:rsidRDefault="002F28E6" w:rsidP="002F28E6">
      <w:pPr>
        <w:spacing w:line="360" w:lineRule="auto"/>
        <w:jc w:val="both"/>
        <w:rPr>
          <w:rFonts w:ascii="Arial" w:hAnsi="Arial" w:cs="Arial"/>
          <w:sz w:val="22"/>
          <w:szCs w:val="22"/>
        </w:rPr>
      </w:pPr>
    </w:p>
    <w:p w14:paraId="222A42AC" w14:textId="77777777" w:rsidR="002F28E6" w:rsidRDefault="002F28E6" w:rsidP="002F28E6">
      <w:pPr>
        <w:spacing w:line="360" w:lineRule="auto"/>
        <w:jc w:val="both"/>
        <w:rPr>
          <w:rFonts w:ascii="Arial" w:hAnsi="Arial" w:cs="Arial"/>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24508901" w14:textId="77777777" w:rsidTr="00226E01">
        <w:trPr>
          <w:trHeight w:hRule="exact" w:val="721"/>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4A4C72C3" w14:textId="77777777" w:rsidR="002F28E6" w:rsidRDefault="002F28E6" w:rsidP="00226E01">
            <w:pPr>
              <w:spacing w:before="13" w:line="220" w:lineRule="exact"/>
              <w:rPr>
                <w:sz w:val="22"/>
                <w:szCs w:val="22"/>
              </w:rPr>
            </w:pPr>
          </w:p>
          <w:p w14:paraId="71DB781B" w14:textId="77777777" w:rsidR="002F28E6" w:rsidRDefault="002F28E6" w:rsidP="00226E01">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0B9B98C6" w14:textId="77777777" w:rsidR="002F28E6" w:rsidRDefault="002F28E6" w:rsidP="00226E01">
            <w:pPr>
              <w:spacing w:before="8" w:line="120" w:lineRule="exact"/>
              <w:rPr>
                <w:sz w:val="12"/>
                <w:szCs w:val="12"/>
              </w:rPr>
            </w:pPr>
          </w:p>
          <w:p w14:paraId="6B40AC3C" w14:textId="77777777" w:rsidR="002F28E6" w:rsidRDefault="002F28E6" w:rsidP="00226E01">
            <w:pPr>
              <w:spacing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2B1C5E81" w14:textId="77777777" w:rsidR="002F28E6" w:rsidRDefault="002F28E6" w:rsidP="00226E01">
            <w:pPr>
              <w:spacing w:before="13" w:line="220" w:lineRule="exact"/>
              <w:rPr>
                <w:sz w:val="22"/>
                <w:szCs w:val="22"/>
              </w:rPr>
            </w:pPr>
          </w:p>
          <w:p w14:paraId="7A623322" w14:textId="77777777" w:rsidR="002F28E6" w:rsidRDefault="002F28E6" w:rsidP="00226E01">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76693DC9" w14:textId="77777777" w:rsidTr="00226E01">
        <w:trPr>
          <w:trHeight w:hRule="exact" w:val="1073"/>
        </w:trPr>
        <w:tc>
          <w:tcPr>
            <w:tcW w:w="6079" w:type="dxa"/>
            <w:tcBorders>
              <w:top w:val="single" w:sz="8" w:space="0" w:color="000000"/>
              <w:left w:val="single" w:sz="8" w:space="0" w:color="000000"/>
              <w:bottom w:val="single" w:sz="8" w:space="0" w:color="000000"/>
              <w:right w:val="single" w:sz="8" w:space="0" w:color="000000"/>
            </w:tcBorders>
          </w:tcPr>
          <w:p w14:paraId="40A4A356" w14:textId="77777777" w:rsidR="002F28E6" w:rsidRDefault="002F28E6" w:rsidP="00226E01">
            <w:pPr>
              <w:spacing w:before="6" w:line="160" w:lineRule="exact"/>
              <w:rPr>
                <w:sz w:val="16"/>
                <w:szCs w:val="16"/>
              </w:rPr>
            </w:pPr>
          </w:p>
          <w:p w14:paraId="071AE806" w14:textId="77777777" w:rsidR="002F28E6" w:rsidRDefault="002F28E6" w:rsidP="00226E01">
            <w:pPr>
              <w:spacing w:line="240" w:lineRule="exact"/>
              <w:ind w:left="30" w:right="624"/>
              <w:rPr>
                <w:rFonts w:ascii="Trebuchet MS" w:eastAsia="Trebuchet MS" w:hAnsi="Trebuchet MS" w:cs="Trebuchet MS"/>
                <w:sz w:val="22"/>
                <w:szCs w:val="22"/>
              </w:rPr>
            </w:pPr>
            <w:r>
              <w:rPr>
                <w:rFonts w:ascii="Trebuchet MS" w:eastAsia="Trebuchet MS" w:hAnsi="Trebuchet MS" w:cs="Trebuchet MS"/>
                <w:sz w:val="22"/>
                <w:szCs w:val="22"/>
              </w:rPr>
              <w:t xml:space="preserve">d) </w:t>
            </w:r>
            <w:r>
              <w:rPr>
                <w:rFonts w:ascii="Trebuchet MS" w:eastAsia="Trebuchet MS" w:hAnsi="Trebuchet MS" w:cs="Trebuchet MS"/>
                <w:spacing w:val="-10"/>
                <w:sz w:val="22"/>
                <w:szCs w:val="22"/>
              </w:rPr>
              <w:t>P</w:t>
            </w:r>
            <w:r>
              <w:rPr>
                <w:rFonts w:ascii="Trebuchet MS" w:eastAsia="Trebuchet MS" w:hAnsi="Trebuchet MS" w:cs="Trebuchet MS"/>
                <w:sz w:val="22"/>
                <w:szCs w:val="22"/>
              </w:rPr>
              <w:t>or exhibicion de anuncios de carácter mixto o de propaganda o publicidad permanentes en vehiculos de transporte publico.</w:t>
            </w:r>
          </w:p>
        </w:tc>
        <w:tc>
          <w:tcPr>
            <w:tcW w:w="1640" w:type="dxa"/>
            <w:tcBorders>
              <w:top w:val="single" w:sz="8" w:space="0" w:color="000000"/>
              <w:left w:val="single" w:sz="8" w:space="0" w:color="000000"/>
              <w:bottom w:val="single" w:sz="8" w:space="0" w:color="000000"/>
              <w:right w:val="single" w:sz="8" w:space="0" w:color="000000"/>
            </w:tcBorders>
          </w:tcPr>
          <w:p w14:paraId="2E43D020" w14:textId="77777777" w:rsidR="002F28E6" w:rsidRDefault="002F28E6" w:rsidP="00226E01">
            <w:pPr>
              <w:spacing w:before="1" w:line="180" w:lineRule="exact"/>
              <w:rPr>
                <w:sz w:val="19"/>
                <w:szCs w:val="19"/>
              </w:rPr>
            </w:pPr>
          </w:p>
          <w:p w14:paraId="7A9419F6" w14:textId="77777777" w:rsidR="002F28E6" w:rsidRDefault="002F28E6" w:rsidP="00226E01">
            <w:pPr>
              <w:spacing w:line="200" w:lineRule="exact"/>
            </w:pPr>
          </w:p>
          <w:p w14:paraId="1EB4F75E" w14:textId="77777777" w:rsidR="002F28E6" w:rsidRDefault="002F28E6" w:rsidP="00226E01">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1F829483" w14:textId="77777777" w:rsidR="002F28E6" w:rsidRDefault="002F28E6" w:rsidP="00226E01">
            <w:pPr>
              <w:spacing w:before="1" w:line="180" w:lineRule="exact"/>
              <w:rPr>
                <w:sz w:val="19"/>
                <w:szCs w:val="19"/>
              </w:rPr>
            </w:pPr>
          </w:p>
          <w:p w14:paraId="6F882461" w14:textId="77777777" w:rsidR="002F28E6" w:rsidRDefault="002F28E6" w:rsidP="00226E01">
            <w:pPr>
              <w:spacing w:line="200" w:lineRule="exact"/>
            </w:pPr>
          </w:p>
          <w:p w14:paraId="54E87F52" w14:textId="77777777" w:rsidR="002F28E6" w:rsidRDefault="002F28E6" w:rsidP="00226E01">
            <w:pPr>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1.9</w:t>
            </w:r>
          </w:p>
        </w:tc>
      </w:tr>
      <w:tr w:rsidR="002F28E6" w14:paraId="0DA4F2B1" w14:textId="77777777" w:rsidTr="00226E01">
        <w:trPr>
          <w:trHeight w:hRule="exact" w:val="721"/>
        </w:trPr>
        <w:tc>
          <w:tcPr>
            <w:tcW w:w="6079" w:type="dxa"/>
            <w:tcBorders>
              <w:top w:val="single" w:sz="8" w:space="0" w:color="000000"/>
              <w:left w:val="single" w:sz="8" w:space="0" w:color="000000"/>
              <w:bottom w:val="single" w:sz="8" w:space="0" w:color="000000"/>
              <w:right w:val="single" w:sz="8" w:space="0" w:color="000000"/>
            </w:tcBorders>
          </w:tcPr>
          <w:p w14:paraId="3E742F6C" w14:textId="77777777" w:rsidR="002F28E6" w:rsidRDefault="002F28E6" w:rsidP="00226E01">
            <w:pPr>
              <w:spacing w:before="3" w:line="100" w:lineRule="exact"/>
              <w:rPr>
                <w:sz w:val="11"/>
                <w:szCs w:val="11"/>
              </w:rPr>
            </w:pPr>
          </w:p>
          <w:p w14:paraId="0A4C0F30" w14:textId="77777777" w:rsidR="002F28E6" w:rsidRDefault="002F28E6" w:rsidP="00226E01">
            <w:pPr>
              <w:spacing w:line="240" w:lineRule="exact"/>
              <w:ind w:left="30" w:right="112"/>
              <w:rPr>
                <w:rFonts w:ascii="Trebuchet MS" w:eastAsia="Trebuchet MS" w:hAnsi="Trebuchet MS" w:cs="Trebuchet MS"/>
                <w:sz w:val="22"/>
                <w:szCs w:val="22"/>
              </w:rPr>
            </w:pPr>
            <w:r>
              <w:rPr>
                <w:rFonts w:ascii="Trebuchet MS" w:eastAsia="Trebuchet MS" w:hAnsi="Trebuchet MS" w:cs="Trebuchet MS"/>
                <w:sz w:val="22"/>
                <w:szCs w:val="22"/>
              </w:rPr>
              <w:t xml:space="preserve">e) </w:t>
            </w:r>
            <w:r>
              <w:rPr>
                <w:rFonts w:ascii="Trebuchet MS" w:eastAsia="Trebuchet MS" w:hAnsi="Trebuchet MS" w:cs="Trebuchet MS"/>
                <w:spacing w:val="-10"/>
                <w:sz w:val="22"/>
                <w:szCs w:val="22"/>
              </w:rPr>
              <w:t>P</w:t>
            </w:r>
            <w:r>
              <w:rPr>
                <w:rFonts w:ascii="Trebuchet MS" w:eastAsia="Trebuchet MS" w:hAnsi="Trebuchet MS" w:cs="Trebuchet MS"/>
                <w:sz w:val="22"/>
                <w:szCs w:val="22"/>
              </w:rPr>
              <w:t>or exhibicion de anuncios carácter mixto o de proganda o publicidad transitorios en vehiculos de transporte publico</w:t>
            </w:r>
          </w:p>
        </w:tc>
        <w:tc>
          <w:tcPr>
            <w:tcW w:w="1640" w:type="dxa"/>
            <w:tcBorders>
              <w:top w:val="single" w:sz="8" w:space="0" w:color="000000"/>
              <w:left w:val="single" w:sz="8" w:space="0" w:color="000000"/>
              <w:bottom w:val="single" w:sz="8" w:space="0" w:color="000000"/>
              <w:right w:val="single" w:sz="8" w:space="0" w:color="000000"/>
            </w:tcBorders>
          </w:tcPr>
          <w:p w14:paraId="22EF6CD2" w14:textId="77777777" w:rsidR="002F28E6" w:rsidRDefault="002F28E6" w:rsidP="00226E01">
            <w:pPr>
              <w:spacing w:before="18" w:line="200" w:lineRule="exact"/>
            </w:pPr>
          </w:p>
          <w:p w14:paraId="562E7999" w14:textId="77777777" w:rsidR="002F28E6" w:rsidRDefault="002F28E6" w:rsidP="00226E01">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4FFBBD18" w14:textId="77777777" w:rsidR="002F28E6" w:rsidRDefault="002F28E6" w:rsidP="00226E01">
            <w:pPr>
              <w:spacing w:before="18" w:line="200" w:lineRule="exact"/>
            </w:pPr>
          </w:p>
          <w:p w14:paraId="07922BBF" w14:textId="77777777" w:rsidR="002F28E6" w:rsidRDefault="002F28E6" w:rsidP="00226E01">
            <w:pPr>
              <w:ind w:left="530"/>
              <w:rPr>
                <w:rFonts w:ascii="Trebuchet MS" w:eastAsia="Trebuchet MS" w:hAnsi="Trebuchet MS" w:cs="Trebuchet MS"/>
                <w:sz w:val="22"/>
                <w:szCs w:val="22"/>
              </w:rPr>
            </w:pPr>
            <w:r>
              <w:rPr>
                <w:rFonts w:ascii="Trebuchet MS" w:eastAsia="Trebuchet MS" w:hAnsi="Trebuchet MS" w:cs="Trebuchet MS"/>
                <w:sz w:val="22"/>
                <w:szCs w:val="22"/>
              </w:rPr>
              <w:t>1.425</w:t>
            </w:r>
          </w:p>
        </w:tc>
      </w:tr>
      <w:tr w:rsidR="002F28E6" w14:paraId="6C47A5B0" w14:textId="77777777" w:rsidTr="00226E01">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0BFF1B8A" w14:textId="77777777" w:rsidR="002F28E6" w:rsidRDefault="002F28E6" w:rsidP="00226E01">
            <w:pPr>
              <w:spacing w:before="1" w:line="180" w:lineRule="exact"/>
              <w:rPr>
                <w:sz w:val="19"/>
                <w:szCs w:val="19"/>
              </w:rPr>
            </w:pPr>
          </w:p>
          <w:p w14:paraId="54D02931" w14:textId="77777777" w:rsidR="002F28E6" w:rsidRDefault="002F28E6" w:rsidP="00226E01">
            <w:pPr>
              <w:spacing w:line="240" w:lineRule="exact"/>
              <w:ind w:left="30" w:right="196" w:firstLine="66"/>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renovación de permisos permanente</w:t>
            </w:r>
            <w:r>
              <w:rPr>
                <w:rFonts w:ascii="Trebuchet MS" w:eastAsia="Trebuchet MS" w:hAnsi="Trebuchet MS" w:cs="Trebuchet MS"/>
                <w:spacing w:val="-1"/>
                <w:sz w:val="22"/>
                <w:szCs w:val="22"/>
              </w:rPr>
              <w:t>s</w:t>
            </w:r>
            <w:r>
              <w:rPr>
                <w:rFonts w:ascii="Trebuchet MS" w:eastAsia="Trebuchet MS" w:hAnsi="Trebuchet MS" w:cs="Trebuchet MS"/>
                <w:sz w:val="22"/>
                <w:szCs w:val="22"/>
              </w:rPr>
              <w:t>, para la difusión de propaganda o publicidad asociada a música o sonido</w:t>
            </w:r>
          </w:p>
        </w:tc>
        <w:tc>
          <w:tcPr>
            <w:tcW w:w="1640" w:type="dxa"/>
            <w:tcBorders>
              <w:top w:val="single" w:sz="8" w:space="0" w:color="000000"/>
              <w:left w:val="single" w:sz="8" w:space="0" w:color="000000"/>
              <w:bottom w:val="single" w:sz="8" w:space="0" w:color="000000"/>
              <w:right w:val="single" w:sz="8" w:space="0" w:color="000000"/>
            </w:tcBorders>
          </w:tcPr>
          <w:p w14:paraId="50C90F25" w14:textId="77777777" w:rsidR="002F28E6" w:rsidRDefault="002F28E6" w:rsidP="00226E01">
            <w:pPr>
              <w:spacing w:before="7" w:line="180" w:lineRule="exact"/>
              <w:rPr>
                <w:sz w:val="19"/>
                <w:szCs w:val="19"/>
              </w:rPr>
            </w:pPr>
          </w:p>
          <w:p w14:paraId="4C56F02F" w14:textId="77777777" w:rsidR="002F28E6" w:rsidRDefault="002F28E6" w:rsidP="00226E01">
            <w:pPr>
              <w:ind w:left="614" w:right="620"/>
              <w:jc w:val="center"/>
              <w:rPr>
                <w:rFonts w:ascii="Trebuchet MS" w:eastAsia="Trebuchet MS" w:hAnsi="Trebuchet MS" w:cs="Trebuchet MS"/>
                <w:sz w:val="22"/>
                <w:szCs w:val="22"/>
              </w:rPr>
            </w:pPr>
            <w:r>
              <w:rPr>
                <w:rFonts w:ascii="Trebuchet MS" w:eastAsia="Trebuchet MS" w:hAnsi="Trebuchet MS" w:cs="Trebuchet MS"/>
                <w:sz w:val="22"/>
                <w:szCs w:val="22"/>
              </w:rPr>
              <w:t>Día</w:t>
            </w:r>
          </w:p>
        </w:tc>
        <w:tc>
          <w:tcPr>
            <w:tcW w:w="1640" w:type="dxa"/>
            <w:tcBorders>
              <w:top w:val="single" w:sz="8" w:space="0" w:color="000000"/>
              <w:left w:val="single" w:sz="8" w:space="0" w:color="000000"/>
              <w:bottom w:val="single" w:sz="8" w:space="0" w:color="000000"/>
              <w:right w:val="single" w:sz="8" w:space="0" w:color="000000"/>
            </w:tcBorders>
          </w:tcPr>
          <w:p w14:paraId="3E490A93" w14:textId="77777777" w:rsidR="002F28E6" w:rsidRDefault="002F28E6" w:rsidP="00226E01">
            <w:pPr>
              <w:spacing w:before="7" w:line="180" w:lineRule="exact"/>
              <w:rPr>
                <w:sz w:val="19"/>
                <w:szCs w:val="19"/>
              </w:rPr>
            </w:pPr>
          </w:p>
          <w:p w14:paraId="13277888" w14:textId="77777777" w:rsidR="002F28E6" w:rsidRDefault="002F28E6" w:rsidP="00226E01">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0.24</w:t>
            </w:r>
          </w:p>
        </w:tc>
      </w:tr>
      <w:tr w:rsidR="002F28E6" w14:paraId="7AE3718F" w14:textId="77777777" w:rsidTr="00226E01">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13AC3831" w14:textId="77777777" w:rsidR="002F28E6" w:rsidRDefault="002F28E6" w:rsidP="00226E01">
            <w:pPr>
              <w:spacing w:before="92" w:line="220" w:lineRule="exact"/>
              <w:ind w:left="96"/>
              <w:rPr>
                <w:rFonts w:ascii="Trebuchet MS" w:eastAsia="Trebuchet MS" w:hAnsi="Trebuchet MS" w:cs="Trebuchet MS"/>
                <w:sz w:val="22"/>
                <w:szCs w:val="22"/>
              </w:rPr>
            </w:pPr>
            <w:r>
              <w:rPr>
                <w:rFonts w:ascii="Trebuchet MS" w:eastAsia="Trebuchet MS" w:hAnsi="Trebuchet MS" w:cs="Trebuchet MS"/>
                <w:spacing w:val="-10"/>
                <w:position w:val="-2"/>
                <w:sz w:val="22"/>
                <w:szCs w:val="22"/>
              </w:rPr>
              <w:t>P</w:t>
            </w:r>
            <w:r>
              <w:rPr>
                <w:rFonts w:ascii="Trebuchet MS" w:eastAsia="Trebuchet MS" w:hAnsi="Trebuchet MS" w:cs="Trebuchet MS"/>
                <w:position w:val="-2"/>
                <w:sz w:val="22"/>
                <w:szCs w:val="22"/>
              </w:rPr>
              <w:t>ara la proyección óptica de anuncios</w:t>
            </w:r>
          </w:p>
        </w:tc>
        <w:tc>
          <w:tcPr>
            <w:tcW w:w="1640" w:type="dxa"/>
            <w:tcBorders>
              <w:top w:val="single" w:sz="8" w:space="0" w:color="000000"/>
              <w:left w:val="single" w:sz="8" w:space="0" w:color="000000"/>
              <w:bottom w:val="single" w:sz="8" w:space="0" w:color="000000"/>
              <w:right w:val="single" w:sz="8" w:space="0" w:color="000000"/>
            </w:tcBorders>
          </w:tcPr>
          <w:p w14:paraId="50F46EF7" w14:textId="77777777" w:rsidR="002F28E6" w:rsidRDefault="002F28E6" w:rsidP="00226E01">
            <w:pPr>
              <w:spacing w:before="32"/>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4C51D84A" w14:textId="77777777" w:rsidR="002F28E6" w:rsidRDefault="002F28E6" w:rsidP="00226E01">
            <w:pPr>
              <w:spacing w:before="32"/>
              <w:ind w:left="549" w:right="562"/>
              <w:jc w:val="center"/>
              <w:rPr>
                <w:rFonts w:ascii="Trebuchet MS" w:eastAsia="Trebuchet MS" w:hAnsi="Trebuchet MS" w:cs="Trebuchet MS"/>
                <w:sz w:val="22"/>
                <w:szCs w:val="22"/>
              </w:rPr>
            </w:pPr>
            <w:r>
              <w:rPr>
                <w:rFonts w:ascii="Trebuchet MS" w:eastAsia="Trebuchet MS" w:hAnsi="Trebuchet MS" w:cs="Trebuchet MS"/>
                <w:sz w:val="22"/>
                <w:szCs w:val="22"/>
              </w:rPr>
              <w:t>2.37</w:t>
            </w:r>
          </w:p>
        </w:tc>
      </w:tr>
      <w:tr w:rsidR="002F28E6" w14:paraId="4CE29947" w14:textId="77777777" w:rsidTr="00226E01">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0288839F" w14:textId="77777777" w:rsidR="002F28E6" w:rsidRDefault="002F28E6" w:rsidP="00226E01">
            <w:pPr>
              <w:spacing w:before="81" w:line="240" w:lineRule="exact"/>
              <w:ind w:left="30"/>
              <w:rPr>
                <w:rFonts w:ascii="Trebuchet MS" w:eastAsia="Trebuchet MS" w:hAnsi="Trebuchet MS" w:cs="Trebuchet MS"/>
                <w:sz w:val="22"/>
                <w:szCs w:val="22"/>
              </w:rPr>
            </w:pPr>
            <w:r>
              <w:rPr>
                <w:rFonts w:ascii="Trebuchet MS" w:eastAsia="Trebuchet MS" w:hAnsi="Trebuchet MS" w:cs="Trebuchet MS"/>
                <w:spacing w:val="-10"/>
                <w:position w:val="-1"/>
                <w:sz w:val="22"/>
                <w:szCs w:val="22"/>
              </w:rPr>
              <w:t>P</w:t>
            </w:r>
            <w:r>
              <w:rPr>
                <w:rFonts w:ascii="Trebuchet MS" w:eastAsia="Trebuchet MS" w:hAnsi="Trebuchet MS" w:cs="Trebuchet MS"/>
                <w:position w:val="-1"/>
                <w:sz w:val="22"/>
                <w:szCs w:val="22"/>
              </w:rPr>
              <w:t>or la instalación de anuncios electrónicos</w:t>
            </w:r>
          </w:p>
        </w:tc>
        <w:tc>
          <w:tcPr>
            <w:tcW w:w="1640" w:type="dxa"/>
            <w:tcBorders>
              <w:top w:val="single" w:sz="8" w:space="0" w:color="000000"/>
              <w:left w:val="single" w:sz="8" w:space="0" w:color="000000"/>
              <w:bottom w:val="single" w:sz="8" w:space="0" w:color="000000"/>
              <w:right w:val="single" w:sz="8" w:space="0" w:color="000000"/>
            </w:tcBorders>
          </w:tcPr>
          <w:p w14:paraId="4A2E2A3A" w14:textId="77777777" w:rsidR="002F28E6" w:rsidRDefault="002F28E6" w:rsidP="00226E01">
            <w:pPr>
              <w:spacing w:before="21"/>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6816C724" w14:textId="77777777" w:rsidR="002F28E6" w:rsidRDefault="002F28E6" w:rsidP="00226E01">
            <w:pPr>
              <w:spacing w:before="21"/>
              <w:ind w:left="609" w:right="617"/>
              <w:jc w:val="center"/>
              <w:rPr>
                <w:rFonts w:ascii="Trebuchet MS" w:eastAsia="Trebuchet MS" w:hAnsi="Trebuchet MS" w:cs="Trebuchet MS"/>
                <w:sz w:val="22"/>
                <w:szCs w:val="22"/>
              </w:rPr>
            </w:pPr>
            <w:r>
              <w:rPr>
                <w:rFonts w:ascii="Trebuchet MS" w:eastAsia="Trebuchet MS" w:hAnsi="Trebuchet MS" w:cs="Trebuchet MS"/>
                <w:sz w:val="22"/>
                <w:szCs w:val="22"/>
              </w:rPr>
              <w:t>1.9</w:t>
            </w:r>
          </w:p>
        </w:tc>
      </w:tr>
      <w:tr w:rsidR="002F28E6" w14:paraId="45227BEB" w14:textId="77777777" w:rsidTr="00226E01">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2C1F1388" w14:textId="77777777" w:rsidR="002F28E6" w:rsidRDefault="002F28E6" w:rsidP="00226E01">
            <w:pPr>
              <w:spacing w:before="3" w:line="200" w:lineRule="exact"/>
            </w:pPr>
          </w:p>
          <w:p w14:paraId="3F3D20F9" w14:textId="77777777" w:rsidR="002F28E6" w:rsidRDefault="002F28E6" w:rsidP="00226E01">
            <w:pPr>
              <w:spacing w:line="240" w:lineRule="exact"/>
              <w:ind w:left="30" w:right="132"/>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exhibición de anuncios inflables suspendidos en el aire, con capacidad de 1 hasta 50 kg. De gas Helio</w:t>
            </w:r>
          </w:p>
        </w:tc>
        <w:tc>
          <w:tcPr>
            <w:tcW w:w="1640" w:type="dxa"/>
            <w:tcBorders>
              <w:top w:val="single" w:sz="8" w:space="0" w:color="000000"/>
              <w:left w:val="single" w:sz="8" w:space="0" w:color="000000"/>
              <w:bottom w:val="single" w:sz="8" w:space="0" w:color="000000"/>
              <w:right w:val="single" w:sz="8" w:space="0" w:color="000000"/>
            </w:tcBorders>
          </w:tcPr>
          <w:p w14:paraId="2726BEC2" w14:textId="77777777" w:rsidR="002F28E6" w:rsidRDefault="002F28E6" w:rsidP="00226E01">
            <w:pPr>
              <w:spacing w:before="9" w:line="200" w:lineRule="exact"/>
            </w:pPr>
          </w:p>
          <w:p w14:paraId="1470EB33" w14:textId="77777777" w:rsidR="002F28E6" w:rsidRDefault="002F28E6" w:rsidP="00226E01">
            <w:pPr>
              <w:ind w:left="351"/>
              <w:rPr>
                <w:rFonts w:ascii="Trebuchet MS" w:eastAsia="Trebuchet MS" w:hAnsi="Trebuchet MS" w:cs="Trebuchet MS"/>
                <w:sz w:val="22"/>
                <w:szCs w:val="22"/>
              </w:rPr>
            </w:pPr>
            <w:r>
              <w:rPr>
                <w:rFonts w:ascii="Trebuchet MS" w:eastAsia="Trebuchet MS" w:hAnsi="Trebuchet MS" w:cs="Trebuchet MS"/>
                <w:sz w:val="22"/>
                <w:szCs w:val="22"/>
              </w:rPr>
              <w:t>Elemento</w:t>
            </w:r>
          </w:p>
        </w:tc>
        <w:tc>
          <w:tcPr>
            <w:tcW w:w="1640" w:type="dxa"/>
            <w:tcBorders>
              <w:top w:val="single" w:sz="8" w:space="0" w:color="000000"/>
              <w:left w:val="single" w:sz="8" w:space="0" w:color="000000"/>
              <w:bottom w:val="single" w:sz="8" w:space="0" w:color="000000"/>
              <w:right w:val="single" w:sz="8" w:space="0" w:color="000000"/>
            </w:tcBorders>
          </w:tcPr>
          <w:p w14:paraId="4AFBCB62" w14:textId="77777777" w:rsidR="002F28E6" w:rsidRDefault="002F28E6" w:rsidP="00226E01">
            <w:pPr>
              <w:spacing w:before="9" w:line="200" w:lineRule="exact"/>
            </w:pPr>
          </w:p>
          <w:p w14:paraId="38B64FDC" w14:textId="77777777" w:rsidR="002F28E6" w:rsidRDefault="002F28E6" w:rsidP="00226E01">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2.37</w:t>
            </w:r>
          </w:p>
        </w:tc>
      </w:tr>
      <w:tr w:rsidR="002F28E6" w14:paraId="3003897A" w14:textId="77777777" w:rsidTr="00226E01">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56F8CDC5" w14:textId="77777777" w:rsidR="002F28E6" w:rsidRDefault="002F28E6" w:rsidP="00226E01">
            <w:pPr>
              <w:spacing w:before="10" w:line="180" w:lineRule="exact"/>
              <w:rPr>
                <w:sz w:val="19"/>
                <w:szCs w:val="19"/>
              </w:rPr>
            </w:pPr>
          </w:p>
          <w:p w14:paraId="21FAF1E2" w14:textId="77777777" w:rsidR="002F28E6" w:rsidRDefault="002F28E6" w:rsidP="00226E01">
            <w:pPr>
              <w:spacing w:line="240" w:lineRule="exact"/>
              <w:ind w:left="30" w:right="132"/>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exhibición de anuncios inflables suspendidos en el aire, con capacidad de más de 50 kg. De gas Helio</w:t>
            </w:r>
          </w:p>
        </w:tc>
        <w:tc>
          <w:tcPr>
            <w:tcW w:w="1640" w:type="dxa"/>
            <w:tcBorders>
              <w:top w:val="single" w:sz="8" w:space="0" w:color="000000"/>
              <w:left w:val="single" w:sz="8" w:space="0" w:color="000000"/>
              <w:bottom w:val="single" w:sz="8" w:space="0" w:color="000000"/>
              <w:right w:val="single" w:sz="8" w:space="0" w:color="000000"/>
            </w:tcBorders>
          </w:tcPr>
          <w:p w14:paraId="331E337C" w14:textId="77777777" w:rsidR="002F28E6" w:rsidRDefault="002F28E6" w:rsidP="00226E01">
            <w:pPr>
              <w:spacing w:before="5" w:line="200" w:lineRule="exact"/>
            </w:pPr>
          </w:p>
          <w:p w14:paraId="28A9E15B" w14:textId="77777777" w:rsidR="002F28E6" w:rsidRDefault="002F28E6" w:rsidP="00226E01">
            <w:pPr>
              <w:ind w:left="351"/>
              <w:rPr>
                <w:rFonts w:ascii="Trebuchet MS" w:eastAsia="Trebuchet MS" w:hAnsi="Trebuchet MS" w:cs="Trebuchet MS"/>
                <w:sz w:val="22"/>
                <w:szCs w:val="22"/>
              </w:rPr>
            </w:pPr>
            <w:r>
              <w:rPr>
                <w:rFonts w:ascii="Trebuchet MS" w:eastAsia="Trebuchet MS" w:hAnsi="Trebuchet MS" w:cs="Trebuchet MS"/>
                <w:sz w:val="22"/>
                <w:szCs w:val="22"/>
              </w:rPr>
              <w:t>Elemento</w:t>
            </w:r>
          </w:p>
        </w:tc>
        <w:tc>
          <w:tcPr>
            <w:tcW w:w="1640" w:type="dxa"/>
            <w:tcBorders>
              <w:top w:val="single" w:sz="8" w:space="0" w:color="000000"/>
              <w:left w:val="single" w:sz="8" w:space="0" w:color="000000"/>
              <w:bottom w:val="single" w:sz="8" w:space="0" w:color="000000"/>
              <w:right w:val="single" w:sz="8" w:space="0" w:color="000000"/>
            </w:tcBorders>
          </w:tcPr>
          <w:p w14:paraId="18373A93" w14:textId="77777777" w:rsidR="002F28E6" w:rsidRDefault="002F28E6" w:rsidP="00226E01">
            <w:pPr>
              <w:spacing w:before="5" w:line="200" w:lineRule="exact"/>
            </w:pPr>
          </w:p>
          <w:p w14:paraId="19CEDD11" w14:textId="77777777" w:rsidR="002F28E6" w:rsidRDefault="002F28E6" w:rsidP="00226E01">
            <w:pPr>
              <w:ind w:left="552" w:right="565"/>
              <w:jc w:val="center"/>
              <w:rPr>
                <w:rFonts w:ascii="Trebuchet MS" w:eastAsia="Trebuchet MS" w:hAnsi="Trebuchet MS" w:cs="Trebuchet MS"/>
                <w:sz w:val="22"/>
                <w:szCs w:val="22"/>
              </w:rPr>
            </w:pPr>
            <w:r>
              <w:rPr>
                <w:rFonts w:ascii="Trebuchet MS" w:eastAsia="Trebuchet MS" w:hAnsi="Trebuchet MS" w:cs="Trebuchet MS"/>
                <w:sz w:val="22"/>
                <w:szCs w:val="22"/>
              </w:rPr>
              <w:t>2.85</w:t>
            </w:r>
          </w:p>
        </w:tc>
      </w:tr>
      <w:tr w:rsidR="002F28E6" w14:paraId="187B5119" w14:textId="77777777" w:rsidTr="00226E01">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12BDDEEC" w14:textId="77777777" w:rsidR="002F28E6" w:rsidRDefault="002F28E6" w:rsidP="00226E01">
            <w:pPr>
              <w:spacing w:before="81" w:line="240" w:lineRule="exact"/>
              <w:ind w:left="30"/>
              <w:rPr>
                <w:rFonts w:ascii="Trebuchet MS" w:eastAsia="Trebuchet MS" w:hAnsi="Trebuchet MS" w:cs="Trebuchet MS"/>
                <w:sz w:val="22"/>
                <w:szCs w:val="22"/>
              </w:rPr>
            </w:pPr>
            <w:r>
              <w:rPr>
                <w:rFonts w:ascii="Trebuchet MS" w:eastAsia="Trebuchet MS" w:hAnsi="Trebuchet MS" w:cs="Trebuchet MS"/>
                <w:spacing w:val="-10"/>
                <w:position w:val="-1"/>
                <w:sz w:val="22"/>
                <w:szCs w:val="22"/>
              </w:rPr>
              <w:t>P</w:t>
            </w:r>
            <w:r>
              <w:rPr>
                <w:rFonts w:ascii="Trebuchet MS" w:eastAsia="Trebuchet MS" w:hAnsi="Trebuchet MS" w:cs="Trebuchet MS"/>
                <w:position w:val="-1"/>
                <w:sz w:val="22"/>
                <w:szCs w:val="22"/>
              </w:rPr>
              <w:t>or exhibición de anuncios figurativos o volumétricos</w:t>
            </w:r>
          </w:p>
        </w:tc>
        <w:tc>
          <w:tcPr>
            <w:tcW w:w="1640" w:type="dxa"/>
            <w:tcBorders>
              <w:top w:val="single" w:sz="8" w:space="0" w:color="000000"/>
              <w:left w:val="single" w:sz="8" w:space="0" w:color="000000"/>
              <w:bottom w:val="single" w:sz="8" w:space="0" w:color="000000"/>
              <w:right w:val="single" w:sz="8" w:space="0" w:color="000000"/>
            </w:tcBorders>
          </w:tcPr>
          <w:p w14:paraId="191DAFCB" w14:textId="77777777" w:rsidR="002F28E6" w:rsidRDefault="002F28E6" w:rsidP="00226E01">
            <w:pPr>
              <w:spacing w:before="21"/>
              <w:ind w:left="351"/>
              <w:rPr>
                <w:rFonts w:ascii="Trebuchet MS" w:eastAsia="Trebuchet MS" w:hAnsi="Trebuchet MS" w:cs="Trebuchet MS"/>
                <w:sz w:val="22"/>
                <w:szCs w:val="22"/>
              </w:rPr>
            </w:pPr>
            <w:r>
              <w:rPr>
                <w:rFonts w:ascii="Trebuchet MS" w:eastAsia="Trebuchet MS" w:hAnsi="Trebuchet MS" w:cs="Trebuchet MS"/>
                <w:sz w:val="22"/>
                <w:szCs w:val="22"/>
              </w:rPr>
              <w:t>Elemento</w:t>
            </w:r>
          </w:p>
        </w:tc>
        <w:tc>
          <w:tcPr>
            <w:tcW w:w="1640" w:type="dxa"/>
            <w:tcBorders>
              <w:top w:val="single" w:sz="8" w:space="0" w:color="000000"/>
              <w:left w:val="single" w:sz="8" w:space="0" w:color="000000"/>
              <w:bottom w:val="single" w:sz="8" w:space="0" w:color="000000"/>
              <w:right w:val="single" w:sz="8" w:space="0" w:color="000000"/>
            </w:tcBorders>
          </w:tcPr>
          <w:p w14:paraId="22EDD118" w14:textId="77777777" w:rsidR="002F28E6" w:rsidRDefault="002F28E6" w:rsidP="00226E01">
            <w:pPr>
              <w:spacing w:before="21"/>
              <w:ind w:left="549" w:right="562"/>
              <w:jc w:val="center"/>
              <w:rPr>
                <w:rFonts w:ascii="Trebuchet MS" w:eastAsia="Trebuchet MS" w:hAnsi="Trebuchet MS" w:cs="Trebuchet MS"/>
                <w:sz w:val="22"/>
                <w:szCs w:val="22"/>
              </w:rPr>
            </w:pPr>
            <w:r>
              <w:rPr>
                <w:rFonts w:ascii="Trebuchet MS" w:eastAsia="Trebuchet MS" w:hAnsi="Trebuchet MS" w:cs="Trebuchet MS"/>
                <w:sz w:val="22"/>
                <w:szCs w:val="22"/>
              </w:rPr>
              <w:t>4.75</w:t>
            </w:r>
          </w:p>
        </w:tc>
      </w:tr>
      <w:tr w:rsidR="002F28E6" w14:paraId="629D7D3A" w14:textId="77777777" w:rsidTr="00226E01">
        <w:trPr>
          <w:trHeight w:hRule="exact" w:val="704"/>
        </w:trPr>
        <w:tc>
          <w:tcPr>
            <w:tcW w:w="6079" w:type="dxa"/>
            <w:tcBorders>
              <w:top w:val="single" w:sz="8" w:space="0" w:color="000000"/>
              <w:left w:val="single" w:sz="8" w:space="0" w:color="000000"/>
              <w:bottom w:val="single" w:sz="8" w:space="0" w:color="000000"/>
              <w:right w:val="single" w:sz="8" w:space="0" w:color="000000"/>
            </w:tcBorders>
          </w:tcPr>
          <w:p w14:paraId="4DE2FB95" w14:textId="77777777" w:rsidR="002F28E6" w:rsidRDefault="002F28E6" w:rsidP="00226E01">
            <w:pPr>
              <w:spacing w:before="4" w:line="200" w:lineRule="exact"/>
            </w:pPr>
          </w:p>
          <w:p w14:paraId="17DA5242" w14:textId="77777777" w:rsidR="002F28E6" w:rsidRDefault="002F28E6" w:rsidP="00226E01">
            <w:pPr>
              <w:spacing w:line="240" w:lineRule="exact"/>
              <w:ind w:left="30" w:right="634"/>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la difusión de propaganda o publicidad impresa en volantes, catálogos de ofertas o folletos</w:t>
            </w:r>
          </w:p>
        </w:tc>
        <w:tc>
          <w:tcPr>
            <w:tcW w:w="3281" w:type="dxa"/>
            <w:gridSpan w:val="2"/>
            <w:tcBorders>
              <w:top w:val="single" w:sz="8" w:space="0" w:color="000000"/>
              <w:left w:val="single" w:sz="8" w:space="0" w:color="000000"/>
              <w:bottom w:val="single" w:sz="8" w:space="0" w:color="000000"/>
              <w:right w:val="single" w:sz="8" w:space="0" w:color="000000"/>
            </w:tcBorders>
          </w:tcPr>
          <w:p w14:paraId="2D925A43" w14:textId="77777777" w:rsidR="002F28E6" w:rsidRDefault="002F28E6" w:rsidP="00226E01"/>
        </w:tc>
      </w:tr>
      <w:tr w:rsidR="002F28E6" w14:paraId="17F04661" w14:textId="77777777" w:rsidTr="00226E01">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4ED9FF73" w14:textId="77777777" w:rsidR="002F28E6" w:rsidRDefault="002F28E6" w:rsidP="00226E01">
            <w:pPr>
              <w:spacing w:before="85" w:line="240" w:lineRule="exact"/>
              <w:ind w:left="96"/>
              <w:rPr>
                <w:rFonts w:ascii="Trebuchet MS" w:eastAsia="Trebuchet MS" w:hAnsi="Trebuchet MS" w:cs="Trebuchet MS"/>
                <w:sz w:val="22"/>
                <w:szCs w:val="22"/>
              </w:rPr>
            </w:pPr>
            <w:r>
              <w:rPr>
                <w:rFonts w:ascii="Trebuchet MS" w:eastAsia="Trebuchet MS" w:hAnsi="Trebuchet MS" w:cs="Trebuchet MS"/>
                <w:position w:val="-1"/>
                <w:sz w:val="22"/>
                <w:szCs w:val="22"/>
              </w:rPr>
              <w:t>De 1 hasta 5 millares</w:t>
            </w:r>
          </w:p>
        </w:tc>
        <w:tc>
          <w:tcPr>
            <w:tcW w:w="1640" w:type="dxa"/>
            <w:tcBorders>
              <w:top w:val="single" w:sz="8" w:space="0" w:color="000000"/>
              <w:left w:val="single" w:sz="8" w:space="0" w:color="000000"/>
              <w:bottom w:val="single" w:sz="8" w:space="0" w:color="000000"/>
              <w:right w:val="single" w:sz="8" w:space="0" w:color="000000"/>
            </w:tcBorders>
          </w:tcPr>
          <w:p w14:paraId="1C29AF67" w14:textId="77777777" w:rsidR="002F28E6" w:rsidRDefault="002F28E6" w:rsidP="00226E01"/>
        </w:tc>
        <w:tc>
          <w:tcPr>
            <w:tcW w:w="1640" w:type="dxa"/>
            <w:tcBorders>
              <w:top w:val="single" w:sz="8" w:space="0" w:color="000000"/>
              <w:left w:val="single" w:sz="8" w:space="0" w:color="000000"/>
              <w:bottom w:val="single" w:sz="8" w:space="0" w:color="000000"/>
              <w:right w:val="single" w:sz="8" w:space="0" w:color="000000"/>
            </w:tcBorders>
          </w:tcPr>
          <w:p w14:paraId="063AC6FB" w14:textId="77777777" w:rsidR="002F28E6" w:rsidRDefault="002F28E6" w:rsidP="00226E01">
            <w:pPr>
              <w:spacing w:before="25"/>
              <w:ind w:left="549" w:right="562"/>
              <w:jc w:val="center"/>
              <w:rPr>
                <w:rFonts w:ascii="Trebuchet MS" w:eastAsia="Trebuchet MS" w:hAnsi="Trebuchet MS" w:cs="Trebuchet MS"/>
                <w:sz w:val="22"/>
                <w:szCs w:val="22"/>
              </w:rPr>
            </w:pPr>
            <w:r>
              <w:rPr>
                <w:rFonts w:ascii="Trebuchet MS" w:eastAsia="Trebuchet MS" w:hAnsi="Trebuchet MS" w:cs="Trebuchet MS"/>
                <w:sz w:val="22"/>
                <w:szCs w:val="22"/>
              </w:rPr>
              <w:t>0.95</w:t>
            </w:r>
          </w:p>
        </w:tc>
      </w:tr>
      <w:tr w:rsidR="002F28E6" w14:paraId="01041CC2" w14:textId="77777777" w:rsidTr="00226E01">
        <w:trPr>
          <w:trHeight w:hRule="exact" w:val="352"/>
        </w:trPr>
        <w:tc>
          <w:tcPr>
            <w:tcW w:w="6079" w:type="dxa"/>
            <w:tcBorders>
              <w:top w:val="single" w:sz="8" w:space="0" w:color="000000"/>
              <w:left w:val="single" w:sz="8" w:space="0" w:color="000000"/>
              <w:bottom w:val="single" w:sz="8" w:space="0" w:color="000000"/>
              <w:right w:val="single" w:sz="8" w:space="0" w:color="000000"/>
            </w:tcBorders>
          </w:tcPr>
          <w:p w14:paraId="77C8BDBE" w14:textId="77777777" w:rsidR="002F28E6" w:rsidRDefault="002F28E6" w:rsidP="00226E01">
            <w:pPr>
              <w:spacing w:before="93" w:line="220" w:lineRule="exact"/>
              <w:ind w:left="96"/>
              <w:rPr>
                <w:rFonts w:ascii="Trebuchet MS" w:eastAsia="Trebuchet MS" w:hAnsi="Trebuchet MS" w:cs="Trebuchet MS"/>
                <w:sz w:val="22"/>
                <w:szCs w:val="22"/>
              </w:rPr>
            </w:pPr>
            <w:r>
              <w:rPr>
                <w:rFonts w:ascii="Trebuchet MS" w:eastAsia="Trebuchet MS" w:hAnsi="Trebuchet MS" w:cs="Trebuchet MS"/>
                <w:spacing w:val="-10"/>
                <w:position w:val="-2"/>
                <w:sz w:val="22"/>
                <w:szCs w:val="22"/>
              </w:rPr>
              <w:t>P</w:t>
            </w:r>
            <w:r>
              <w:rPr>
                <w:rFonts w:ascii="Trebuchet MS" w:eastAsia="Trebuchet MS" w:hAnsi="Trebuchet MS" w:cs="Trebuchet MS"/>
                <w:position w:val="-2"/>
                <w:sz w:val="22"/>
                <w:szCs w:val="22"/>
              </w:rPr>
              <w:t>or millar adicional</w:t>
            </w:r>
          </w:p>
        </w:tc>
        <w:tc>
          <w:tcPr>
            <w:tcW w:w="1640" w:type="dxa"/>
            <w:tcBorders>
              <w:top w:val="single" w:sz="8" w:space="0" w:color="000000"/>
              <w:left w:val="single" w:sz="8" w:space="0" w:color="000000"/>
              <w:bottom w:val="single" w:sz="8" w:space="0" w:color="000000"/>
              <w:right w:val="single" w:sz="8" w:space="0" w:color="000000"/>
            </w:tcBorders>
          </w:tcPr>
          <w:p w14:paraId="6B241F4D" w14:textId="77777777" w:rsidR="002F28E6" w:rsidRDefault="002F28E6" w:rsidP="00226E01"/>
        </w:tc>
        <w:tc>
          <w:tcPr>
            <w:tcW w:w="1640" w:type="dxa"/>
            <w:tcBorders>
              <w:top w:val="single" w:sz="8" w:space="0" w:color="000000"/>
              <w:left w:val="single" w:sz="8" w:space="0" w:color="000000"/>
              <w:bottom w:val="single" w:sz="8" w:space="0" w:color="000000"/>
              <w:right w:val="single" w:sz="8" w:space="0" w:color="000000"/>
            </w:tcBorders>
          </w:tcPr>
          <w:p w14:paraId="63D1C1C9" w14:textId="77777777" w:rsidR="002F28E6" w:rsidRDefault="002F28E6" w:rsidP="00226E01">
            <w:pPr>
              <w:spacing w:before="33"/>
              <w:ind w:left="530"/>
              <w:rPr>
                <w:rFonts w:ascii="Trebuchet MS" w:eastAsia="Trebuchet MS" w:hAnsi="Trebuchet MS" w:cs="Trebuchet MS"/>
                <w:sz w:val="22"/>
                <w:szCs w:val="22"/>
              </w:rPr>
            </w:pPr>
            <w:r>
              <w:rPr>
                <w:rFonts w:ascii="Trebuchet MS" w:eastAsia="Trebuchet MS" w:hAnsi="Trebuchet MS" w:cs="Trebuchet MS"/>
                <w:sz w:val="22"/>
                <w:szCs w:val="22"/>
              </w:rPr>
              <w:t>0.095</w:t>
            </w:r>
          </w:p>
        </w:tc>
      </w:tr>
      <w:tr w:rsidR="002F28E6" w14:paraId="467C4D5E" w14:textId="77777777" w:rsidTr="00226E01">
        <w:trPr>
          <w:trHeight w:hRule="exact" w:val="370"/>
        </w:trPr>
        <w:tc>
          <w:tcPr>
            <w:tcW w:w="6079" w:type="dxa"/>
            <w:tcBorders>
              <w:top w:val="single" w:sz="8" w:space="0" w:color="000000"/>
              <w:left w:val="single" w:sz="8" w:space="0" w:color="000000"/>
              <w:bottom w:val="single" w:sz="8" w:space="0" w:color="000000"/>
              <w:right w:val="single" w:sz="8" w:space="0" w:color="000000"/>
            </w:tcBorders>
          </w:tcPr>
          <w:p w14:paraId="15CFDEB3" w14:textId="77777777" w:rsidR="002F28E6" w:rsidRDefault="002F28E6" w:rsidP="00226E01">
            <w:pPr>
              <w:spacing w:before="81"/>
              <w:ind w:left="30"/>
              <w:rPr>
                <w:rFonts w:ascii="Trebuchet MS" w:eastAsia="Trebuchet MS" w:hAnsi="Trebuchet MS" w:cs="Trebuchet MS"/>
                <w:sz w:val="22"/>
                <w:szCs w:val="22"/>
              </w:rPr>
            </w:pPr>
            <w:r>
              <w:rPr>
                <w:rFonts w:ascii="Trebuchet MS" w:eastAsia="Trebuchet MS" w:hAnsi="Trebuchet MS" w:cs="Trebuchet MS"/>
                <w:spacing w:val="-10"/>
                <w:sz w:val="22"/>
                <w:szCs w:val="22"/>
              </w:rPr>
              <w:t>P</w:t>
            </w:r>
            <w:r>
              <w:rPr>
                <w:rFonts w:ascii="Trebuchet MS" w:eastAsia="Trebuchet MS" w:hAnsi="Trebuchet MS" w:cs="Trebuchet MS"/>
                <w:sz w:val="22"/>
                <w:szCs w:val="22"/>
              </w:rPr>
              <w:t>or instalación de anuncios iluminados con luz Neón</w:t>
            </w:r>
          </w:p>
        </w:tc>
        <w:tc>
          <w:tcPr>
            <w:tcW w:w="1640" w:type="dxa"/>
            <w:tcBorders>
              <w:top w:val="single" w:sz="8" w:space="0" w:color="000000"/>
              <w:left w:val="single" w:sz="8" w:space="0" w:color="000000"/>
              <w:bottom w:val="single" w:sz="8" w:space="0" w:color="000000"/>
              <w:right w:val="single" w:sz="8" w:space="0" w:color="000000"/>
            </w:tcBorders>
          </w:tcPr>
          <w:p w14:paraId="629F308C" w14:textId="77777777" w:rsidR="002F28E6" w:rsidRDefault="002F28E6" w:rsidP="00226E01">
            <w:pPr>
              <w:spacing w:before="41"/>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1016670E" w14:textId="77777777" w:rsidR="002F28E6" w:rsidRDefault="002F28E6" w:rsidP="00226E01">
            <w:pPr>
              <w:spacing w:before="41"/>
              <w:ind w:left="551" w:right="563"/>
              <w:jc w:val="center"/>
              <w:rPr>
                <w:rFonts w:ascii="Trebuchet MS" w:eastAsia="Trebuchet MS" w:hAnsi="Trebuchet MS" w:cs="Trebuchet MS"/>
                <w:sz w:val="22"/>
                <w:szCs w:val="22"/>
              </w:rPr>
            </w:pPr>
            <w:r>
              <w:rPr>
                <w:rFonts w:ascii="Trebuchet MS" w:eastAsia="Trebuchet MS" w:hAnsi="Trebuchet MS" w:cs="Trebuchet MS"/>
                <w:sz w:val="22"/>
                <w:szCs w:val="22"/>
              </w:rPr>
              <w:t>1.43</w:t>
            </w:r>
          </w:p>
        </w:tc>
      </w:tr>
    </w:tbl>
    <w:p w14:paraId="29B0DB5A" w14:textId="77777777" w:rsidR="002F28E6" w:rsidRDefault="002F28E6" w:rsidP="002F28E6">
      <w:pPr>
        <w:spacing w:line="360" w:lineRule="auto"/>
        <w:jc w:val="both"/>
        <w:rPr>
          <w:rFonts w:ascii="Arial" w:hAnsi="Arial" w:cs="Arial"/>
          <w:sz w:val="22"/>
          <w:szCs w:val="22"/>
        </w:rPr>
      </w:pPr>
    </w:p>
    <w:p w14:paraId="00DBDB20" w14:textId="77777777" w:rsidR="002F28E6" w:rsidRPr="00504FC8" w:rsidRDefault="002F28E6" w:rsidP="002F28E6">
      <w:pPr>
        <w:spacing w:line="360" w:lineRule="auto"/>
        <w:jc w:val="both"/>
        <w:rPr>
          <w:rFonts w:ascii="Arial" w:hAnsi="Arial" w:cs="Arial"/>
          <w:sz w:val="22"/>
          <w:szCs w:val="22"/>
        </w:rPr>
      </w:pPr>
      <w:r w:rsidRPr="00277DAC">
        <w:rPr>
          <w:rFonts w:ascii="Arial" w:hAnsi="Arial" w:cs="Arial"/>
          <w:b/>
          <w:sz w:val="22"/>
          <w:szCs w:val="22"/>
        </w:rPr>
        <w:t>Artículo 24.-</w:t>
      </w:r>
      <w:r w:rsidRPr="00504FC8">
        <w:rPr>
          <w:rFonts w:ascii="Arial" w:hAnsi="Arial" w:cs="Arial"/>
          <w:b/>
          <w:sz w:val="22"/>
          <w:szCs w:val="22"/>
        </w:rPr>
        <w:t xml:space="preserve"> </w:t>
      </w:r>
      <w:r w:rsidRPr="00504FC8">
        <w:rPr>
          <w:rFonts w:ascii="Arial" w:hAnsi="Arial" w:cs="Arial"/>
          <w:sz w:val="22"/>
          <w:szCs w:val="22"/>
        </w:rPr>
        <w:t xml:space="preserve">Por el otorgamiento de los permisos para luz y sonido, bailes </w:t>
      </w:r>
      <w:r w:rsidRPr="00504FC8">
        <w:rPr>
          <w:rFonts w:ascii="Arial" w:hAnsi="Arial" w:cs="Arial"/>
          <w:sz w:val="22"/>
          <w:szCs w:val="22"/>
        </w:rPr>
        <w:br/>
        <w:t>populares con grupos locales, verbenas y otros se causará y pagará de un derecho de $</w:t>
      </w:r>
      <w:r>
        <w:rPr>
          <w:rFonts w:ascii="Arial" w:hAnsi="Arial" w:cs="Arial"/>
          <w:sz w:val="22"/>
          <w:szCs w:val="22"/>
        </w:rPr>
        <w:t>600</w:t>
      </w:r>
      <w:r w:rsidRPr="00504FC8">
        <w:rPr>
          <w:rFonts w:ascii="Arial" w:hAnsi="Arial" w:cs="Arial"/>
          <w:sz w:val="22"/>
          <w:szCs w:val="22"/>
        </w:rPr>
        <w:t>.00 por día.</w:t>
      </w:r>
    </w:p>
    <w:p w14:paraId="0D71FC6C" w14:textId="77777777" w:rsidR="002F28E6" w:rsidRPr="00504FC8" w:rsidRDefault="002F28E6" w:rsidP="002F28E6">
      <w:pPr>
        <w:spacing w:line="360" w:lineRule="auto"/>
        <w:jc w:val="both"/>
        <w:rPr>
          <w:rFonts w:ascii="Arial" w:hAnsi="Arial" w:cs="Arial"/>
          <w:b/>
          <w:sz w:val="22"/>
          <w:szCs w:val="22"/>
        </w:rPr>
      </w:pPr>
    </w:p>
    <w:p w14:paraId="68ED6BA3" w14:textId="77777777" w:rsidR="002F28E6" w:rsidRDefault="002F28E6" w:rsidP="002F28E6">
      <w:pPr>
        <w:spacing w:line="360" w:lineRule="auto"/>
        <w:jc w:val="both"/>
        <w:rPr>
          <w:rFonts w:ascii="Arial" w:hAnsi="Arial" w:cs="Arial"/>
          <w:sz w:val="22"/>
          <w:szCs w:val="22"/>
        </w:rPr>
      </w:pPr>
      <w:r w:rsidRPr="00504FC8">
        <w:rPr>
          <w:rFonts w:ascii="Arial" w:hAnsi="Arial" w:cs="Arial"/>
          <w:b/>
          <w:sz w:val="22"/>
          <w:szCs w:val="22"/>
        </w:rPr>
        <w:t>Artículo 2</w:t>
      </w:r>
      <w:r>
        <w:rPr>
          <w:rFonts w:ascii="Arial" w:hAnsi="Arial" w:cs="Arial"/>
          <w:b/>
          <w:sz w:val="22"/>
          <w:szCs w:val="22"/>
        </w:rPr>
        <w:t>5</w:t>
      </w:r>
      <w:r w:rsidRPr="00504FC8">
        <w:rPr>
          <w:rFonts w:ascii="Arial" w:hAnsi="Arial" w:cs="Arial"/>
          <w:b/>
          <w:sz w:val="22"/>
          <w:szCs w:val="22"/>
        </w:rPr>
        <w:t xml:space="preserve">.- </w:t>
      </w:r>
      <w:r w:rsidRPr="00504FC8">
        <w:rPr>
          <w:rFonts w:ascii="Arial" w:hAnsi="Arial" w:cs="Arial"/>
          <w:sz w:val="22"/>
          <w:szCs w:val="22"/>
        </w:rPr>
        <w:t>El cobro de los derechos por los servicios que presta la Dirección de Desarrollo Urbano o la Dependencia Municipal que realice las funciones de regulación de uso de suelo o construcción</w:t>
      </w:r>
      <w:r>
        <w:rPr>
          <w:rFonts w:ascii="Arial" w:hAnsi="Arial" w:cs="Arial"/>
          <w:sz w:val="22"/>
          <w:szCs w:val="22"/>
        </w:rPr>
        <w:t xml:space="preserve"> que se encuentran en el interior de la población</w:t>
      </w:r>
      <w:r w:rsidRPr="00504FC8">
        <w:rPr>
          <w:rFonts w:ascii="Arial" w:hAnsi="Arial" w:cs="Arial"/>
          <w:sz w:val="22"/>
          <w:szCs w:val="22"/>
        </w:rPr>
        <w:t>, se realizar</w:t>
      </w:r>
      <w:r>
        <w:rPr>
          <w:rFonts w:ascii="Arial" w:hAnsi="Arial" w:cs="Arial"/>
          <w:sz w:val="22"/>
          <w:szCs w:val="22"/>
        </w:rPr>
        <w:t>á</w:t>
      </w:r>
      <w:r w:rsidRPr="00504FC8">
        <w:rPr>
          <w:rFonts w:ascii="Arial" w:hAnsi="Arial" w:cs="Arial"/>
          <w:sz w:val="22"/>
          <w:szCs w:val="22"/>
        </w:rPr>
        <w:t xml:space="preserve"> de conformidad con la siguiente tabla de tarifas:</w:t>
      </w:r>
    </w:p>
    <w:p w14:paraId="77473E97" w14:textId="77777777" w:rsidR="002F28E6" w:rsidRPr="00504FC8" w:rsidRDefault="002F28E6" w:rsidP="002F28E6">
      <w:pPr>
        <w:spacing w:line="360" w:lineRule="auto"/>
        <w:jc w:val="both"/>
        <w:rPr>
          <w:rFonts w:ascii="Arial" w:hAnsi="Arial" w:cs="Arial"/>
          <w:sz w:val="22"/>
          <w:szCs w:val="22"/>
        </w:rPr>
      </w:pPr>
    </w:p>
    <w:tbl>
      <w:tblPr>
        <w:tblStyle w:val="TableNormal"/>
        <w:tblW w:w="9528"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188"/>
        <w:gridCol w:w="1669"/>
        <w:gridCol w:w="1671"/>
      </w:tblGrid>
      <w:tr w:rsidR="002F28E6" w14:paraId="76E3C693" w14:textId="77777777" w:rsidTr="00226E01">
        <w:trPr>
          <w:trHeight w:val="687"/>
        </w:trPr>
        <w:tc>
          <w:tcPr>
            <w:tcW w:w="6188"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391E72" w14:textId="77777777" w:rsidR="002F28E6" w:rsidRDefault="002F28E6" w:rsidP="00226E01">
            <w:pPr>
              <w:pStyle w:val="Estilodetabla2"/>
              <w:jc w:val="center"/>
            </w:pPr>
            <w:r>
              <w:rPr>
                <w:rFonts w:ascii="Calibri" w:eastAsia="Calibri" w:hAnsi="Calibri" w:cs="Calibri"/>
                <w:b/>
                <w:bCs/>
                <w:sz w:val="22"/>
                <w:szCs w:val="22"/>
              </w:rPr>
              <w:t>CONCEPTO</w:t>
            </w:r>
          </w:p>
        </w:tc>
        <w:tc>
          <w:tcPr>
            <w:tcW w:w="166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151AAFE"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6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519B939"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65A71028" w14:textId="77777777" w:rsidTr="00226E01">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F3CF" w14:textId="77777777" w:rsidR="002F28E6" w:rsidRDefault="002F28E6" w:rsidP="00226E01">
            <w:pPr>
              <w:pStyle w:val="Estilodetabla2"/>
              <w:jc w:val="center"/>
            </w:pPr>
            <w:r>
              <w:rPr>
                <w:rFonts w:ascii="Calibri" w:eastAsia="Calibri" w:hAnsi="Calibri" w:cs="Calibri"/>
                <w:b/>
                <w:bCs/>
                <w:sz w:val="22"/>
                <w:szCs w:val="22"/>
              </w:rPr>
              <w:t>Licencias de Uso del Suelo (Para Desarrollos Inmobiliarios)</w:t>
            </w:r>
          </w:p>
        </w:tc>
      </w:tr>
      <w:tr w:rsidR="002F28E6" w14:paraId="584C04A7" w14:textId="77777777" w:rsidTr="00226E01">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23C511" w14:textId="77777777" w:rsidR="002F28E6" w:rsidRDefault="002F28E6" w:rsidP="00226E01">
            <w:pPr>
              <w:pStyle w:val="Estilodetabla2"/>
              <w:jc w:val="center"/>
            </w:pPr>
            <w:r>
              <w:rPr>
                <w:rFonts w:ascii="Calibri" w:eastAsia="Calibri" w:hAnsi="Calibri" w:cs="Calibri"/>
                <w:b/>
                <w:bCs/>
                <w:sz w:val="22"/>
                <w:szCs w:val="22"/>
              </w:rPr>
              <w:t>I.- Licencias de Uso del Suelo (Zona de Consolidacion Urbana)</w:t>
            </w:r>
          </w:p>
        </w:tc>
      </w:tr>
      <w:tr w:rsidR="002F28E6" w14:paraId="3F9791FE"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5B4E96"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E2BB1E"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3133A9" w14:textId="77777777" w:rsidR="002F28E6" w:rsidRDefault="002F28E6" w:rsidP="00226E01">
            <w:pPr>
              <w:pStyle w:val="Estilodetabla2"/>
              <w:jc w:val="center"/>
            </w:pPr>
            <w:r>
              <w:rPr>
                <w:rFonts w:ascii="Calibri" w:eastAsia="Calibri" w:hAnsi="Calibri" w:cs="Calibri"/>
                <w:sz w:val="22"/>
                <w:szCs w:val="22"/>
              </w:rPr>
              <w:t>24.80</w:t>
            </w:r>
          </w:p>
        </w:tc>
      </w:tr>
      <w:tr w:rsidR="002F28E6" w14:paraId="0512200E"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4C88E92"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253F4"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2B741C" w14:textId="77777777" w:rsidR="002F28E6" w:rsidRDefault="002F28E6" w:rsidP="00226E01">
            <w:pPr>
              <w:pStyle w:val="Estilodetabla2"/>
              <w:jc w:val="center"/>
            </w:pPr>
            <w:r>
              <w:rPr>
                <w:rFonts w:ascii="Calibri" w:eastAsia="Calibri" w:hAnsi="Calibri" w:cs="Calibri"/>
                <w:sz w:val="22"/>
                <w:szCs w:val="22"/>
              </w:rPr>
              <w:t>28.62</w:t>
            </w:r>
          </w:p>
        </w:tc>
      </w:tr>
      <w:tr w:rsidR="002F28E6" w14:paraId="5B8B848D"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64704F" w14:textId="77777777" w:rsidR="002F28E6" w:rsidRDefault="002F28E6" w:rsidP="00226E01">
            <w:pPr>
              <w:pStyle w:val="Estilodetabla2"/>
            </w:pPr>
            <w:r>
              <w:rPr>
                <w:rFonts w:ascii="Calibri" w:eastAsia="Calibri" w:hAnsi="Calibri" w:cs="Calibri"/>
                <w:sz w:val="22"/>
                <w:szCs w:val="22"/>
              </w:rPr>
              <w:lastRenderedPageBreak/>
              <w:t>c).- Con superficie de 50,000.01 M2 hasta 100,000.00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355B84"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04C879" w14:textId="77777777" w:rsidR="002F28E6" w:rsidRDefault="002F28E6" w:rsidP="00226E01">
            <w:pPr>
              <w:pStyle w:val="Estilodetabla2"/>
              <w:jc w:val="center"/>
            </w:pPr>
            <w:r>
              <w:rPr>
                <w:rFonts w:ascii="Calibri" w:eastAsia="Calibri" w:hAnsi="Calibri" w:cs="Calibri"/>
                <w:sz w:val="22"/>
                <w:szCs w:val="22"/>
              </w:rPr>
              <w:t>42.93</w:t>
            </w:r>
          </w:p>
        </w:tc>
      </w:tr>
      <w:tr w:rsidR="002F28E6" w14:paraId="3FBD4B60"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68F0B7"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EE747A3"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B42A07" w14:textId="77777777" w:rsidR="002F28E6" w:rsidRDefault="002F28E6" w:rsidP="00226E01">
            <w:pPr>
              <w:pStyle w:val="Estilodetabla2"/>
              <w:jc w:val="center"/>
            </w:pPr>
            <w:r>
              <w:rPr>
                <w:rFonts w:ascii="Calibri" w:eastAsia="Calibri" w:hAnsi="Calibri" w:cs="Calibri"/>
                <w:sz w:val="22"/>
                <w:szCs w:val="22"/>
              </w:rPr>
              <w:t>50.56</w:t>
            </w:r>
          </w:p>
        </w:tc>
      </w:tr>
      <w:tr w:rsidR="002F28E6" w14:paraId="49AA9607"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C016CE0"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AC6C2"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67E435" w14:textId="77777777" w:rsidR="002F28E6" w:rsidRDefault="002F28E6" w:rsidP="00226E01">
            <w:pPr>
              <w:pStyle w:val="Estilodetabla2"/>
              <w:jc w:val="center"/>
            </w:pPr>
            <w:r>
              <w:rPr>
                <w:rFonts w:ascii="Calibri" w:eastAsia="Calibri" w:hAnsi="Calibri" w:cs="Calibri"/>
                <w:sz w:val="22"/>
                <w:szCs w:val="22"/>
              </w:rPr>
              <w:t>53.42</w:t>
            </w:r>
          </w:p>
        </w:tc>
      </w:tr>
      <w:tr w:rsidR="002F28E6" w14:paraId="779D0DA4" w14:textId="77777777" w:rsidTr="00226E01">
        <w:trPr>
          <w:trHeight w:val="333"/>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4A5D0A" w14:textId="77777777" w:rsidR="002F28E6" w:rsidRDefault="002F28E6" w:rsidP="00226E01">
            <w:pPr>
              <w:pStyle w:val="Estilodetabla2"/>
            </w:pPr>
            <w:r>
              <w:rPr>
                <w:rFonts w:ascii="Calibri" w:eastAsia="Calibri" w:hAnsi="Calibri" w:cs="Calibri"/>
                <w:sz w:val="22"/>
                <w:szCs w:val="22"/>
              </w:rPr>
              <w:t>f).- Con superficie Mayor 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FE021F3"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4832E89" w14:textId="77777777" w:rsidR="002F28E6" w:rsidRDefault="002F28E6" w:rsidP="00226E01">
            <w:pPr>
              <w:pStyle w:val="Estilodetabla2"/>
              <w:jc w:val="center"/>
            </w:pPr>
            <w:r>
              <w:rPr>
                <w:rFonts w:ascii="Calibri" w:eastAsia="Calibri" w:hAnsi="Calibri" w:cs="Calibri"/>
                <w:sz w:val="22"/>
                <w:szCs w:val="22"/>
              </w:rPr>
              <w:t>71.55</w:t>
            </w:r>
          </w:p>
        </w:tc>
      </w:tr>
      <w:tr w:rsidR="002F28E6" w14:paraId="19693EFA" w14:textId="77777777" w:rsidTr="00226E01">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213E8B" w14:textId="77777777" w:rsidR="002F28E6" w:rsidRDefault="002F28E6" w:rsidP="00226E01">
            <w:pPr>
              <w:pStyle w:val="Estilodetabla2"/>
              <w:jc w:val="center"/>
            </w:pPr>
            <w:r>
              <w:rPr>
                <w:rFonts w:ascii="Calibri" w:eastAsia="Calibri" w:hAnsi="Calibri" w:cs="Calibri"/>
                <w:b/>
                <w:bCs/>
                <w:sz w:val="22"/>
                <w:szCs w:val="22"/>
              </w:rPr>
              <w:t>II.- Licencias de Uso del Suelo (Zona de Crecimiento y Control Urbano)</w:t>
            </w:r>
          </w:p>
        </w:tc>
      </w:tr>
      <w:tr w:rsidR="002F28E6" w14:paraId="2640F92E"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A1C68C"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4ADEDF"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54EE27" w14:textId="77777777" w:rsidR="002F28E6" w:rsidRDefault="002F28E6" w:rsidP="00226E01">
            <w:pPr>
              <w:pStyle w:val="Estilodetabla2"/>
              <w:jc w:val="center"/>
            </w:pPr>
            <w:r>
              <w:rPr>
                <w:rFonts w:ascii="Calibri" w:eastAsia="Calibri" w:hAnsi="Calibri" w:cs="Calibri"/>
                <w:sz w:val="22"/>
                <w:szCs w:val="22"/>
              </w:rPr>
              <w:t>66.78</w:t>
            </w:r>
          </w:p>
        </w:tc>
      </w:tr>
      <w:tr w:rsidR="002F28E6" w14:paraId="1530F8B6"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A4173B"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1BEAC8"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0AC4EA" w14:textId="77777777" w:rsidR="002F28E6" w:rsidRDefault="002F28E6" w:rsidP="00226E01">
            <w:pPr>
              <w:pStyle w:val="Estilodetabla2"/>
              <w:jc w:val="center"/>
            </w:pPr>
            <w:r>
              <w:rPr>
                <w:rFonts w:ascii="Calibri" w:eastAsia="Calibri" w:hAnsi="Calibri" w:cs="Calibri"/>
                <w:sz w:val="22"/>
                <w:szCs w:val="22"/>
              </w:rPr>
              <w:t>76.32</w:t>
            </w:r>
          </w:p>
        </w:tc>
      </w:tr>
      <w:tr w:rsidR="002F28E6" w14:paraId="41E4144B"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C21E56"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127B68"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522C8" w14:textId="77777777" w:rsidR="002F28E6" w:rsidRDefault="002F28E6" w:rsidP="00226E01">
            <w:pPr>
              <w:pStyle w:val="Estilodetabla2"/>
              <w:jc w:val="center"/>
            </w:pPr>
            <w:r>
              <w:rPr>
                <w:rFonts w:ascii="Calibri" w:eastAsia="Calibri" w:hAnsi="Calibri" w:cs="Calibri"/>
                <w:sz w:val="22"/>
                <w:szCs w:val="22"/>
              </w:rPr>
              <w:t>114.48</w:t>
            </w:r>
          </w:p>
        </w:tc>
      </w:tr>
      <w:tr w:rsidR="002F28E6" w14:paraId="13F3FF33"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EB5F94"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BEA4E8"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9C92096" w14:textId="77777777" w:rsidR="002F28E6" w:rsidRDefault="002F28E6" w:rsidP="00226E01">
            <w:pPr>
              <w:pStyle w:val="Estilodetabla2"/>
              <w:jc w:val="center"/>
            </w:pPr>
            <w:r>
              <w:rPr>
                <w:rFonts w:ascii="Calibri" w:eastAsia="Calibri" w:hAnsi="Calibri" w:cs="Calibri"/>
                <w:sz w:val="22"/>
                <w:szCs w:val="22"/>
              </w:rPr>
              <w:t>133.55</w:t>
            </w:r>
          </w:p>
        </w:tc>
      </w:tr>
      <w:tr w:rsidR="002F28E6" w14:paraId="0006F79A"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91FFCD"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60F1EC3"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1BD6AA" w14:textId="77777777" w:rsidR="002F28E6" w:rsidRDefault="002F28E6" w:rsidP="00226E01">
            <w:pPr>
              <w:pStyle w:val="Estilodetabla2"/>
              <w:jc w:val="center"/>
            </w:pPr>
            <w:r>
              <w:rPr>
                <w:rFonts w:ascii="Calibri" w:eastAsia="Calibri" w:hAnsi="Calibri" w:cs="Calibri"/>
                <w:sz w:val="22"/>
                <w:szCs w:val="22"/>
              </w:rPr>
              <w:t>143.09</w:t>
            </w:r>
          </w:p>
        </w:tc>
      </w:tr>
      <w:tr w:rsidR="002F28E6" w14:paraId="5BD57707" w14:textId="77777777" w:rsidTr="00226E01">
        <w:trPr>
          <w:trHeight w:val="333"/>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557922" w14:textId="77777777" w:rsidR="002F28E6" w:rsidRDefault="002F28E6" w:rsidP="00226E01">
            <w:pPr>
              <w:pStyle w:val="Estilodetabla2"/>
            </w:pPr>
            <w:r>
              <w:rPr>
                <w:rFonts w:ascii="Calibri" w:eastAsia="Calibri" w:hAnsi="Calibri" w:cs="Calibri"/>
                <w:sz w:val="22"/>
                <w:szCs w:val="22"/>
              </w:rPr>
              <w:t>f).- Con superficie Mayor 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14CAF2"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0BA72DE" w14:textId="77777777" w:rsidR="002F28E6" w:rsidRDefault="002F28E6" w:rsidP="00226E01">
            <w:pPr>
              <w:pStyle w:val="Estilodetabla2"/>
              <w:jc w:val="center"/>
            </w:pPr>
            <w:r>
              <w:rPr>
                <w:rFonts w:ascii="Calibri" w:eastAsia="Calibri" w:hAnsi="Calibri" w:cs="Calibri"/>
                <w:sz w:val="22"/>
                <w:szCs w:val="22"/>
              </w:rPr>
              <w:t>190.79</w:t>
            </w:r>
          </w:p>
        </w:tc>
      </w:tr>
      <w:tr w:rsidR="002F28E6" w14:paraId="7E6D9F7E" w14:textId="77777777" w:rsidTr="00226E01">
        <w:trPr>
          <w:trHeight w:val="315"/>
        </w:trPr>
        <w:tc>
          <w:tcPr>
            <w:tcW w:w="952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443337" w14:textId="77777777" w:rsidR="002F28E6" w:rsidRDefault="002F28E6" w:rsidP="00226E01">
            <w:pPr>
              <w:pStyle w:val="Estilodetabla2"/>
              <w:jc w:val="center"/>
            </w:pPr>
            <w:r>
              <w:rPr>
                <w:rFonts w:ascii="Calibri" w:eastAsia="Calibri" w:hAnsi="Calibri" w:cs="Calibri"/>
                <w:b/>
                <w:bCs/>
                <w:sz w:val="22"/>
                <w:szCs w:val="22"/>
              </w:rPr>
              <w:t>III.- Licencias de Uso del Suelo (Zona de Reserva y Conservación)</w:t>
            </w:r>
          </w:p>
        </w:tc>
      </w:tr>
      <w:tr w:rsidR="002F28E6" w14:paraId="0FE7725C"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8C8ECC"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F02DA"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2D1766" w14:textId="77777777" w:rsidR="002F28E6" w:rsidRDefault="002F28E6" w:rsidP="00226E01">
            <w:pPr>
              <w:pStyle w:val="Estilodetabla2"/>
              <w:jc w:val="center"/>
            </w:pPr>
            <w:r>
              <w:rPr>
                <w:rFonts w:ascii="Calibri" w:eastAsia="Calibri" w:hAnsi="Calibri" w:cs="Calibri"/>
                <w:sz w:val="22"/>
                <w:szCs w:val="22"/>
              </w:rPr>
              <w:t>350.00</w:t>
            </w:r>
          </w:p>
        </w:tc>
      </w:tr>
      <w:tr w:rsidR="002F28E6" w14:paraId="62F399DA"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1AEB3E"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BF8FBA"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F9A31E" w14:textId="77777777" w:rsidR="002F28E6" w:rsidRDefault="002F28E6" w:rsidP="00226E01">
            <w:pPr>
              <w:pStyle w:val="Estilodetabla2"/>
              <w:jc w:val="center"/>
            </w:pPr>
            <w:r>
              <w:rPr>
                <w:rFonts w:ascii="Calibri" w:eastAsia="Calibri" w:hAnsi="Calibri" w:cs="Calibri"/>
                <w:sz w:val="22"/>
                <w:szCs w:val="22"/>
              </w:rPr>
              <w:t>400.00</w:t>
            </w:r>
          </w:p>
        </w:tc>
      </w:tr>
      <w:tr w:rsidR="002F28E6" w14:paraId="7B8BE64A"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622606"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E59883F"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CD171" w14:textId="77777777" w:rsidR="002F28E6" w:rsidRDefault="002F28E6" w:rsidP="00226E01">
            <w:pPr>
              <w:pStyle w:val="Estilodetabla2"/>
              <w:jc w:val="center"/>
            </w:pPr>
            <w:r>
              <w:rPr>
                <w:rFonts w:ascii="Calibri" w:eastAsia="Calibri" w:hAnsi="Calibri" w:cs="Calibri"/>
                <w:sz w:val="22"/>
                <w:szCs w:val="22"/>
              </w:rPr>
              <w:t>600.00</w:t>
            </w:r>
          </w:p>
        </w:tc>
      </w:tr>
      <w:tr w:rsidR="002F28E6" w14:paraId="6D84BC4D"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0EAA08"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9DC634"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995CD" w14:textId="77777777" w:rsidR="002F28E6" w:rsidRDefault="002F28E6" w:rsidP="00226E01">
            <w:pPr>
              <w:pStyle w:val="Estilodetabla2"/>
              <w:jc w:val="center"/>
            </w:pPr>
            <w:r>
              <w:rPr>
                <w:rFonts w:ascii="Calibri" w:eastAsia="Calibri" w:hAnsi="Calibri" w:cs="Calibri"/>
                <w:sz w:val="22"/>
                <w:szCs w:val="22"/>
              </w:rPr>
              <w:t>700.00</w:t>
            </w:r>
          </w:p>
        </w:tc>
      </w:tr>
      <w:tr w:rsidR="002F28E6" w14:paraId="77C1AB11" w14:textId="77777777" w:rsidTr="00226E01">
        <w:trPr>
          <w:trHeight w:val="315"/>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8C638"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1909B7"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96943D" w14:textId="77777777" w:rsidR="002F28E6" w:rsidRDefault="002F28E6" w:rsidP="00226E01">
            <w:pPr>
              <w:pStyle w:val="Estilodetabla2"/>
              <w:jc w:val="center"/>
            </w:pPr>
            <w:r>
              <w:rPr>
                <w:rFonts w:ascii="Calibri" w:eastAsia="Calibri" w:hAnsi="Calibri" w:cs="Calibri"/>
                <w:sz w:val="22"/>
                <w:szCs w:val="22"/>
              </w:rPr>
              <w:t>750.00</w:t>
            </w:r>
          </w:p>
        </w:tc>
      </w:tr>
      <w:tr w:rsidR="002F28E6" w14:paraId="2E5041C9" w14:textId="77777777" w:rsidTr="00226E01">
        <w:trPr>
          <w:trHeight w:val="333"/>
        </w:trPr>
        <w:tc>
          <w:tcPr>
            <w:tcW w:w="6188"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B33F" w14:textId="77777777" w:rsidR="002F28E6" w:rsidRDefault="002F28E6" w:rsidP="00226E01">
            <w:pPr>
              <w:pStyle w:val="Estilodetabla2"/>
            </w:pPr>
            <w:r>
              <w:rPr>
                <w:rFonts w:ascii="Calibri" w:eastAsia="Calibri" w:hAnsi="Calibri" w:cs="Calibri"/>
                <w:sz w:val="22"/>
                <w:szCs w:val="22"/>
              </w:rPr>
              <w:t>f).- Con superficie Mayor a 200,000.00 M2</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54C54" w14:textId="77777777" w:rsidR="002F28E6" w:rsidRDefault="002F28E6" w:rsidP="00226E01">
            <w:pPr>
              <w:pStyle w:val="Estilodetabla2"/>
              <w:jc w:val="center"/>
            </w:pPr>
            <w:r>
              <w:rPr>
                <w:rFonts w:ascii="Calibri" w:eastAsia="Calibri" w:hAnsi="Calibri" w:cs="Calibri"/>
                <w:sz w:val="22"/>
                <w:szCs w:val="22"/>
              </w:rPr>
              <w:t>Licencia</w:t>
            </w:r>
          </w:p>
        </w:tc>
        <w:tc>
          <w:tcPr>
            <w:tcW w:w="166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4E278F" w14:textId="77777777" w:rsidR="002F28E6" w:rsidRDefault="002F28E6" w:rsidP="00226E01">
            <w:pPr>
              <w:pStyle w:val="Estilodetabla2"/>
              <w:jc w:val="center"/>
            </w:pPr>
            <w:r>
              <w:rPr>
                <w:rFonts w:ascii="Calibri" w:eastAsia="Calibri" w:hAnsi="Calibri" w:cs="Calibri"/>
                <w:sz w:val="22"/>
                <w:szCs w:val="22"/>
              </w:rPr>
              <w:t>1000.00</w:t>
            </w:r>
          </w:p>
        </w:tc>
      </w:tr>
    </w:tbl>
    <w:p w14:paraId="57F895A2" w14:textId="77777777" w:rsidR="002F28E6" w:rsidRDefault="002F28E6" w:rsidP="002F28E6">
      <w:pPr>
        <w:pStyle w:val="DefaultCar"/>
        <w:spacing w:line="360" w:lineRule="auto"/>
        <w:jc w:val="both"/>
        <w:rPr>
          <w:color w:val="auto"/>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1D9AB104" w14:textId="77777777" w:rsidTr="00226E01">
        <w:trPr>
          <w:trHeight w:val="691"/>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691567B" w14:textId="77777777" w:rsidR="002F28E6" w:rsidRDefault="002F28E6" w:rsidP="00226E01">
            <w:pPr>
              <w:pStyle w:val="Estilodetabla2"/>
              <w:jc w:val="center"/>
            </w:pPr>
            <w:r>
              <w:rPr>
                <w:rFonts w:ascii="Calibri" w:eastAsia="Calibri" w:hAnsi="Calibri" w:cs="Calibri"/>
                <w:b/>
                <w:bCs/>
                <w:sz w:val="22"/>
                <w:szCs w:val="22"/>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0AFA11F"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CC50698"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6A24547E" w14:textId="77777777" w:rsidTr="00226E01">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8597FB" w14:textId="77777777" w:rsidR="002F28E6" w:rsidRDefault="002F28E6" w:rsidP="00226E01">
            <w:pPr>
              <w:pStyle w:val="Estilodetabla2"/>
              <w:jc w:val="center"/>
            </w:pPr>
            <w:r>
              <w:rPr>
                <w:rFonts w:ascii="Calibri" w:eastAsia="Calibri" w:hAnsi="Calibri" w:cs="Calibri"/>
                <w:b/>
                <w:bCs/>
                <w:sz w:val="22"/>
                <w:szCs w:val="22"/>
              </w:rPr>
              <w:t>Licencias de Uso del Suelo (Para Desarrollos Inmobiliarios)</w:t>
            </w:r>
          </w:p>
        </w:tc>
      </w:tr>
      <w:tr w:rsidR="002F28E6" w14:paraId="047507FB" w14:textId="77777777" w:rsidTr="00226E01">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A5D96" w14:textId="77777777" w:rsidR="002F28E6" w:rsidRDefault="002F28E6" w:rsidP="00226E01">
            <w:pPr>
              <w:pStyle w:val="Estilodetabla2"/>
              <w:jc w:val="center"/>
            </w:pPr>
            <w:r>
              <w:rPr>
                <w:rFonts w:ascii="Calibri" w:eastAsia="Calibri" w:hAnsi="Calibri" w:cs="Calibri"/>
                <w:b/>
                <w:bCs/>
                <w:sz w:val="22"/>
                <w:szCs w:val="22"/>
              </w:rPr>
              <w:t>I.- Licencias de Uso del Suelo (Zona de Consolidacion Urbana)</w:t>
            </w:r>
          </w:p>
        </w:tc>
      </w:tr>
      <w:tr w:rsidR="002F28E6" w14:paraId="4ECEAFEE"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BFDC69" w14:textId="77777777" w:rsidR="002F28E6" w:rsidRDefault="002F28E6" w:rsidP="00226E01">
            <w:pPr>
              <w:pStyle w:val="Estilodetabla2"/>
            </w:pPr>
            <w:r>
              <w:rPr>
                <w:rFonts w:ascii="Calibri" w:eastAsia="Calibri" w:hAnsi="Calibri" w:cs="Calibri"/>
                <w:sz w:val="22"/>
                <w:szCs w:val="22"/>
              </w:rPr>
              <w:t xml:space="preserve">a).- Con superficie de hasta 50.00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7772C7"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7AEC78" w14:textId="77777777" w:rsidR="002F28E6" w:rsidRDefault="002F28E6" w:rsidP="00226E01">
            <w:pPr>
              <w:pStyle w:val="Estilodetabla2"/>
              <w:jc w:val="center"/>
            </w:pPr>
            <w:r>
              <w:rPr>
                <w:rFonts w:ascii="Calibri" w:eastAsia="Calibri" w:hAnsi="Calibri" w:cs="Calibri"/>
                <w:sz w:val="22"/>
                <w:szCs w:val="22"/>
              </w:rPr>
              <w:t>1.43</w:t>
            </w:r>
          </w:p>
        </w:tc>
      </w:tr>
      <w:tr w:rsidR="002F28E6" w14:paraId="6A931A7F"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400C5C" w14:textId="77777777" w:rsidR="002F28E6" w:rsidRDefault="002F28E6" w:rsidP="00226E01">
            <w:pPr>
              <w:pStyle w:val="Estilodetabla2"/>
            </w:pPr>
            <w:r>
              <w:rPr>
                <w:rFonts w:ascii="Calibri" w:eastAsia="Calibri" w:hAnsi="Calibri" w:cs="Calibri"/>
                <w:sz w:val="22"/>
                <w:szCs w:val="22"/>
              </w:rPr>
              <w:t>b).- Con superficie de 50.01 M2 hasta 100.00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6270987"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A54D4C" w14:textId="77777777" w:rsidR="002F28E6" w:rsidRDefault="002F28E6" w:rsidP="00226E01">
            <w:pPr>
              <w:pStyle w:val="Estilodetabla2"/>
              <w:jc w:val="center"/>
            </w:pPr>
            <w:r>
              <w:rPr>
                <w:rFonts w:ascii="Calibri" w:eastAsia="Calibri" w:hAnsi="Calibri" w:cs="Calibri"/>
                <w:sz w:val="22"/>
                <w:szCs w:val="22"/>
              </w:rPr>
              <w:t>7.15</w:t>
            </w:r>
          </w:p>
        </w:tc>
      </w:tr>
      <w:tr w:rsidR="002F28E6" w14:paraId="04F23AF4"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6C7BB1" w14:textId="77777777" w:rsidR="002F28E6" w:rsidRDefault="002F28E6" w:rsidP="00226E01">
            <w:pPr>
              <w:pStyle w:val="Estilodetabla2"/>
            </w:pPr>
            <w:r>
              <w:rPr>
                <w:rFonts w:ascii="Calibri" w:eastAsia="Calibri" w:hAnsi="Calibri" w:cs="Calibri"/>
                <w:sz w:val="22"/>
                <w:szCs w:val="22"/>
              </w:rPr>
              <w:t>c).- Con superficie de 100.01 M2 hasta 500.00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D1EAF3"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42F4836" w14:textId="77777777" w:rsidR="002F28E6" w:rsidRDefault="002F28E6" w:rsidP="00226E01">
            <w:pPr>
              <w:pStyle w:val="Estilodetabla2"/>
              <w:jc w:val="center"/>
            </w:pPr>
            <w:r>
              <w:rPr>
                <w:rFonts w:ascii="Calibri" w:eastAsia="Calibri" w:hAnsi="Calibri" w:cs="Calibri"/>
                <w:sz w:val="22"/>
                <w:szCs w:val="22"/>
              </w:rPr>
              <w:t>17.89</w:t>
            </w:r>
          </w:p>
        </w:tc>
      </w:tr>
      <w:tr w:rsidR="002F28E6" w14:paraId="0631382A"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CC555E" w14:textId="77777777" w:rsidR="002F28E6" w:rsidRDefault="002F28E6" w:rsidP="00226E01">
            <w:pPr>
              <w:pStyle w:val="Estilodetabla2"/>
            </w:pPr>
            <w:r>
              <w:rPr>
                <w:rFonts w:ascii="Calibri" w:eastAsia="Calibri" w:hAnsi="Calibri" w:cs="Calibri"/>
                <w:sz w:val="22"/>
                <w:szCs w:val="22"/>
              </w:rPr>
              <w:t>d).- Con superficie de 501,.01 M2 hasta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F3CFDD"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7A2D85" w14:textId="77777777" w:rsidR="002F28E6" w:rsidRDefault="002F28E6" w:rsidP="00226E01">
            <w:pPr>
              <w:pStyle w:val="Estilodetabla2"/>
              <w:jc w:val="center"/>
            </w:pPr>
            <w:r>
              <w:rPr>
                <w:rFonts w:ascii="Calibri" w:eastAsia="Calibri" w:hAnsi="Calibri" w:cs="Calibri"/>
                <w:sz w:val="22"/>
                <w:szCs w:val="22"/>
              </w:rPr>
              <w:t>35.77</w:t>
            </w:r>
          </w:p>
        </w:tc>
      </w:tr>
      <w:tr w:rsidR="002F28E6" w14:paraId="5EA9BEA2" w14:textId="77777777" w:rsidTr="00226E01">
        <w:trPr>
          <w:trHeight w:val="334"/>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44580" w14:textId="77777777" w:rsidR="002F28E6" w:rsidRDefault="002F28E6" w:rsidP="00226E01">
            <w:pPr>
              <w:pStyle w:val="Estilodetabla2"/>
            </w:pPr>
            <w:r>
              <w:rPr>
                <w:rFonts w:ascii="Calibri" w:eastAsia="Calibri" w:hAnsi="Calibri" w:cs="Calibri"/>
                <w:sz w:val="22"/>
                <w:szCs w:val="22"/>
              </w:rPr>
              <w:t>e).- Con superficie Mayor 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2B19B7"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F864FA1" w14:textId="77777777" w:rsidR="002F28E6" w:rsidRDefault="002F28E6" w:rsidP="00226E01">
            <w:pPr>
              <w:pStyle w:val="Estilodetabla2"/>
              <w:jc w:val="center"/>
            </w:pPr>
            <w:r>
              <w:rPr>
                <w:rFonts w:ascii="Calibri" w:eastAsia="Calibri" w:hAnsi="Calibri" w:cs="Calibri"/>
                <w:sz w:val="22"/>
                <w:szCs w:val="22"/>
              </w:rPr>
              <w:t>71.55</w:t>
            </w:r>
          </w:p>
        </w:tc>
      </w:tr>
      <w:tr w:rsidR="002F28E6" w14:paraId="653FF44F" w14:textId="77777777" w:rsidTr="00226E01">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034377" w14:textId="77777777" w:rsidR="002F28E6" w:rsidRDefault="002F28E6" w:rsidP="00226E01">
            <w:pPr>
              <w:pStyle w:val="Estilodetabla2"/>
              <w:jc w:val="center"/>
            </w:pPr>
            <w:r>
              <w:rPr>
                <w:rFonts w:ascii="Calibri" w:eastAsia="Calibri" w:hAnsi="Calibri" w:cs="Calibri"/>
                <w:b/>
                <w:bCs/>
                <w:sz w:val="22"/>
                <w:szCs w:val="22"/>
              </w:rPr>
              <w:t>II.- Licencias de Uso del Suelo (Zona de Crecimiento y Control Urbano)</w:t>
            </w:r>
          </w:p>
        </w:tc>
      </w:tr>
      <w:tr w:rsidR="002F28E6" w14:paraId="64631EF0"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8C70DC" w14:textId="77777777" w:rsidR="002F28E6" w:rsidRDefault="002F28E6" w:rsidP="00226E01">
            <w:pPr>
              <w:pStyle w:val="Estilodetabla2"/>
            </w:pPr>
            <w:r>
              <w:rPr>
                <w:rFonts w:ascii="Calibri" w:eastAsia="Calibri" w:hAnsi="Calibri" w:cs="Calibri"/>
                <w:sz w:val="22"/>
                <w:szCs w:val="22"/>
              </w:rPr>
              <w:t xml:space="preserve">a).- Con superficie de hasta 50.00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292EB"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5B29E6" w14:textId="77777777" w:rsidR="002F28E6" w:rsidRDefault="002F28E6" w:rsidP="00226E01">
            <w:pPr>
              <w:pStyle w:val="Estilodetabla2"/>
              <w:jc w:val="center"/>
            </w:pPr>
            <w:r>
              <w:rPr>
                <w:rFonts w:ascii="Calibri" w:eastAsia="Calibri" w:hAnsi="Calibri" w:cs="Calibri"/>
                <w:sz w:val="22"/>
                <w:szCs w:val="22"/>
              </w:rPr>
              <w:t>3.82</w:t>
            </w:r>
          </w:p>
        </w:tc>
      </w:tr>
      <w:tr w:rsidR="002F28E6" w14:paraId="5CAF07A8"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A6DAD8" w14:textId="77777777" w:rsidR="002F28E6" w:rsidRDefault="002F28E6" w:rsidP="00226E01">
            <w:pPr>
              <w:pStyle w:val="Estilodetabla2"/>
            </w:pPr>
            <w:r>
              <w:rPr>
                <w:rFonts w:ascii="Calibri" w:eastAsia="Calibri" w:hAnsi="Calibri" w:cs="Calibri"/>
                <w:sz w:val="22"/>
                <w:szCs w:val="22"/>
              </w:rPr>
              <w:t>b).- Con superficie de 50.01 M2 hasta 100.00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265B66"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D241B" w14:textId="77777777" w:rsidR="002F28E6" w:rsidRDefault="002F28E6" w:rsidP="00226E01">
            <w:pPr>
              <w:pStyle w:val="Estilodetabla2"/>
              <w:jc w:val="center"/>
            </w:pPr>
            <w:r>
              <w:rPr>
                <w:rFonts w:ascii="Calibri" w:eastAsia="Calibri" w:hAnsi="Calibri" w:cs="Calibri"/>
                <w:sz w:val="22"/>
                <w:szCs w:val="22"/>
              </w:rPr>
              <w:t>19.08</w:t>
            </w:r>
          </w:p>
        </w:tc>
      </w:tr>
      <w:tr w:rsidR="002F28E6" w14:paraId="20DD3B3A"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C5AECB" w14:textId="77777777" w:rsidR="002F28E6" w:rsidRDefault="002F28E6" w:rsidP="00226E01">
            <w:pPr>
              <w:pStyle w:val="Estilodetabla2"/>
            </w:pPr>
            <w:r>
              <w:rPr>
                <w:rFonts w:ascii="Calibri" w:eastAsia="Calibri" w:hAnsi="Calibri" w:cs="Calibri"/>
                <w:sz w:val="22"/>
                <w:szCs w:val="22"/>
              </w:rPr>
              <w:t>c).- Con superficie de 100.01 M2 hasta 500.00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CF77C3"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3261C2" w14:textId="77777777" w:rsidR="002F28E6" w:rsidRDefault="002F28E6" w:rsidP="00226E01">
            <w:pPr>
              <w:pStyle w:val="Estilodetabla2"/>
              <w:jc w:val="center"/>
            </w:pPr>
            <w:r>
              <w:rPr>
                <w:rFonts w:ascii="Calibri" w:eastAsia="Calibri" w:hAnsi="Calibri" w:cs="Calibri"/>
                <w:sz w:val="22"/>
                <w:szCs w:val="22"/>
              </w:rPr>
              <w:t>47.70</w:t>
            </w:r>
          </w:p>
        </w:tc>
      </w:tr>
      <w:tr w:rsidR="002F28E6" w14:paraId="0B4BB205"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5DB30" w14:textId="77777777" w:rsidR="002F28E6" w:rsidRDefault="002F28E6" w:rsidP="00226E01">
            <w:pPr>
              <w:pStyle w:val="Estilodetabla2"/>
            </w:pPr>
            <w:r>
              <w:rPr>
                <w:rFonts w:ascii="Calibri" w:eastAsia="Calibri" w:hAnsi="Calibri" w:cs="Calibri"/>
                <w:sz w:val="22"/>
                <w:szCs w:val="22"/>
              </w:rPr>
              <w:t>d).- Con superficie de 501,.01 M2 hasta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26A657"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C832A5" w14:textId="77777777" w:rsidR="002F28E6" w:rsidRDefault="002F28E6" w:rsidP="00226E01">
            <w:pPr>
              <w:pStyle w:val="Estilodetabla2"/>
              <w:jc w:val="center"/>
            </w:pPr>
            <w:r>
              <w:rPr>
                <w:rFonts w:ascii="Calibri" w:eastAsia="Calibri" w:hAnsi="Calibri" w:cs="Calibri"/>
                <w:sz w:val="22"/>
                <w:szCs w:val="22"/>
              </w:rPr>
              <w:t>95.40</w:t>
            </w:r>
          </w:p>
        </w:tc>
      </w:tr>
      <w:tr w:rsidR="002F28E6" w14:paraId="1EE1A220" w14:textId="77777777" w:rsidTr="00226E01">
        <w:trPr>
          <w:trHeight w:val="334"/>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1F927A1" w14:textId="77777777" w:rsidR="002F28E6" w:rsidRDefault="002F28E6" w:rsidP="00226E01">
            <w:pPr>
              <w:pStyle w:val="Estilodetabla2"/>
            </w:pPr>
            <w:r>
              <w:rPr>
                <w:rFonts w:ascii="Calibri" w:eastAsia="Calibri" w:hAnsi="Calibri" w:cs="Calibri"/>
                <w:sz w:val="22"/>
                <w:szCs w:val="22"/>
              </w:rPr>
              <w:t>e).- Con superficie Mayor 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724611"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0F700AD" w14:textId="77777777" w:rsidR="002F28E6" w:rsidRDefault="002F28E6" w:rsidP="00226E01">
            <w:pPr>
              <w:pStyle w:val="Estilodetabla2"/>
              <w:jc w:val="center"/>
            </w:pPr>
            <w:r>
              <w:rPr>
                <w:rFonts w:ascii="Calibri" w:eastAsia="Calibri" w:hAnsi="Calibri" w:cs="Calibri"/>
                <w:sz w:val="22"/>
                <w:szCs w:val="22"/>
              </w:rPr>
              <w:t>190.79</w:t>
            </w:r>
          </w:p>
        </w:tc>
      </w:tr>
      <w:tr w:rsidR="002F28E6" w14:paraId="3BDFADEB" w14:textId="77777777" w:rsidTr="00226E01">
        <w:trPr>
          <w:trHeight w:val="317"/>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155EB9" w14:textId="77777777" w:rsidR="002F28E6" w:rsidRDefault="002F28E6" w:rsidP="00226E01">
            <w:pPr>
              <w:pStyle w:val="Estilodetabla2"/>
              <w:jc w:val="center"/>
            </w:pPr>
            <w:r>
              <w:rPr>
                <w:rFonts w:ascii="Calibri" w:eastAsia="Calibri" w:hAnsi="Calibri" w:cs="Calibri"/>
                <w:b/>
                <w:bCs/>
                <w:sz w:val="22"/>
                <w:szCs w:val="22"/>
              </w:rPr>
              <w:lastRenderedPageBreak/>
              <w:t>III.- Licencias de Uso del Suelo (Zona de Reserva y Conservación)</w:t>
            </w:r>
          </w:p>
        </w:tc>
      </w:tr>
      <w:tr w:rsidR="002F28E6" w14:paraId="36476F4D"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F1FF647" w14:textId="77777777" w:rsidR="002F28E6" w:rsidRDefault="002F28E6" w:rsidP="00226E01">
            <w:pPr>
              <w:pStyle w:val="Estilodetabla2"/>
            </w:pPr>
            <w:r>
              <w:rPr>
                <w:rFonts w:ascii="Calibri" w:eastAsia="Calibri" w:hAnsi="Calibri" w:cs="Calibri"/>
                <w:sz w:val="22"/>
                <w:szCs w:val="22"/>
              </w:rPr>
              <w:t xml:space="preserve">a).- Con superficie de hasta 50.00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37B677"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5FE7AB" w14:textId="77777777" w:rsidR="002F28E6" w:rsidRDefault="002F28E6" w:rsidP="00226E01">
            <w:pPr>
              <w:pStyle w:val="Estilodetabla2"/>
              <w:jc w:val="center"/>
            </w:pPr>
            <w:r>
              <w:rPr>
                <w:rFonts w:ascii="Calibri" w:eastAsia="Calibri" w:hAnsi="Calibri" w:cs="Calibri"/>
                <w:sz w:val="22"/>
                <w:szCs w:val="22"/>
              </w:rPr>
              <w:t>20</w:t>
            </w:r>
          </w:p>
        </w:tc>
      </w:tr>
      <w:tr w:rsidR="002F28E6" w14:paraId="69FD1EA8"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85B144" w14:textId="77777777" w:rsidR="002F28E6" w:rsidRDefault="002F28E6" w:rsidP="00226E01">
            <w:pPr>
              <w:pStyle w:val="Estilodetabla2"/>
            </w:pPr>
            <w:r>
              <w:rPr>
                <w:rFonts w:ascii="Calibri" w:eastAsia="Calibri" w:hAnsi="Calibri" w:cs="Calibri"/>
                <w:sz w:val="22"/>
                <w:szCs w:val="22"/>
              </w:rPr>
              <w:t>b).- Con superficie de 50.01 M2 hasta 100.00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CEE64CE"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9E0A48" w14:textId="77777777" w:rsidR="002F28E6" w:rsidRDefault="002F28E6" w:rsidP="00226E01">
            <w:pPr>
              <w:pStyle w:val="Estilodetabla2"/>
              <w:jc w:val="center"/>
            </w:pPr>
            <w:r>
              <w:rPr>
                <w:rFonts w:ascii="Calibri" w:eastAsia="Calibri" w:hAnsi="Calibri" w:cs="Calibri"/>
                <w:sz w:val="22"/>
                <w:szCs w:val="22"/>
              </w:rPr>
              <w:t>100</w:t>
            </w:r>
          </w:p>
        </w:tc>
      </w:tr>
      <w:tr w:rsidR="002F28E6" w14:paraId="1ECA6029"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8DFD35" w14:textId="77777777" w:rsidR="002F28E6" w:rsidRDefault="002F28E6" w:rsidP="00226E01">
            <w:pPr>
              <w:pStyle w:val="Estilodetabla2"/>
            </w:pPr>
            <w:r>
              <w:rPr>
                <w:rFonts w:ascii="Calibri" w:eastAsia="Calibri" w:hAnsi="Calibri" w:cs="Calibri"/>
                <w:sz w:val="22"/>
                <w:szCs w:val="22"/>
              </w:rPr>
              <w:t>c).- Con superficie de 100.01 M2 hasta 500.00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379C7E"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7B5721" w14:textId="77777777" w:rsidR="002F28E6" w:rsidRDefault="002F28E6" w:rsidP="00226E01">
            <w:pPr>
              <w:pStyle w:val="Estilodetabla2"/>
              <w:jc w:val="center"/>
            </w:pPr>
            <w:r>
              <w:rPr>
                <w:rFonts w:ascii="Calibri" w:eastAsia="Calibri" w:hAnsi="Calibri" w:cs="Calibri"/>
                <w:sz w:val="22"/>
                <w:szCs w:val="22"/>
              </w:rPr>
              <w:t>250</w:t>
            </w:r>
          </w:p>
        </w:tc>
      </w:tr>
      <w:tr w:rsidR="002F28E6" w14:paraId="0986AE04" w14:textId="77777777" w:rsidTr="00226E01">
        <w:trPr>
          <w:trHeight w:val="317"/>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D7D032" w14:textId="77777777" w:rsidR="002F28E6" w:rsidRDefault="002F28E6" w:rsidP="00226E01">
            <w:pPr>
              <w:pStyle w:val="Estilodetabla2"/>
            </w:pPr>
            <w:r>
              <w:rPr>
                <w:rFonts w:ascii="Calibri" w:eastAsia="Calibri" w:hAnsi="Calibri" w:cs="Calibri"/>
                <w:sz w:val="22"/>
                <w:szCs w:val="22"/>
              </w:rPr>
              <w:t>d).- Con superficie de 501,.01 M2 hasta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5AFD0E"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AAFBB2" w14:textId="77777777" w:rsidR="002F28E6" w:rsidRDefault="002F28E6" w:rsidP="00226E01">
            <w:pPr>
              <w:pStyle w:val="Estilodetabla2"/>
              <w:jc w:val="center"/>
            </w:pPr>
            <w:r>
              <w:rPr>
                <w:rFonts w:ascii="Calibri" w:eastAsia="Calibri" w:hAnsi="Calibri" w:cs="Calibri"/>
                <w:sz w:val="22"/>
                <w:szCs w:val="22"/>
              </w:rPr>
              <w:t>500</w:t>
            </w:r>
          </w:p>
        </w:tc>
      </w:tr>
      <w:tr w:rsidR="002F28E6" w14:paraId="0C21431E" w14:textId="77777777" w:rsidTr="00226E01">
        <w:trPr>
          <w:trHeight w:val="334"/>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CE7479" w14:textId="77777777" w:rsidR="002F28E6" w:rsidRDefault="002F28E6" w:rsidP="00226E01">
            <w:pPr>
              <w:pStyle w:val="Estilodetabla2"/>
            </w:pPr>
            <w:r>
              <w:rPr>
                <w:rFonts w:ascii="Calibri" w:eastAsia="Calibri" w:hAnsi="Calibri" w:cs="Calibri"/>
                <w:sz w:val="22"/>
                <w:szCs w:val="22"/>
              </w:rPr>
              <w:t>e).- Con superficie Mayor a 5,000.00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56EF18" w14:textId="77777777" w:rsidR="002F28E6" w:rsidRDefault="002F28E6" w:rsidP="00226E01">
            <w:pPr>
              <w:pStyle w:val="Estilodetabla2"/>
              <w:jc w:val="center"/>
            </w:pPr>
            <w:r>
              <w:rPr>
                <w:rFonts w:ascii="Calibri" w:eastAsia="Calibri" w:hAnsi="Calibri" w:cs="Calibri"/>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1F3AD8" w14:textId="77777777" w:rsidR="002F28E6" w:rsidRDefault="002F28E6" w:rsidP="00226E01">
            <w:pPr>
              <w:pStyle w:val="Estilodetabla2"/>
              <w:jc w:val="center"/>
            </w:pPr>
            <w:r>
              <w:rPr>
                <w:rFonts w:ascii="Calibri" w:eastAsia="Calibri" w:hAnsi="Calibri" w:cs="Calibri"/>
                <w:sz w:val="22"/>
                <w:szCs w:val="22"/>
              </w:rPr>
              <w:t>1000</w:t>
            </w:r>
          </w:p>
        </w:tc>
      </w:tr>
    </w:tbl>
    <w:p w14:paraId="731896C9" w14:textId="77777777" w:rsidR="002F28E6" w:rsidRDefault="002F28E6" w:rsidP="002F28E6"/>
    <w:tbl>
      <w:tblPr>
        <w:tblStyle w:val="TableNormal"/>
        <w:tblW w:w="93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643"/>
        <w:gridCol w:w="1645"/>
      </w:tblGrid>
      <w:tr w:rsidR="002F28E6" w14:paraId="635F1703" w14:textId="77777777" w:rsidTr="00226E01">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15D8267" w14:textId="77777777" w:rsidR="002F28E6" w:rsidRDefault="002F28E6" w:rsidP="00226E01">
            <w:pPr>
              <w:pStyle w:val="Estilodetabla2"/>
              <w:jc w:val="center"/>
            </w:pPr>
            <w:r>
              <w:rPr>
                <w:rFonts w:ascii="Calibri" w:eastAsia="Calibri" w:hAnsi="Calibri" w:cs="Calibri"/>
                <w:b/>
                <w:bCs/>
                <w:sz w:val="22"/>
                <w:szCs w:val="22"/>
              </w:rPr>
              <w:t>CONCEPTO</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B6053C1"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979DEA4"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4DD9A5A3" w14:textId="77777777" w:rsidTr="00226E01">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2BB56" w14:textId="77777777" w:rsidR="002F28E6" w:rsidRDefault="002F28E6" w:rsidP="00226E01">
            <w:pPr>
              <w:pStyle w:val="Estilodetabla2"/>
              <w:jc w:val="center"/>
            </w:pPr>
            <w:r>
              <w:rPr>
                <w:rFonts w:ascii="Calibri" w:eastAsia="Calibri" w:hAnsi="Calibri" w:cs="Calibri"/>
                <w:b/>
                <w:bCs/>
                <w:sz w:val="22"/>
                <w:szCs w:val="22"/>
              </w:rPr>
              <w:t>Licencias de uso de suelo según el giro que se trate</w:t>
            </w:r>
          </w:p>
        </w:tc>
      </w:tr>
      <w:tr w:rsidR="002F28E6" w14:paraId="0E5DE543"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B43E6D" w14:textId="77777777" w:rsidR="002F28E6" w:rsidRDefault="002F28E6" w:rsidP="00226E01">
            <w:pPr>
              <w:pStyle w:val="Estilodetabla2"/>
            </w:pPr>
            <w:r>
              <w:rPr>
                <w:rFonts w:ascii="Calibri" w:eastAsia="Calibri" w:hAnsi="Calibri" w:cs="Calibri"/>
                <w:sz w:val="22"/>
                <w:szCs w:val="22"/>
              </w:rPr>
              <w:t>a)Gasolinera o estacion de servicio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CB97C3"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8A0E93" w14:textId="77777777" w:rsidR="002F28E6" w:rsidRDefault="002F28E6" w:rsidP="00226E01">
            <w:pPr>
              <w:pStyle w:val="Estilodetabla2"/>
              <w:jc w:val="center"/>
            </w:pPr>
            <w:r>
              <w:rPr>
                <w:rFonts w:ascii="Calibri" w:eastAsia="Calibri" w:hAnsi="Calibri" w:cs="Calibri"/>
                <w:sz w:val="22"/>
                <w:szCs w:val="22"/>
              </w:rPr>
              <w:t>679</w:t>
            </w:r>
          </w:p>
        </w:tc>
      </w:tr>
      <w:tr w:rsidR="002F28E6" w14:paraId="497B31C1"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30F63C" w14:textId="77777777" w:rsidR="002F28E6" w:rsidRDefault="002F28E6" w:rsidP="00226E01">
            <w:pPr>
              <w:pStyle w:val="Estilodetabla2"/>
            </w:pPr>
            <w:r>
              <w:rPr>
                <w:rFonts w:ascii="Calibri" w:eastAsia="Calibri" w:hAnsi="Calibri" w:cs="Calibri"/>
                <w:sz w:val="22"/>
                <w:szCs w:val="22"/>
              </w:rPr>
              <w:t>b)Casino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632CCB"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BA4F26" w14:textId="77777777" w:rsidR="002F28E6" w:rsidRDefault="002F28E6" w:rsidP="00226E01">
            <w:pPr>
              <w:pStyle w:val="Estilodetabla2"/>
              <w:jc w:val="center"/>
            </w:pPr>
            <w:r>
              <w:rPr>
                <w:rFonts w:ascii="Calibri" w:eastAsia="Calibri" w:hAnsi="Calibri" w:cs="Calibri"/>
                <w:sz w:val="22"/>
                <w:szCs w:val="22"/>
              </w:rPr>
              <w:t>2712</w:t>
            </w:r>
          </w:p>
        </w:tc>
      </w:tr>
      <w:tr w:rsidR="002F28E6" w14:paraId="5F3622F0"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30A7DC" w14:textId="77777777" w:rsidR="002F28E6" w:rsidRDefault="002F28E6" w:rsidP="00226E01">
            <w:pPr>
              <w:pStyle w:val="Estilodetabla2"/>
            </w:pPr>
            <w:r>
              <w:rPr>
                <w:rFonts w:ascii="Calibri" w:eastAsia="Calibri" w:hAnsi="Calibri" w:cs="Calibri"/>
                <w:sz w:val="22"/>
                <w:szCs w:val="22"/>
              </w:rPr>
              <w:t>c)Funeraria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4683B"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3F79F3" w14:textId="77777777" w:rsidR="002F28E6" w:rsidRDefault="002F28E6" w:rsidP="00226E01">
            <w:pPr>
              <w:pStyle w:val="Estilodetabla2"/>
              <w:jc w:val="center"/>
            </w:pPr>
            <w:r>
              <w:rPr>
                <w:rFonts w:ascii="Calibri" w:eastAsia="Calibri" w:hAnsi="Calibri" w:cs="Calibri"/>
                <w:sz w:val="22"/>
                <w:szCs w:val="22"/>
              </w:rPr>
              <w:t>110</w:t>
            </w:r>
          </w:p>
        </w:tc>
      </w:tr>
      <w:tr w:rsidR="002F28E6" w14:paraId="055AFCF9" w14:textId="77777777" w:rsidTr="00226E01">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E72BDA" w14:textId="77777777" w:rsidR="002F28E6" w:rsidRDefault="002F28E6" w:rsidP="00226E01">
            <w:pPr>
              <w:pStyle w:val="Estilodetabla2"/>
            </w:pPr>
            <w:r>
              <w:rPr>
                <w:rFonts w:ascii="Calibri" w:eastAsia="Calibri" w:hAnsi="Calibri" w:cs="Calibri"/>
                <w:sz w:val="22"/>
                <w:szCs w:val="22"/>
              </w:rPr>
              <w:t>d) Expendio de Cerveza, tienda de autoservicio,licoreria o bar</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8A1BCB"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A590D2B" w14:textId="77777777" w:rsidR="002F28E6" w:rsidRDefault="002F28E6" w:rsidP="00226E01">
            <w:pPr>
              <w:pStyle w:val="Estilodetabla2"/>
              <w:jc w:val="center"/>
            </w:pPr>
            <w:r>
              <w:rPr>
                <w:rFonts w:ascii="Calibri" w:eastAsia="Calibri" w:hAnsi="Calibri" w:cs="Calibri"/>
                <w:sz w:val="22"/>
                <w:szCs w:val="22"/>
              </w:rPr>
              <w:t>391</w:t>
            </w:r>
          </w:p>
        </w:tc>
      </w:tr>
      <w:tr w:rsidR="002F28E6" w14:paraId="615A4C22"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A7817A" w14:textId="77777777" w:rsidR="002F28E6" w:rsidRDefault="002F28E6" w:rsidP="00226E01">
            <w:pPr>
              <w:pStyle w:val="Estilodetabla2"/>
            </w:pPr>
            <w:r>
              <w:rPr>
                <w:rFonts w:ascii="Calibri" w:eastAsia="Calibri" w:hAnsi="Calibri" w:cs="Calibri"/>
                <w:sz w:val="22"/>
                <w:szCs w:val="22"/>
              </w:rPr>
              <w:t>e)Crematorio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1ECE75"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E32DA0" w14:textId="77777777" w:rsidR="002F28E6" w:rsidRDefault="002F28E6" w:rsidP="00226E01">
            <w:pPr>
              <w:pStyle w:val="Estilodetabla2"/>
              <w:jc w:val="center"/>
            </w:pPr>
            <w:r>
              <w:rPr>
                <w:rFonts w:ascii="Calibri" w:eastAsia="Calibri" w:hAnsi="Calibri" w:cs="Calibri"/>
                <w:sz w:val="22"/>
                <w:szCs w:val="22"/>
              </w:rPr>
              <w:t>272</w:t>
            </w:r>
          </w:p>
        </w:tc>
      </w:tr>
      <w:tr w:rsidR="002F28E6" w14:paraId="6E14AF0D"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279BAD" w14:textId="77777777" w:rsidR="002F28E6" w:rsidRDefault="002F28E6" w:rsidP="00226E01">
            <w:pPr>
              <w:pStyle w:val="Estilodetabla2"/>
            </w:pPr>
            <w:r>
              <w:rPr>
                <w:rFonts w:ascii="Calibri" w:eastAsia="Calibri" w:hAnsi="Calibri" w:cs="Calibri"/>
                <w:sz w:val="22"/>
                <w:szCs w:val="22"/>
              </w:rPr>
              <w:t>f) Video bar, cabaret, centro nocturno o disco</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8C2831"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EED2AB" w14:textId="77777777" w:rsidR="002F28E6" w:rsidRDefault="002F28E6" w:rsidP="00226E01">
            <w:pPr>
              <w:pStyle w:val="Estilodetabla2"/>
              <w:jc w:val="center"/>
            </w:pPr>
            <w:r>
              <w:rPr>
                <w:rFonts w:ascii="Calibri" w:eastAsia="Calibri" w:hAnsi="Calibri" w:cs="Calibri"/>
                <w:sz w:val="22"/>
                <w:szCs w:val="22"/>
              </w:rPr>
              <w:t>651</w:t>
            </w:r>
          </w:p>
        </w:tc>
      </w:tr>
      <w:tr w:rsidR="002F28E6" w14:paraId="18DBF6A1"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C8A1F" w14:textId="77777777" w:rsidR="002F28E6" w:rsidRDefault="002F28E6" w:rsidP="00226E01">
            <w:pPr>
              <w:pStyle w:val="Estilodetabla2"/>
            </w:pPr>
            <w:r>
              <w:rPr>
                <w:rFonts w:ascii="Calibri" w:eastAsia="Calibri" w:hAnsi="Calibri" w:cs="Calibri"/>
                <w:sz w:val="22"/>
                <w:szCs w:val="22"/>
              </w:rPr>
              <w:t>g) Sala de fiestas cerrada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9B9F9A"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46B6B5" w14:textId="77777777" w:rsidR="002F28E6" w:rsidRDefault="002F28E6" w:rsidP="00226E01">
            <w:pPr>
              <w:pStyle w:val="Estilodetabla2"/>
              <w:jc w:val="center"/>
            </w:pPr>
            <w:r>
              <w:rPr>
                <w:rFonts w:ascii="Calibri" w:eastAsia="Calibri" w:hAnsi="Calibri" w:cs="Calibri"/>
                <w:sz w:val="22"/>
                <w:szCs w:val="22"/>
              </w:rPr>
              <w:t>272</w:t>
            </w:r>
          </w:p>
        </w:tc>
      </w:tr>
      <w:tr w:rsidR="002F28E6" w14:paraId="140F8F70" w14:textId="77777777" w:rsidTr="00226E01">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912CCB" w14:textId="77777777" w:rsidR="002F28E6" w:rsidRDefault="002F28E6" w:rsidP="00226E01">
            <w:pPr>
              <w:pStyle w:val="Estilodetabla2"/>
            </w:pPr>
            <w:r>
              <w:rPr>
                <w:rFonts w:ascii="Calibri" w:eastAsia="Calibri" w:hAnsi="Calibri" w:cs="Calibri"/>
                <w:sz w:val="22"/>
                <w:szCs w:val="22"/>
              </w:rPr>
              <w:t>h) Torre de comunicación para antena celular, en base concreto o adicion de tipo de equipo de telecomunicacion en torre de alta tension.</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704B53"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06985A" w14:textId="77777777" w:rsidR="002F28E6" w:rsidRDefault="002F28E6" w:rsidP="00226E01">
            <w:pPr>
              <w:pStyle w:val="Estilodetabla2"/>
              <w:jc w:val="center"/>
            </w:pPr>
            <w:r>
              <w:rPr>
                <w:rFonts w:ascii="Calibri" w:eastAsia="Calibri" w:hAnsi="Calibri" w:cs="Calibri"/>
                <w:sz w:val="22"/>
                <w:szCs w:val="22"/>
              </w:rPr>
              <w:t>337</w:t>
            </w:r>
          </w:p>
        </w:tc>
      </w:tr>
      <w:tr w:rsidR="002F28E6" w14:paraId="008AE3FA"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FE6DE4" w14:textId="77777777" w:rsidR="002F28E6" w:rsidRDefault="002F28E6" w:rsidP="00226E01">
            <w:pPr>
              <w:pStyle w:val="Estilodetabla2"/>
            </w:pPr>
            <w:r>
              <w:rPr>
                <w:rFonts w:ascii="Calibri" w:eastAsia="Calibri" w:hAnsi="Calibri" w:cs="Calibri"/>
                <w:sz w:val="22"/>
                <w:szCs w:val="22"/>
              </w:rPr>
              <w:t>i) Restaurante de primera A,B,o C</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CA9221"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054CEB5" w14:textId="77777777" w:rsidR="002F28E6" w:rsidRDefault="002F28E6" w:rsidP="00226E01">
            <w:pPr>
              <w:pStyle w:val="Estilodetabla2"/>
              <w:jc w:val="center"/>
            </w:pPr>
            <w:r>
              <w:rPr>
                <w:rFonts w:ascii="Calibri" w:eastAsia="Calibri" w:hAnsi="Calibri" w:cs="Calibri"/>
                <w:sz w:val="22"/>
                <w:szCs w:val="22"/>
              </w:rPr>
              <w:t>400</w:t>
            </w:r>
          </w:p>
        </w:tc>
      </w:tr>
      <w:tr w:rsidR="002F28E6" w14:paraId="7A19C271" w14:textId="77777777" w:rsidTr="00226E01">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58A8C9" w14:textId="77777777" w:rsidR="002F28E6" w:rsidRDefault="002F28E6" w:rsidP="00226E01">
            <w:pPr>
              <w:pStyle w:val="Estilodetabla2"/>
            </w:pPr>
            <w:r>
              <w:rPr>
                <w:rFonts w:ascii="Calibri" w:eastAsia="Calibri" w:hAnsi="Calibri" w:cs="Calibri"/>
                <w:sz w:val="22"/>
                <w:szCs w:val="22"/>
              </w:rPr>
              <w:t>j) Restaurante de segunda A,B,o C</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50255A" w14:textId="77777777" w:rsidR="002F28E6" w:rsidRDefault="002F28E6" w:rsidP="00226E01">
            <w:pPr>
              <w:pStyle w:val="Estilodetabla2"/>
              <w:jc w:val="center"/>
            </w:pPr>
            <w:r>
              <w:rPr>
                <w:rFonts w:ascii="Calibri" w:eastAsia="Calibri" w:hAnsi="Calibri" w:cs="Calibri"/>
                <w:sz w:val="22"/>
                <w:szCs w:val="22"/>
              </w:rPr>
              <w:t>Licencia</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B5B626" w14:textId="77777777" w:rsidR="002F28E6" w:rsidRDefault="002F28E6" w:rsidP="00226E01">
            <w:pPr>
              <w:pStyle w:val="Estilodetabla2"/>
              <w:jc w:val="center"/>
            </w:pPr>
            <w:r>
              <w:rPr>
                <w:rFonts w:ascii="Calibri" w:eastAsia="Calibri" w:hAnsi="Calibri" w:cs="Calibri"/>
                <w:sz w:val="22"/>
                <w:szCs w:val="22"/>
              </w:rPr>
              <w:t>272</w:t>
            </w:r>
          </w:p>
        </w:tc>
      </w:tr>
    </w:tbl>
    <w:p w14:paraId="494565F5" w14:textId="77777777" w:rsidR="002F28E6" w:rsidRDefault="002F28E6" w:rsidP="002F28E6">
      <w:pPr>
        <w:pStyle w:val="DefaultCar"/>
        <w:spacing w:line="360" w:lineRule="auto"/>
        <w:jc w:val="both"/>
        <w:rPr>
          <w:color w:val="auto"/>
          <w:sz w:val="22"/>
          <w:szCs w:val="22"/>
        </w:rPr>
      </w:pPr>
    </w:p>
    <w:p w14:paraId="06653A0E" w14:textId="77777777" w:rsidR="002F28E6" w:rsidRDefault="002F28E6" w:rsidP="002F28E6">
      <w:pPr>
        <w:pStyle w:val="DefaultCar"/>
        <w:spacing w:line="360" w:lineRule="auto"/>
        <w:jc w:val="both"/>
        <w:rPr>
          <w:color w:val="auto"/>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4C285989" w14:textId="77777777" w:rsidTr="00226E01">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70DA96" w14:textId="77777777" w:rsidR="002F28E6" w:rsidRDefault="002F28E6" w:rsidP="00226E01">
            <w:pPr>
              <w:pStyle w:val="Estilodetabla2"/>
              <w:jc w:val="center"/>
            </w:pPr>
            <w:r>
              <w:rPr>
                <w:rFonts w:ascii="Calibri" w:eastAsia="Calibri" w:hAnsi="Calibri" w:cs="Calibri"/>
                <w:b/>
                <w:bCs/>
                <w:sz w:val="22"/>
                <w:szCs w:val="22"/>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87EB2D7"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F9FAFCF"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694C367A" w14:textId="77777777" w:rsidTr="00226E01">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FFC598" w14:textId="77777777" w:rsidR="002F28E6" w:rsidRDefault="002F28E6" w:rsidP="00226E01">
            <w:pPr>
              <w:pStyle w:val="Estilodetabla2"/>
              <w:jc w:val="center"/>
            </w:pPr>
            <w:r>
              <w:rPr>
                <w:rFonts w:ascii="Calibri" w:eastAsia="Calibri" w:hAnsi="Calibri" w:cs="Calibri"/>
                <w:b/>
                <w:bCs/>
                <w:sz w:val="22"/>
                <w:szCs w:val="22"/>
              </w:rPr>
              <w:t>IV.-Análisis de Factibilidad de Uso de Suelo</w:t>
            </w:r>
          </w:p>
        </w:tc>
      </w:tr>
      <w:tr w:rsidR="002F28E6" w14:paraId="781ED8B6"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BD2D37E" w14:textId="77777777" w:rsidR="002F28E6" w:rsidRDefault="002F28E6" w:rsidP="00226E01">
            <w:pPr>
              <w:pStyle w:val="Estilodetabla2"/>
            </w:pPr>
            <w:r>
              <w:rPr>
                <w:rFonts w:ascii="Calibri" w:eastAsia="Calibri" w:hAnsi="Calibri" w:cs="Calibri"/>
                <w:sz w:val="22"/>
                <w:szCs w:val="22"/>
              </w:rPr>
              <w:t>a) Para establecimiento con venta de bebidas alcoholicas en envase cerrado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085533"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B969DC" w14:textId="77777777" w:rsidR="002F28E6" w:rsidRDefault="002F28E6" w:rsidP="00226E01">
            <w:pPr>
              <w:pStyle w:val="Estilodetabla2"/>
              <w:jc w:val="center"/>
            </w:pPr>
            <w:r>
              <w:rPr>
                <w:rFonts w:ascii="Calibri" w:eastAsia="Calibri" w:hAnsi="Calibri" w:cs="Calibri"/>
                <w:sz w:val="22"/>
                <w:szCs w:val="22"/>
              </w:rPr>
              <w:t>67</w:t>
            </w:r>
          </w:p>
        </w:tc>
      </w:tr>
      <w:tr w:rsidR="002F28E6" w14:paraId="351947D2"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6CBC5F" w14:textId="77777777" w:rsidR="002F28E6" w:rsidRDefault="002F28E6" w:rsidP="00226E01">
            <w:pPr>
              <w:pStyle w:val="Estilodetabla2"/>
            </w:pPr>
            <w:r>
              <w:rPr>
                <w:rFonts w:ascii="Calibri" w:eastAsia="Calibri" w:hAnsi="Calibri" w:cs="Calibri"/>
                <w:sz w:val="22"/>
                <w:szCs w:val="22"/>
              </w:rPr>
              <w:t>b)Para establecimiento con venta de bebidas alcoholicas para consumo en el mismo lugar</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8364E6"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BC2A3F8" w14:textId="77777777" w:rsidR="002F28E6" w:rsidRDefault="002F28E6" w:rsidP="00226E01">
            <w:pPr>
              <w:pStyle w:val="Estilodetabla2"/>
              <w:jc w:val="center"/>
            </w:pPr>
            <w:r>
              <w:rPr>
                <w:rFonts w:ascii="Calibri" w:eastAsia="Calibri" w:hAnsi="Calibri" w:cs="Calibri"/>
                <w:sz w:val="22"/>
                <w:szCs w:val="22"/>
              </w:rPr>
              <w:t>67</w:t>
            </w:r>
          </w:p>
        </w:tc>
      </w:tr>
      <w:tr w:rsidR="002F28E6" w14:paraId="13F8FD26"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5E51E41" w14:textId="77777777" w:rsidR="002F28E6" w:rsidRDefault="002F28E6" w:rsidP="00226E01">
            <w:pPr>
              <w:pStyle w:val="Estilodetabla2"/>
            </w:pPr>
            <w:r>
              <w:rPr>
                <w:rFonts w:ascii="Calibri" w:eastAsia="Calibri" w:hAnsi="Calibri" w:cs="Calibri"/>
                <w:sz w:val="22"/>
                <w:szCs w:val="22"/>
              </w:rPr>
              <w:t>c) Para establecimiento con giro diferente a los mencionados en los incisos a,b,d,i,j,k de esta fracción</w:t>
            </w:r>
          </w:p>
        </w:tc>
        <w:tc>
          <w:tcPr>
            <w:tcW w:w="328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1C66AB8" w14:textId="77777777" w:rsidR="002F28E6" w:rsidRDefault="002F28E6" w:rsidP="00226E01"/>
        </w:tc>
      </w:tr>
      <w:tr w:rsidR="002F28E6" w14:paraId="2B39F2DD"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144849" w14:textId="77777777" w:rsidR="002F28E6" w:rsidRDefault="002F28E6" w:rsidP="00226E01">
            <w:pPr>
              <w:pStyle w:val="Estilodetabla2"/>
              <w:ind w:firstLine="380"/>
            </w:pPr>
            <w:r>
              <w:rPr>
                <w:rFonts w:ascii="Calibri" w:eastAsia="Calibri" w:hAnsi="Calibri" w:cs="Calibri"/>
                <w:sz w:val="22"/>
                <w:szCs w:val="22"/>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F25FC2C"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F481428" w14:textId="77777777" w:rsidR="002F28E6" w:rsidRDefault="002F28E6" w:rsidP="00226E01">
            <w:pPr>
              <w:pStyle w:val="Estilodetabla2"/>
              <w:jc w:val="center"/>
            </w:pPr>
            <w:r>
              <w:rPr>
                <w:rFonts w:ascii="Calibri" w:eastAsia="Calibri" w:hAnsi="Calibri" w:cs="Calibri"/>
                <w:sz w:val="22"/>
                <w:szCs w:val="22"/>
              </w:rPr>
              <w:t>0.7</w:t>
            </w:r>
          </w:p>
        </w:tc>
      </w:tr>
      <w:tr w:rsidR="002F28E6" w14:paraId="177D9ED6"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26C1D4" w14:textId="77777777" w:rsidR="002F28E6" w:rsidRDefault="002F28E6" w:rsidP="00226E01">
            <w:pPr>
              <w:pStyle w:val="Estilodetabla2"/>
              <w:ind w:firstLine="380"/>
            </w:pPr>
            <w:r>
              <w:rPr>
                <w:rFonts w:ascii="Calibri" w:eastAsia="Calibri" w:hAnsi="Calibri" w:cs="Calibri"/>
                <w:sz w:val="22"/>
                <w:szCs w:val="22"/>
              </w:rPr>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E6CF0A"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A1711F" w14:textId="77777777" w:rsidR="002F28E6" w:rsidRDefault="002F28E6" w:rsidP="00226E01">
            <w:pPr>
              <w:pStyle w:val="Estilodetabla2"/>
              <w:jc w:val="center"/>
            </w:pPr>
            <w:r>
              <w:rPr>
                <w:rFonts w:ascii="Calibri" w:eastAsia="Calibri" w:hAnsi="Calibri" w:cs="Calibri"/>
                <w:sz w:val="22"/>
                <w:szCs w:val="22"/>
              </w:rPr>
              <w:t>4.5</w:t>
            </w:r>
          </w:p>
        </w:tc>
      </w:tr>
      <w:tr w:rsidR="002F28E6" w14:paraId="4A84782C"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332C9" w14:textId="77777777" w:rsidR="002F28E6" w:rsidRDefault="002F28E6" w:rsidP="00226E01">
            <w:pPr>
              <w:pStyle w:val="Estilodetabla2"/>
              <w:ind w:firstLine="380"/>
            </w:pPr>
            <w:r>
              <w:rPr>
                <w:rFonts w:ascii="Calibri" w:eastAsia="Calibri" w:hAnsi="Calibri" w:cs="Calibri"/>
                <w:sz w:val="22"/>
                <w:szCs w:val="22"/>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0027F4"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B099ACD" w14:textId="77777777" w:rsidR="002F28E6" w:rsidRDefault="002F28E6" w:rsidP="00226E01">
            <w:pPr>
              <w:pStyle w:val="Estilodetabla2"/>
              <w:jc w:val="center"/>
            </w:pPr>
            <w:r>
              <w:rPr>
                <w:rFonts w:ascii="Calibri" w:eastAsia="Calibri" w:hAnsi="Calibri" w:cs="Calibri"/>
                <w:sz w:val="22"/>
                <w:szCs w:val="22"/>
              </w:rPr>
              <w:t>9.5</w:t>
            </w:r>
          </w:p>
        </w:tc>
      </w:tr>
      <w:tr w:rsidR="002F28E6" w14:paraId="09C79051"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0317AF" w14:textId="77777777" w:rsidR="002F28E6" w:rsidRDefault="002F28E6" w:rsidP="00226E01">
            <w:pPr>
              <w:pStyle w:val="Estilodetabla2"/>
              <w:ind w:firstLine="380"/>
            </w:pPr>
            <w:r>
              <w:rPr>
                <w:rFonts w:ascii="Calibri" w:eastAsia="Calibri" w:hAnsi="Calibri" w:cs="Calibri"/>
                <w:sz w:val="22"/>
                <w:szCs w:val="22"/>
              </w:rPr>
              <w:t>d) otros desarrollos</w:t>
            </w:r>
          </w:p>
        </w:tc>
        <w:tc>
          <w:tcPr>
            <w:tcW w:w="328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CB07D67" w14:textId="77777777" w:rsidR="002F28E6" w:rsidRDefault="002F28E6" w:rsidP="00226E01"/>
        </w:tc>
      </w:tr>
      <w:tr w:rsidR="002F28E6" w14:paraId="53B84A6D"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F83A3C" w14:textId="77777777" w:rsidR="002F28E6" w:rsidRDefault="002F28E6" w:rsidP="00226E01">
            <w:pPr>
              <w:pStyle w:val="Estilodetabla2"/>
              <w:ind w:firstLine="380"/>
            </w:pPr>
            <w:r>
              <w:rPr>
                <w:rFonts w:ascii="Calibri" w:eastAsia="Calibri" w:hAnsi="Calibri" w:cs="Calibri"/>
                <w:sz w:val="22"/>
                <w:szCs w:val="22"/>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8DEDC3A"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B35B09" w14:textId="77777777" w:rsidR="002F28E6" w:rsidRDefault="002F28E6" w:rsidP="00226E01">
            <w:pPr>
              <w:pStyle w:val="Estilodetabla2"/>
              <w:jc w:val="center"/>
            </w:pPr>
            <w:r>
              <w:rPr>
                <w:rFonts w:ascii="Calibri" w:eastAsia="Calibri" w:hAnsi="Calibri" w:cs="Calibri"/>
                <w:sz w:val="22"/>
                <w:szCs w:val="22"/>
              </w:rPr>
              <w:t>3.56</w:t>
            </w:r>
          </w:p>
        </w:tc>
      </w:tr>
      <w:tr w:rsidR="002F28E6" w14:paraId="6D98ED83"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0C0F7D" w14:textId="77777777" w:rsidR="002F28E6" w:rsidRDefault="002F28E6" w:rsidP="00226E01">
            <w:pPr>
              <w:pStyle w:val="Estilodetabla2"/>
              <w:ind w:firstLine="380"/>
            </w:pPr>
            <w:r>
              <w:rPr>
                <w:rFonts w:ascii="Calibri" w:eastAsia="Calibri" w:hAnsi="Calibri" w:cs="Calibri"/>
                <w:sz w:val="22"/>
                <w:szCs w:val="22"/>
              </w:rPr>
              <w:lastRenderedPageBreak/>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BB0AB9"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972CA8" w14:textId="77777777" w:rsidR="002F28E6" w:rsidRDefault="002F28E6" w:rsidP="00226E01">
            <w:pPr>
              <w:pStyle w:val="Estilodetabla2"/>
              <w:jc w:val="center"/>
            </w:pPr>
            <w:r>
              <w:rPr>
                <w:rFonts w:ascii="Calibri" w:eastAsia="Calibri" w:hAnsi="Calibri" w:cs="Calibri"/>
                <w:sz w:val="22"/>
                <w:szCs w:val="22"/>
              </w:rPr>
              <w:t>9.5</w:t>
            </w:r>
          </w:p>
        </w:tc>
      </w:tr>
      <w:tr w:rsidR="002F28E6" w14:paraId="6AFE057B"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EDCBB8B" w14:textId="77777777" w:rsidR="002F28E6" w:rsidRDefault="002F28E6" w:rsidP="00226E01">
            <w:pPr>
              <w:pStyle w:val="Estilodetabla2"/>
              <w:ind w:firstLine="380"/>
            </w:pPr>
            <w:r>
              <w:rPr>
                <w:rFonts w:ascii="Calibri" w:eastAsia="Calibri" w:hAnsi="Calibri" w:cs="Calibri"/>
                <w:sz w:val="22"/>
                <w:szCs w:val="22"/>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138E34"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43180A" w14:textId="77777777" w:rsidR="002F28E6" w:rsidRDefault="002F28E6" w:rsidP="00226E01">
            <w:pPr>
              <w:pStyle w:val="Estilodetabla2"/>
              <w:jc w:val="center"/>
            </w:pPr>
            <w:r>
              <w:rPr>
                <w:rFonts w:ascii="Calibri" w:eastAsia="Calibri" w:hAnsi="Calibri" w:cs="Calibri"/>
                <w:sz w:val="22"/>
                <w:szCs w:val="22"/>
              </w:rPr>
              <w:t>47.5</w:t>
            </w:r>
          </w:p>
        </w:tc>
      </w:tr>
      <w:tr w:rsidR="002F28E6" w14:paraId="6DD8BA42"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253553" w14:textId="77777777" w:rsidR="002F28E6" w:rsidRDefault="002F28E6" w:rsidP="00226E01">
            <w:pPr>
              <w:pStyle w:val="Estilodetabla2"/>
              <w:ind w:firstLine="380"/>
            </w:pPr>
            <w:r>
              <w:rPr>
                <w:rFonts w:ascii="Calibri" w:eastAsia="Calibri" w:hAnsi="Calibri" w:cs="Calibri"/>
                <w:sz w:val="22"/>
                <w:szCs w:val="22"/>
              </w:rPr>
              <w:t>e) casa habitación unifamiliar</w:t>
            </w:r>
          </w:p>
        </w:tc>
        <w:tc>
          <w:tcPr>
            <w:tcW w:w="328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47B6B85" w14:textId="77777777" w:rsidR="002F28E6" w:rsidRDefault="002F28E6" w:rsidP="00226E01"/>
        </w:tc>
      </w:tr>
      <w:tr w:rsidR="002F28E6" w14:paraId="3AF2CF57"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E7A3A" w14:textId="77777777" w:rsidR="002F28E6" w:rsidRDefault="002F28E6" w:rsidP="00226E01">
            <w:pPr>
              <w:pStyle w:val="Estilodetabla2"/>
              <w:ind w:firstLine="380"/>
            </w:pPr>
            <w:r>
              <w:rPr>
                <w:rFonts w:ascii="Calibri" w:eastAsia="Calibri" w:hAnsi="Calibri" w:cs="Calibri"/>
                <w:sz w:val="22"/>
                <w:szCs w:val="22"/>
              </w:rPr>
              <w:t>zona de consolidación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F53CD79"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FE82F6" w14:textId="77777777" w:rsidR="002F28E6" w:rsidRDefault="002F28E6" w:rsidP="00226E01">
            <w:pPr>
              <w:pStyle w:val="Estilodetabla2"/>
              <w:jc w:val="center"/>
            </w:pPr>
            <w:r>
              <w:rPr>
                <w:rFonts w:ascii="Calibri" w:eastAsia="Calibri" w:hAnsi="Calibri" w:cs="Calibri"/>
                <w:sz w:val="22"/>
                <w:szCs w:val="22"/>
              </w:rPr>
              <w:t>1.78</w:t>
            </w:r>
          </w:p>
        </w:tc>
      </w:tr>
      <w:tr w:rsidR="002F28E6" w14:paraId="04DB4B2F"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0090A62" w14:textId="77777777" w:rsidR="002F28E6" w:rsidRDefault="002F28E6" w:rsidP="00226E01">
            <w:pPr>
              <w:pStyle w:val="Estilodetabla2"/>
              <w:ind w:firstLine="380"/>
            </w:pPr>
            <w:r>
              <w:rPr>
                <w:rFonts w:ascii="Calibri" w:eastAsia="Calibri" w:hAnsi="Calibri" w:cs="Calibri"/>
                <w:sz w:val="22"/>
                <w:szCs w:val="22"/>
              </w:rPr>
              <w:t>zona de crecimiento y control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5E019E8"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4EBDFC" w14:textId="77777777" w:rsidR="002F28E6" w:rsidRDefault="002F28E6" w:rsidP="00226E01">
            <w:pPr>
              <w:pStyle w:val="Estilodetabla2"/>
              <w:jc w:val="center"/>
            </w:pPr>
            <w:r>
              <w:rPr>
                <w:rFonts w:ascii="Calibri" w:eastAsia="Calibri" w:hAnsi="Calibri" w:cs="Calibri"/>
                <w:sz w:val="22"/>
                <w:szCs w:val="22"/>
              </w:rPr>
              <w:t>4.75</w:t>
            </w:r>
          </w:p>
        </w:tc>
      </w:tr>
      <w:tr w:rsidR="002F28E6" w14:paraId="3EC35202"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E00D5C" w14:textId="77777777" w:rsidR="002F28E6" w:rsidRDefault="002F28E6" w:rsidP="00226E01">
            <w:pPr>
              <w:pStyle w:val="Estilodetabla2"/>
              <w:ind w:firstLine="380"/>
            </w:pPr>
            <w:r>
              <w:rPr>
                <w:rFonts w:ascii="Calibri" w:eastAsia="Calibri" w:hAnsi="Calibri" w:cs="Calibri"/>
                <w:sz w:val="22"/>
                <w:szCs w:val="22"/>
              </w:rPr>
              <w:t>zona de reserva y conservación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6D609C"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8200096" w14:textId="77777777" w:rsidR="002F28E6" w:rsidRDefault="002F28E6" w:rsidP="00226E01">
            <w:pPr>
              <w:pStyle w:val="Estilodetabla2"/>
              <w:jc w:val="center"/>
            </w:pPr>
            <w:r>
              <w:rPr>
                <w:rFonts w:ascii="Calibri" w:eastAsia="Calibri" w:hAnsi="Calibri" w:cs="Calibri"/>
                <w:sz w:val="22"/>
                <w:szCs w:val="22"/>
              </w:rPr>
              <w:t>23.75</w:t>
            </w:r>
          </w:p>
        </w:tc>
      </w:tr>
    </w:tbl>
    <w:tbl>
      <w:tblPr>
        <w:tblW w:w="9382" w:type="dxa"/>
        <w:tblInd w:w="-10" w:type="dxa"/>
        <w:tblCellMar>
          <w:left w:w="0" w:type="dxa"/>
          <w:right w:w="0" w:type="dxa"/>
        </w:tblCellMar>
        <w:tblLook w:val="01E0" w:firstRow="1" w:lastRow="1" w:firstColumn="1" w:lastColumn="1" w:noHBand="0" w:noVBand="0"/>
      </w:tblPr>
      <w:tblGrid>
        <w:gridCol w:w="6096"/>
        <w:gridCol w:w="1567"/>
        <w:gridCol w:w="1719"/>
      </w:tblGrid>
      <w:tr w:rsidR="002F28E6" w14:paraId="779662C2" w14:textId="77777777" w:rsidTr="00226E01">
        <w:trPr>
          <w:trHeight w:hRule="exact" w:val="901"/>
        </w:trPr>
        <w:tc>
          <w:tcPr>
            <w:tcW w:w="6096" w:type="dxa"/>
            <w:tcBorders>
              <w:top w:val="single" w:sz="8" w:space="0" w:color="000000"/>
              <w:left w:val="single" w:sz="8" w:space="0" w:color="000000"/>
              <w:bottom w:val="single" w:sz="8" w:space="0" w:color="000000"/>
              <w:right w:val="single" w:sz="8" w:space="0" w:color="000000"/>
            </w:tcBorders>
          </w:tcPr>
          <w:p w14:paraId="662DF68F" w14:textId="77777777" w:rsidR="002F28E6" w:rsidRPr="00E73C9A" w:rsidRDefault="002F28E6" w:rsidP="00226E01">
            <w:pPr>
              <w:spacing w:before="6" w:line="140" w:lineRule="exact"/>
              <w:rPr>
                <w:rFonts w:asciiTheme="minorHAnsi" w:hAnsiTheme="minorHAnsi" w:cstheme="minorHAnsi"/>
                <w:sz w:val="15"/>
                <w:szCs w:val="15"/>
              </w:rPr>
            </w:pPr>
          </w:p>
          <w:p w14:paraId="0C58B201" w14:textId="77777777" w:rsidR="002F28E6" w:rsidRPr="00E73C9A" w:rsidRDefault="002F28E6" w:rsidP="00226E01">
            <w:pPr>
              <w:spacing w:line="240" w:lineRule="exact"/>
              <w:ind w:left="50" w:right="1079"/>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f)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la instalación de infraestructura en bienes inmuebles propiedad del Municipio o en las vías públicas, excepto la que se señala en el inciso h)</w:t>
            </w:r>
          </w:p>
        </w:tc>
        <w:tc>
          <w:tcPr>
            <w:tcW w:w="1567" w:type="dxa"/>
            <w:tcBorders>
              <w:top w:val="single" w:sz="8" w:space="0" w:color="000000"/>
              <w:left w:val="single" w:sz="8" w:space="0" w:color="000000"/>
              <w:bottom w:val="single" w:sz="8" w:space="0" w:color="000000"/>
              <w:right w:val="single" w:sz="8" w:space="0" w:color="000000"/>
            </w:tcBorders>
          </w:tcPr>
          <w:p w14:paraId="41B192FA" w14:textId="77777777" w:rsidR="002F28E6" w:rsidRPr="00E73C9A" w:rsidRDefault="002F28E6" w:rsidP="00226E01">
            <w:pPr>
              <w:spacing w:before="75" w:line="240" w:lineRule="exact"/>
              <w:ind w:left="235" w:right="201"/>
              <w:jc w:val="center"/>
              <w:rPr>
                <w:rFonts w:asciiTheme="minorHAnsi" w:eastAsia="Trebuchet MS" w:hAnsiTheme="minorHAnsi" w:cstheme="minorHAnsi"/>
                <w:sz w:val="22"/>
                <w:szCs w:val="22"/>
              </w:rPr>
            </w:pP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or aparato caseta o unidad</w:t>
            </w:r>
          </w:p>
        </w:tc>
        <w:tc>
          <w:tcPr>
            <w:tcW w:w="1719" w:type="dxa"/>
            <w:tcBorders>
              <w:top w:val="single" w:sz="8" w:space="0" w:color="000000"/>
              <w:left w:val="single" w:sz="8" w:space="0" w:color="000000"/>
              <w:bottom w:val="single" w:sz="8" w:space="0" w:color="000000"/>
              <w:right w:val="single" w:sz="8" w:space="0" w:color="000000"/>
            </w:tcBorders>
          </w:tcPr>
          <w:p w14:paraId="546046A7" w14:textId="77777777" w:rsidR="002F28E6" w:rsidRPr="00E73C9A" w:rsidRDefault="002F28E6" w:rsidP="00226E01">
            <w:pPr>
              <w:spacing w:before="1" w:line="100" w:lineRule="exact"/>
              <w:rPr>
                <w:rFonts w:asciiTheme="minorHAnsi" w:hAnsiTheme="minorHAnsi" w:cstheme="minorHAnsi"/>
                <w:sz w:val="10"/>
                <w:szCs w:val="10"/>
              </w:rPr>
            </w:pPr>
          </w:p>
          <w:p w14:paraId="0C83599A" w14:textId="77777777" w:rsidR="002F28E6" w:rsidRPr="00E73C9A" w:rsidRDefault="002F28E6" w:rsidP="00226E01">
            <w:pPr>
              <w:spacing w:line="200" w:lineRule="exact"/>
              <w:rPr>
                <w:rFonts w:asciiTheme="minorHAnsi" w:hAnsiTheme="minorHAnsi" w:cstheme="minorHAnsi"/>
              </w:rPr>
            </w:pPr>
          </w:p>
          <w:p w14:paraId="26110FC3" w14:textId="77777777" w:rsidR="002F28E6" w:rsidRPr="00E73C9A" w:rsidRDefault="002F28E6" w:rsidP="00226E01">
            <w:pPr>
              <w:ind w:left="571" w:right="540"/>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0.09</w:t>
            </w:r>
          </w:p>
        </w:tc>
      </w:tr>
      <w:tr w:rsidR="002F28E6" w14:paraId="2E5A2288" w14:textId="77777777" w:rsidTr="00226E01">
        <w:trPr>
          <w:trHeight w:hRule="exact" w:val="1503"/>
        </w:trPr>
        <w:tc>
          <w:tcPr>
            <w:tcW w:w="6096" w:type="dxa"/>
            <w:tcBorders>
              <w:top w:val="single" w:sz="8" w:space="0" w:color="000000"/>
              <w:left w:val="single" w:sz="8" w:space="0" w:color="000000"/>
              <w:bottom w:val="single" w:sz="8" w:space="0" w:color="000000"/>
              <w:right w:val="single" w:sz="8" w:space="0" w:color="000000"/>
            </w:tcBorders>
          </w:tcPr>
          <w:p w14:paraId="5F57B226" w14:textId="77777777" w:rsidR="002F28E6" w:rsidRPr="00E73C9A" w:rsidRDefault="002F28E6" w:rsidP="00226E01">
            <w:pPr>
              <w:spacing w:before="16" w:line="260" w:lineRule="exact"/>
              <w:rPr>
                <w:rFonts w:asciiTheme="minorHAnsi" w:hAnsiTheme="minorHAnsi" w:cstheme="minorHAnsi"/>
                <w:sz w:val="26"/>
                <w:szCs w:val="26"/>
              </w:rPr>
            </w:pPr>
          </w:p>
          <w:p w14:paraId="425A3771" w14:textId="77777777" w:rsidR="002F28E6" w:rsidRPr="00E73C9A" w:rsidRDefault="002F28E6" w:rsidP="00226E01">
            <w:pPr>
              <w:spacing w:line="240" w:lineRule="exact"/>
              <w:ind w:left="50" w:right="584"/>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g)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la instalación de torre de comunicación de una estructura monopolar para colocación de antena celula</w:t>
            </w:r>
            <w:r w:rsidRPr="00E73C9A">
              <w:rPr>
                <w:rFonts w:asciiTheme="minorHAnsi" w:eastAsia="Trebuchet MS" w:hAnsiTheme="minorHAnsi" w:cstheme="minorHAnsi"/>
                <w:spacing w:val="-31"/>
                <w:sz w:val="22"/>
                <w:szCs w:val="22"/>
              </w:rPr>
              <w:t>r</w:t>
            </w:r>
            <w:r w:rsidRPr="00E73C9A">
              <w:rPr>
                <w:rFonts w:asciiTheme="minorHAnsi" w:eastAsia="Trebuchet MS" w:hAnsiTheme="minorHAnsi" w:cstheme="minorHAnsi"/>
                <w:sz w:val="22"/>
                <w:szCs w:val="22"/>
              </w:rPr>
              <w:t>, de una base de concreto o adición de</w:t>
            </w:r>
          </w:p>
          <w:p w14:paraId="1A0DC983" w14:textId="77777777" w:rsidR="002F28E6" w:rsidRPr="00E73C9A" w:rsidRDefault="002F28E6" w:rsidP="00226E01">
            <w:pPr>
              <w:spacing w:line="240" w:lineRule="exact"/>
              <w:ind w:left="50" w:right="632"/>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cualquier equipo de telecomunicaci</w:t>
            </w:r>
            <w:r w:rsidRPr="00E73C9A">
              <w:rPr>
                <w:rFonts w:asciiTheme="minorHAnsi" w:eastAsia="Trebuchet MS" w:hAnsiTheme="minorHAnsi" w:cstheme="minorHAnsi"/>
                <w:spacing w:val="-1"/>
                <w:sz w:val="22"/>
                <w:szCs w:val="22"/>
              </w:rPr>
              <w:t>ó</w:t>
            </w:r>
            <w:r w:rsidRPr="00E73C9A">
              <w:rPr>
                <w:rFonts w:asciiTheme="minorHAnsi" w:eastAsia="Trebuchet MS" w:hAnsiTheme="minorHAnsi" w:cstheme="minorHAnsi"/>
                <w:sz w:val="22"/>
                <w:szCs w:val="22"/>
              </w:rPr>
              <w:t>n sobre una torre de alta tensión o sobre infraestructura existente</w:t>
            </w:r>
          </w:p>
        </w:tc>
        <w:tc>
          <w:tcPr>
            <w:tcW w:w="1567" w:type="dxa"/>
            <w:tcBorders>
              <w:top w:val="single" w:sz="8" w:space="0" w:color="000000"/>
              <w:left w:val="single" w:sz="8" w:space="0" w:color="000000"/>
              <w:bottom w:val="single" w:sz="8" w:space="0" w:color="000000"/>
              <w:right w:val="single" w:sz="8" w:space="0" w:color="000000"/>
            </w:tcBorders>
          </w:tcPr>
          <w:p w14:paraId="1DF869CE" w14:textId="77777777" w:rsidR="002F28E6" w:rsidRPr="00E73C9A" w:rsidRDefault="002F28E6" w:rsidP="00226E01">
            <w:pPr>
              <w:spacing w:line="200" w:lineRule="exact"/>
              <w:rPr>
                <w:rFonts w:asciiTheme="minorHAnsi" w:hAnsiTheme="minorHAnsi" w:cstheme="minorHAnsi"/>
              </w:rPr>
            </w:pPr>
          </w:p>
          <w:p w14:paraId="5DFFB4B0" w14:textId="77777777" w:rsidR="002F28E6" w:rsidRPr="00E73C9A" w:rsidRDefault="002F28E6" w:rsidP="00226E01">
            <w:pPr>
              <w:spacing w:line="200" w:lineRule="exact"/>
              <w:rPr>
                <w:rFonts w:asciiTheme="minorHAnsi" w:hAnsiTheme="minorHAnsi" w:cstheme="minorHAnsi"/>
              </w:rPr>
            </w:pPr>
          </w:p>
          <w:p w14:paraId="35C3AE43" w14:textId="77777777" w:rsidR="002F28E6" w:rsidRPr="00E73C9A" w:rsidRDefault="002F28E6" w:rsidP="00226E01">
            <w:pPr>
              <w:spacing w:before="1" w:line="200" w:lineRule="exact"/>
              <w:rPr>
                <w:rFonts w:asciiTheme="minorHAnsi" w:hAnsiTheme="minorHAnsi" w:cstheme="minorHAnsi"/>
              </w:rPr>
            </w:pPr>
          </w:p>
          <w:p w14:paraId="2F011084" w14:textId="77777777" w:rsidR="002F28E6" w:rsidRPr="00E73C9A" w:rsidRDefault="002F28E6" w:rsidP="00226E01">
            <w:pPr>
              <w:ind w:left="521" w:right="520"/>
              <w:jc w:val="center"/>
              <w:rPr>
                <w:rFonts w:asciiTheme="minorHAnsi" w:eastAsia="Trebuchet MS" w:hAnsiTheme="minorHAnsi" w:cstheme="minorHAnsi"/>
                <w:sz w:val="22"/>
                <w:szCs w:val="22"/>
              </w:rPr>
            </w:pPr>
            <w:r w:rsidRPr="00E73C9A">
              <w:rPr>
                <w:rFonts w:asciiTheme="minorHAnsi" w:eastAsia="Trebuchet MS" w:hAnsiTheme="minorHAnsi" w:cstheme="minorHAnsi"/>
                <w:spacing w:val="-27"/>
                <w:sz w:val="22"/>
                <w:szCs w:val="22"/>
              </w:rPr>
              <w:t>T</w:t>
            </w:r>
            <w:r w:rsidRPr="00E73C9A">
              <w:rPr>
                <w:rFonts w:asciiTheme="minorHAnsi" w:eastAsia="Trebuchet MS" w:hAnsiTheme="minorHAnsi" w:cstheme="minorHAnsi"/>
                <w:sz w:val="22"/>
                <w:szCs w:val="22"/>
              </w:rPr>
              <w:t>orre</w:t>
            </w:r>
          </w:p>
        </w:tc>
        <w:tc>
          <w:tcPr>
            <w:tcW w:w="1719" w:type="dxa"/>
            <w:tcBorders>
              <w:top w:val="single" w:sz="8" w:space="0" w:color="000000"/>
              <w:left w:val="single" w:sz="8" w:space="0" w:color="000000"/>
              <w:bottom w:val="single" w:sz="8" w:space="0" w:color="000000"/>
              <w:right w:val="single" w:sz="8" w:space="0" w:color="000000"/>
            </w:tcBorders>
          </w:tcPr>
          <w:p w14:paraId="56E35911" w14:textId="77777777" w:rsidR="002F28E6" w:rsidRPr="00E73C9A" w:rsidRDefault="002F28E6" w:rsidP="00226E01">
            <w:pPr>
              <w:spacing w:line="200" w:lineRule="exact"/>
              <w:rPr>
                <w:rFonts w:asciiTheme="minorHAnsi" w:hAnsiTheme="minorHAnsi" w:cstheme="minorHAnsi"/>
              </w:rPr>
            </w:pPr>
          </w:p>
          <w:p w14:paraId="6ADCB518" w14:textId="77777777" w:rsidR="002F28E6" w:rsidRPr="00E73C9A" w:rsidRDefault="002F28E6" w:rsidP="00226E01">
            <w:pPr>
              <w:spacing w:line="200" w:lineRule="exact"/>
              <w:rPr>
                <w:rFonts w:asciiTheme="minorHAnsi" w:hAnsiTheme="minorHAnsi" w:cstheme="minorHAnsi"/>
              </w:rPr>
            </w:pPr>
          </w:p>
          <w:p w14:paraId="301C4458" w14:textId="77777777" w:rsidR="002F28E6" w:rsidRPr="00E73C9A" w:rsidRDefault="002F28E6" w:rsidP="00226E01">
            <w:pPr>
              <w:spacing w:before="1" w:line="200" w:lineRule="exact"/>
              <w:rPr>
                <w:rFonts w:asciiTheme="minorHAnsi" w:hAnsiTheme="minorHAnsi" w:cstheme="minorHAnsi"/>
              </w:rPr>
            </w:pPr>
          </w:p>
          <w:p w14:paraId="4776A9BA" w14:textId="77777777" w:rsidR="002F28E6" w:rsidRPr="00E73C9A" w:rsidRDefault="002F28E6" w:rsidP="00226E01">
            <w:pPr>
              <w:ind w:left="554"/>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23.75</w:t>
            </w:r>
          </w:p>
        </w:tc>
      </w:tr>
      <w:tr w:rsidR="002F28E6" w14:paraId="0051A6B8" w14:textId="77777777" w:rsidTr="00226E01">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52EB8CB4" w14:textId="77777777" w:rsidR="002F28E6" w:rsidRPr="00E73C9A" w:rsidRDefault="002F28E6" w:rsidP="00226E01">
            <w:pPr>
              <w:spacing w:before="1"/>
              <w:ind w:left="5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h)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la instalación de gasolinera o estación de servicio</w:t>
            </w:r>
          </w:p>
        </w:tc>
        <w:tc>
          <w:tcPr>
            <w:tcW w:w="1567" w:type="dxa"/>
            <w:tcBorders>
              <w:top w:val="single" w:sz="8" w:space="0" w:color="000000"/>
              <w:left w:val="single" w:sz="8" w:space="0" w:color="000000"/>
              <w:bottom w:val="single" w:sz="8" w:space="0" w:color="000000"/>
              <w:right w:val="single" w:sz="8" w:space="0" w:color="000000"/>
            </w:tcBorders>
          </w:tcPr>
          <w:p w14:paraId="3181B24E" w14:textId="77777777" w:rsidR="002F28E6" w:rsidRPr="00E73C9A" w:rsidRDefault="002F28E6" w:rsidP="00226E01">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57A216CD" w14:textId="77777777" w:rsidR="002F28E6" w:rsidRPr="00E73C9A" w:rsidRDefault="002F28E6" w:rsidP="00226E01">
            <w:pPr>
              <w:spacing w:before="1"/>
              <w:ind w:left="577" w:right="546"/>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66.5</w:t>
            </w:r>
          </w:p>
        </w:tc>
      </w:tr>
      <w:tr w:rsidR="002F28E6" w14:paraId="25FEC283" w14:textId="77777777" w:rsidTr="00226E01">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57759811" w14:textId="77777777" w:rsidR="002F28E6" w:rsidRPr="00E73C9A" w:rsidRDefault="002F28E6" w:rsidP="00226E01">
            <w:pPr>
              <w:spacing w:before="21"/>
              <w:ind w:left="5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i)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giros de utilidad temporal</w:t>
            </w:r>
          </w:p>
        </w:tc>
        <w:tc>
          <w:tcPr>
            <w:tcW w:w="1567" w:type="dxa"/>
            <w:tcBorders>
              <w:top w:val="single" w:sz="8" w:space="0" w:color="000000"/>
              <w:left w:val="single" w:sz="8" w:space="0" w:color="000000"/>
              <w:bottom w:val="single" w:sz="8" w:space="0" w:color="000000"/>
              <w:right w:val="single" w:sz="8" w:space="0" w:color="000000"/>
            </w:tcBorders>
          </w:tcPr>
          <w:p w14:paraId="555798FF" w14:textId="77777777" w:rsidR="002F28E6" w:rsidRPr="00E73C9A" w:rsidRDefault="002F28E6" w:rsidP="00226E01">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1C95482E" w14:textId="77777777" w:rsidR="002F28E6" w:rsidRPr="00E73C9A" w:rsidRDefault="002F28E6" w:rsidP="00226E01">
            <w:pPr>
              <w:spacing w:before="1"/>
              <w:ind w:left="676" w:right="641"/>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24</w:t>
            </w:r>
          </w:p>
        </w:tc>
      </w:tr>
      <w:tr w:rsidR="002F28E6" w14:paraId="4C947B9D" w14:textId="77777777" w:rsidTr="00226E01">
        <w:trPr>
          <w:trHeight w:hRule="exact" w:val="601"/>
        </w:trPr>
        <w:tc>
          <w:tcPr>
            <w:tcW w:w="6096" w:type="dxa"/>
            <w:tcBorders>
              <w:top w:val="single" w:sz="8" w:space="0" w:color="000000"/>
              <w:left w:val="single" w:sz="8" w:space="0" w:color="000000"/>
              <w:bottom w:val="single" w:sz="8" w:space="0" w:color="000000"/>
              <w:right w:val="single" w:sz="8" w:space="0" w:color="000000"/>
            </w:tcBorders>
          </w:tcPr>
          <w:p w14:paraId="3978DF1A" w14:textId="77777777" w:rsidR="002F28E6" w:rsidRPr="00E73C9A" w:rsidRDefault="002F28E6" w:rsidP="00226E01">
            <w:pPr>
              <w:spacing w:before="95" w:line="240" w:lineRule="exact"/>
              <w:ind w:left="50" w:right="516"/>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j)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el establecimiento de bancos de explotación de materiales</w:t>
            </w:r>
          </w:p>
        </w:tc>
        <w:tc>
          <w:tcPr>
            <w:tcW w:w="1567" w:type="dxa"/>
            <w:tcBorders>
              <w:top w:val="single" w:sz="8" w:space="0" w:color="000000"/>
              <w:left w:val="single" w:sz="8" w:space="0" w:color="000000"/>
              <w:bottom w:val="single" w:sz="8" w:space="0" w:color="000000"/>
              <w:right w:val="single" w:sz="8" w:space="0" w:color="000000"/>
            </w:tcBorders>
          </w:tcPr>
          <w:p w14:paraId="6D13B52B" w14:textId="77777777" w:rsidR="002F28E6" w:rsidRPr="00E73C9A" w:rsidRDefault="002F28E6" w:rsidP="00226E01">
            <w:pPr>
              <w:spacing w:before="1" w:line="160" w:lineRule="exact"/>
              <w:rPr>
                <w:rFonts w:asciiTheme="minorHAnsi" w:hAnsiTheme="minorHAnsi" w:cstheme="minorHAnsi"/>
                <w:sz w:val="16"/>
                <w:szCs w:val="16"/>
              </w:rPr>
            </w:pPr>
          </w:p>
          <w:p w14:paraId="281A32D3" w14:textId="77777777" w:rsidR="002F28E6" w:rsidRPr="00E73C9A" w:rsidRDefault="002F28E6" w:rsidP="00226E01">
            <w:pPr>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101C9A67" w14:textId="77777777" w:rsidR="002F28E6" w:rsidRPr="00E73C9A" w:rsidRDefault="002F28E6" w:rsidP="00226E01">
            <w:pPr>
              <w:spacing w:before="1" w:line="160" w:lineRule="exact"/>
              <w:rPr>
                <w:rFonts w:asciiTheme="minorHAnsi" w:hAnsiTheme="minorHAnsi" w:cstheme="minorHAnsi"/>
                <w:sz w:val="16"/>
                <w:szCs w:val="16"/>
              </w:rPr>
            </w:pPr>
          </w:p>
          <w:p w14:paraId="345C1B6A" w14:textId="77777777" w:rsidR="002F28E6" w:rsidRPr="00E73C9A" w:rsidRDefault="002F28E6" w:rsidP="00226E01">
            <w:pPr>
              <w:ind w:left="571" w:right="540"/>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28.5</w:t>
            </w:r>
          </w:p>
        </w:tc>
      </w:tr>
      <w:tr w:rsidR="002F28E6" w14:paraId="33B2B1D5" w14:textId="77777777" w:rsidTr="00226E01">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77570229" w14:textId="77777777" w:rsidR="002F28E6" w:rsidRPr="00E73C9A" w:rsidRDefault="002F28E6" w:rsidP="00226E01">
            <w:pPr>
              <w:spacing w:before="21"/>
              <w:ind w:left="5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k) </w:t>
            </w:r>
            <w:r w:rsidRPr="00E73C9A">
              <w:rPr>
                <w:rFonts w:asciiTheme="minorHAnsi" w:eastAsia="Trebuchet MS" w:hAnsiTheme="minorHAnsi" w:cstheme="minorHAnsi"/>
                <w:spacing w:val="-10"/>
                <w:sz w:val="22"/>
                <w:szCs w:val="22"/>
              </w:rPr>
              <w:t>P</w:t>
            </w:r>
            <w:r w:rsidRPr="00E73C9A">
              <w:rPr>
                <w:rFonts w:asciiTheme="minorHAnsi" w:eastAsia="Trebuchet MS" w:hAnsiTheme="minorHAnsi" w:cstheme="minorHAnsi"/>
                <w:sz w:val="22"/>
                <w:szCs w:val="22"/>
              </w:rPr>
              <w:t>ara desarrollo inmobiliario</w:t>
            </w:r>
          </w:p>
        </w:tc>
        <w:tc>
          <w:tcPr>
            <w:tcW w:w="3286" w:type="dxa"/>
            <w:gridSpan w:val="2"/>
            <w:tcBorders>
              <w:top w:val="single" w:sz="8" w:space="0" w:color="000000"/>
              <w:left w:val="single" w:sz="8" w:space="0" w:color="000000"/>
              <w:bottom w:val="single" w:sz="8" w:space="0" w:color="000000"/>
              <w:right w:val="single" w:sz="8" w:space="0" w:color="000000"/>
            </w:tcBorders>
          </w:tcPr>
          <w:p w14:paraId="5FFACDB6" w14:textId="77777777" w:rsidR="002F28E6" w:rsidRPr="00E73C9A" w:rsidRDefault="002F28E6" w:rsidP="00226E01">
            <w:pPr>
              <w:rPr>
                <w:rFonts w:asciiTheme="minorHAnsi" w:hAnsiTheme="minorHAnsi" w:cstheme="minorHAnsi"/>
              </w:rPr>
            </w:pPr>
          </w:p>
        </w:tc>
      </w:tr>
      <w:tr w:rsidR="002F28E6" w14:paraId="5A651039" w14:textId="77777777" w:rsidTr="00226E01">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695D15BD" w14:textId="77777777" w:rsidR="002F28E6" w:rsidRPr="00E73C9A" w:rsidRDefault="002F28E6" w:rsidP="00226E01">
            <w:pPr>
              <w:spacing w:before="1"/>
              <w:ind w:left="43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zona de consolidación</w:t>
            </w:r>
          </w:p>
        </w:tc>
        <w:tc>
          <w:tcPr>
            <w:tcW w:w="1567" w:type="dxa"/>
            <w:tcBorders>
              <w:top w:val="single" w:sz="8" w:space="0" w:color="000000"/>
              <w:left w:val="single" w:sz="8" w:space="0" w:color="000000"/>
              <w:bottom w:val="single" w:sz="8" w:space="0" w:color="000000"/>
              <w:right w:val="single" w:sz="8" w:space="0" w:color="000000"/>
            </w:tcBorders>
          </w:tcPr>
          <w:p w14:paraId="3317D9F0" w14:textId="77777777" w:rsidR="002F28E6" w:rsidRPr="00E73C9A" w:rsidRDefault="002F28E6" w:rsidP="00226E01">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3510A3B4" w14:textId="77777777" w:rsidR="002F28E6" w:rsidRPr="00E73C9A" w:rsidRDefault="002F28E6" w:rsidP="00226E01">
            <w:pPr>
              <w:spacing w:before="1"/>
              <w:ind w:left="637" w:right="602"/>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3.5</w:t>
            </w:r>
          </w:p>
        </w:tc>
      </w:tr>
      <w:tr w:rsidR="002F28E6" w14:paraId="13159342" w14:textId="77777777" w:rsidTr="00226E01">
        <w:trPr>
          <w:trHeight w:hRule="exact" w:val="300"/>
        </w:trPr>
        <w:tc>
          <w:tcPr>
            <w:tcW w:w="6096" w:type="dxa"/>
            <w:tcBorders>
              <w:top w:val="single" w:sz="8" w:space="0" w:color="000000"/>
              <w:left w:val="single" w:sz="8" w:space="0" w:color="000000"/>
              <w:bottom w:val="single" w:sz="8" w:space="0" w:color="000000"/>
              <w:right w:val="single" w:sz="8" w:space="0" w:color="000000"/>
            </w:tcBorders>
          </w:tcPr>
          <w:p w14:paraId="722C40C2" w14:textId="77777777" w:rsidR="002F28E6" w:rsidRPr="00E73C9A" w:rsidRDefault="002F28E6" w:rsidP="00226E01">
            <w:pPr>
              <w:spacing w:before="1"/>
              <w:ind w:left="43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zona de crecimiento y control</w:t>
            </w:r>
          </w:p>
        </w:tc>
        <w:tc>
          <w:tcPr>
            <w:tcW w:w="1567" w:type="dxa"/>
            <w:tcBorders>
              <w:top w:val="single" w:sz="8" w:space="0" w:color="000000"/>
              <w:left w:val="single" w:sz="8" w:space="0" w:color="000000"/>
              <w:bottom w:val="single" w:sz="8" w:space="0" w:color="000000"/>
              <w:right w:val="single" w:sz="8" w:space="0" w:color="000000"/>
            </w:tcBorders>
          </w:tcPr>
          <w:p w14:paraId="26BD3B74" w14:textId="77777777" w:rsidR="002F28E6" w:rsidRPr="00E73C9A" w:rsidRDefault="002F28E6" w:rsidP="00226E01">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449E970C" w14:textId="77777777" w:rsidR="002F28E6" w:rsidRPr="00E73C9A" w:rsidRDefault="002F28E6" w:rsidP="00226E01">
            <w:pPr>
              <w:spacing w:before="1"/>
              <w:ind w:left="637" w:right="602"/>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9.5</w:t>
            </w:r>
          </w:p>
        </w:tc>
      </w:tr>
      <w:tr w:rsidR="002F28E6" w14:paraId="21290E44" w14:textId="77777777" w:rsidTr="00226E01">
        <w:trPr>
          <w:trHeight w:hRule="exact" w:val="315"/>
        </w:trPr>
        <w:tc>
          <w:tcPr>
            <w:tcW w:w="6096" w:type="dxa"/>
            <w:tcBorders>
              <w:top w:val="single" w:sz="8" w:space="0" w:color="000000"/>
              <w:left w:val="single" w:sz="8" w:space="0" w:color="000000"/>
              <w:bottom w:val="single" w:sz="8" w:space="0" w:color="000000"/>
              <w:right w:val="single" w:sz="8" w:space="0" w:color="000000"/>
            </w:tcBorders>
          </w:tcPr>
          <w:p w14:paraId="3DBF1408" w14:textId="77777777" w:rsidR="002F28E6" w:rsidRPr="00E73C9A" w:rsidRDefault="002F28E6" w:rsidP="00226E01">
            <w:pPr>
              <w:spacing w:before="1"/>
              <w:ind w:left="430"/>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 xml:space="preserve">zona de reserva y </w:t>
            </w:r>
            <w:r>
              <w:rPr>
                <w:rFonts w:asciiTheme="minorHAnsi" w:eastAsia="Trebuchet MS" w:hAnsiTheme="minorHAnsi" w:cstheme="minorHAnsi"/>
                <w:sz w:val="22"/>
                <w:szCs w:val="22"/>
              </w:rPr>
              <w:t>conservación</w:t>
            </w:r>
          </w:p>
        </w:tc>
        <w:tc>
          <w:tcPr>
            <w:tcW w:w="1567" w:type="dxa"/>
            <w:tcBorders>
              <w:top w:val="single" w:sz="8" w:space="0" w:color="000000"/>
              <w:left w:val="single" w:sz="8" w:space="0" w:color="000000"/>
              <w:bottom w:val="single" w:sz="8" w:space="0" w:color="000000"/>
              <w:right w:val="single" w:sz="8" w:space="0" w:color="000000"/>
            </w:tcBorders>
          </w:tcPr>
          <w:p w14:paraId="66705491" w14:textId="77777777" w:rsidR="002F28E6" w:rsidRPr="00E73C9A" w:rsidRDefault="002F28E6" w:rsidP="00226E01">
            <w:pPr>
              <w:spacing w:before="1"/>
              <w:ind w:left="278"/>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Constancia</w:t>
            </w:r>
          </w:p>
        </w:tc>
        <w:tc>
          <w:tcPr>
            <w:tcW w:w="1719" w:type="dxa"/>
            <w:tcBorders>
              <w:top w:val="single" w:sz="8" w:space="0" w:color="000000"/>
              <w:left w:val="single" w:sz="8" w:space="0" w:color="000000"/>
              <w:bottom w:val="single" w:sz="8" w:space="0" w:color="000000"/>
              <w:right w:val="single" w:sz="8" w:space="0" w:color="000000"/>
            </w:tcBorders>
          </w:tcPr>
          <w:p w14:paraId="7E691A76" w14:textId="77777777" w:rsidR="002F28E6" w:rsidRPr="00E73C9A" w:rsidRDefault="002F28E6" w:rsidP="00226E01">
            <w:pPr>
              <w:spacing w:before="1"/>
              <w:ind w:left="577" w:right="546"/>
              <w:jc w:val="center"/>
              <w:rPr>
                <w:rFonts w:asciiTheme="minorHAnsi" w:eastAsia="Trebuchet MS" w:hAnsiTheme="minorHAnsi" w:cstheme="minorHAnsi"/>
                <w:sz w:val="22"/>
                <w:szCs w:val="22"/>
              </w:rPr>
            </w:pPr>
            <w:r w:rsidRPr="00E73C9A">
              <w:rPr>
                <w:rFonts w:asciiTheme="minorHAnsi" w:eastAsia="Trebuchet MS" w:hAnsiTheme="minorHAnsi" w:cstheme="minorHAnsi"/>
                <w:sz w:val="22"/>
                <w:szCs w:val="22"/>
              </w:rPr>
              <w:t>47.5</w:t>
            </w:r>
          </w:p>
        </w:tc>
      </w:tr>
    </w:tbl>
    <w:p w14:paraId="3F1501AC" w14:textId="77777777" w:rsidR="002F28E6" w:rsidRDefault="002F28E6" w:rsidP="002F28E6">
      <w:pPr>
        <w:pStyle w:val="DefaultCar"/>
        <w:spacing w:line="360" w:lineRule="auto"/>
        <w:jc w:val="both"/>
        <w:rPr>
          <w:color w:val="auto"/>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1625E630" w14:textId="77777777" w:rsidTr="00226E01">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23EDFB74" w14:textId="77777777" w:rsidR="002F28E6" w:rsidRDefault="002F28E6" w:rsidP="00226E01">
            <w:pPr>
              <w:spacing w:before="3" w:line="160" w:lineRule="exact"/>
              <w:rPr>
                <w:sz w:val="16"/>
                <w:szCs w:val="16"/>
              </w:rPr>
            </w:pPr>
          </w:p>
          <w:p w14:paraId="7BD44E0E" w14:textId="77777777" w:rsidR="002F28E6" w:rsidRDefault="002F28E6" w:rsidP="00226E01">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1AC362C7" w14:textId="77777777" w:rsidR="002F28E6" w:rsidRDefault="002F28E6" w:rsidP="00226E01">
            <w:pPr>
              <w:spacing w:before="57"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Pr>
          <w:p w14:paraId="54B13127" w14:textId="77777777" w:rsidR="002F28E6" w:rsidRDefault="002F28E6" w:rsidP="00226E01">
            <w:pPr>
              <w:spacing w:before="3" w:line="160" w:lineRule="exact"/>
              <w:rPr>
                <w:sz w:val="16"/>
                <w:szCs w:val="16"/>
              </w:rPr>
            </w:pPr>
          </w:p>
          <w:p w14:paraId="2CB77C3C" w14:textId="77777777" w:rsidR="002F28E6" w:rsidRDefault="002F28E6" w:rsidP="00226E01">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5D9AAF23"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46FC717D" w14:textId="77777777" w:rsidR="002F28E6" w:rsidRDefault="002F28E6" w:rsidP="00226E01">
            <w:pPr>
              <w:spacing w:before="7"/>
              <w:ind w:left="3194" w:right="3207"/>
              <w:jc w:val="center"/>
              <w:rPr>
                <w:rFonts w:ascii="Trebuchet MS" w:eastAsia="Trebuchet MS" w:hAnsi="Trebuchet MS" w:cs="Trebuchet MS"/>
                <w:sz w:val="22"/>
                <w:szCs w:val="22"/>
              </w:rPr>
            </w:pPr>
            <w:r>
              <w:rPr>
                <w:rFonts w:ascii="Trebuchet MS" w:eastAsia="Trebuchet MS" w:hAnsi="Trebuchet MS" w:cs="Trebuchet MS"/>
                <w:b/>
                <w:spacing w:val="-20"/>
                <w:sz w:val="22"/>
                <w:szCs w:val="22"/>
              </w:rPr>
              <w:t>V</w:t>
            </w:r>
            <w:r>
              <w:rPr>
                <w:rFonts w:ascii="Trebuchet MS" w:eastAsia="Trebuchet MS" w:hAnsi="Trebuchet MS" w:cs="Trebuchet MS"/>
                <w:b/>
                <w:sz w:val="22"/>
                <w:szCs w:val="22"/>
              </w:rPr>
              <w:t>.-</w:t>
            </w:r>
            <w:r>
              <w:rPr>
                <w:rFonts w:ascii="Trebuchet MS" w:eastAsia="Trebuchet MS" w:hAnsi="Trebuchet MS" w:cs="Trebuchet MS"/>
                <w:b/>
                <w:spacing w:val="-23"/>
                <w:sz w:val="22"/>
                <w:szCs w:val="22"/>
              </w:rPr>
              <w:t>T</w:t>
            </w:r>
            <w:r>
              <w:rPr>
                <w:rFonts w:ascii="Trebuchet MS" w:eastAsia="Trebuchet MS" w:hAnsi="Trebuchet MS" w:cs="Trebuchet MS"/>
                <w:b/>
                <w:spacing w:val="-7"/>
                <w:sz w:val="22"/>
                <w:szCs w:val="22"/>
              </w:rPr>
              <w:t>r</w:t>
            </w:r>
            <w:r>
              <w:rPr>
                <w:rFonts w:ascii="Trebuchet MS" w:eastAsia="Trebuchet MS" w:hAnsi="Trebuchet MS" w:cs="Trebuchet MS"/>
                <w:b/>
                <w:sz w:val="22"/>
                <w:szCs w:val="22"/>
              </w:rPr>
              <w:t>abajos de Construcción</w:t>
            </w:r>
          </w:p>
        </w:tc>
      </w:tr>
      <w:tr w:rsidR="002F28E6" w14:paraId="63165651"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123DACAE" w14:textId="77777777" w:rsidR="002F28E6" w:rsidRDefault="002F28E6" w:rsidP="00226E01">
            <w:pPr>
              <w:spacing w:before="12"/>
              <w:ind w:left="1670"/>
              <w:rPr>
                <w:rFonts w:ascii="Trebuchet MS" w:eastAsia="Trebuchet MS" w:hAnsi="Trebuchet MS" w:cs="Trebuchet MS"/>
                <w:sz w:val="22"/>
                <w:szCs w:val="22"/>
              </w:rPr>
            </w:pPr>
            <w:r>
              <w:rPr>
                <w:rFonts w:ascii="Trebuchet MS" w:eastAsia="Trebuchet MS" w:hAnsi="Trebuchet MS" w:cs="Trebuchet MS"/>
                <w:b/>
                <w:sz w:val="22"/>
                <w:szCs w:val="22"/>
              </w:rPr>
              <w:t>Licencias de Construccion (Zona de Consolidacion Urbana)</w:t>
            </w:r>
          </w:p>
        </w:tc>
      </w:tr>
      <w:tr w:rsidR="002F28E6" w14:paraId="70F4DAEE"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AFA49B9"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1.-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1EEB386B"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40E01E3D" w14:textId="77777777" w:rsidR="002F28E6" w:rsidRDefault="002F28E6" w:rsidP="00226E01">
            <w:pPr>
              <w:spacing w:line="240" w:lineRule="exact"/>
              <w:ind w:left="530"/>
              <w:rPr>
                <w:rFonts w:ascii="Trebuchet MS" w:eastAsia="Trebuchet MS" w:hAnsi="Trebuchet MS" w:cs="Trebuchet MS"/>
                <w:sz w:val="22"/>
                <w:szCs w:val="22"/>
              </w:rPr>
            </w:pPr>
            <w:r>
              <w:rPr>
                <w:rFonts w:ascii="Trebuchet MS" w:eastAsia="Trebuchet MS" w:hAnsi="Trebuchet MS" w:cs="Trebuchet MS"/>
                <w:sz w:val="22"/>
                <w:szCs w:val="22"/>
              </w:rPr>
              <w:t>0.085</w:t>
            </w:r>
          </w:p>
        </w:tc>
      </w:tr>
      <w:tr w:rsidR="002F28E6" w14:paraId="2C41F0D0"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C7FD551"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2.-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4F27842E"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3A06A703" w14:textId="77777777" w:rsidR="002F28E6" w:rsidRDefault="002F28E6" w:rsidP="00226E01">
            <w:pPr>
              <w:spacing w:line="240" w:lineRule="exact"/>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0.95</w:t>
            </w:r>
          </w:p>
        </w:tc>
      </w:tr>
      <w:tr w:rsidR="002F28E6" w14:paraId="1C064DC4"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8C0236A"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3.-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7E1BA120"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5014024" w14:textId="77777777" w:rsidR="002F28E6" w:rsidRDefault="002F28E6" w:rsidP="00226E01">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0.1</w:t>
            </w:r>
          </w:p>
        </w:tc>
      </w:tr>
      <w:tr w:rsidR="002F28E6" w14:paraId="7D6A977D"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38E223E2"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4.- Con superficie cubierta mayor de 240 M2</w:t>
            </w:r>
          </w:p>
        </w:tc>
        <w:tc>
          <w:tcPr>
            <w:tcW w:w="1640" w:type="dxa"/>
            <w:tcBorders>
              <w:top w:val="single" w:sz="8" w:space="0" w:color="000000"/>
              <w:left w:val="single" w:sz="8" w:space="0" w:color="000000"/>
              <w:bottom w:val="single" w:sz="8" w:space="0" w:color="000000"/>
              <w:right w:val="single" w:sz="8" w:space="0" w:color="000000"/>
            </w:tcBorders>
          </w:tcPr>
          <w:p w14:paraId="56875A1C"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2198C92D" w14:textId="77777777" w:rsidR="002F28E6" w:rsidRDefault="002F28E6" w:rsidP="00226E01">
            <w:pPr>
              <w:spacing w:line="240" w:lineRule="exact"/>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0.13</w:t>
            </w:r>
          </w:p>
        </w:tc>
      </w:tr>
      <w:tr w:rsidR="002F28E6" w14:paraId="7E7EF804"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7D4295EF" w14:textId="77777777" w:rsidR="002F28E6" w:rsidRDefault="002F28E6" w:rsidP="00226E01">
            <w:pPr>
              <w:spacing w:before="2"/>
              <w:ind w:left="1210"/>
              <w:rPr>
                <w:rFonts w:ascii="Trebuchet MS" w:eastAsia="Trebuchet MS" w:hAnsi="Trebuchet MS" w:cs="Trebuchet MS"/>
                <w:sz w:val="22"/>
                <w:szCs w:val="22"/>
              </w:rPr>
            </w:pPr>
            <w:r>
              <w:rPr>
                <w:rFonts w:ascii="Trebuchet MS" w:eastAsia="Trebuchet MS" w:hAnsi="Trebuchet MS" w:cs="Trebuchet MS"/>
                <w:b/>
                <w:sz w:val="22"/>
                <w:szCs w:val="22"/>
              </w:rPr>
              <w:t>Licencias de Construccion (Zona de Crecimiento  y Control Urbano)</w:t>
            </w:r>
          </w:p>
        </w:tc>
      </w:tr>
      <w:tr w:rsidR="002F28E6" w14:paraId="698EBF06"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7FDBDF1" w14:textId="77777777" w:rsidR="002F28E6" w:rsidRDefault="002F28E6" w:rsidP="00226E01">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1.-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0C6CB692" w14:textId="77777777" w:rsidR="002F28E6" w:rsidRDefault="002F28E6" w:rsidP="00226E01">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41A4C7B8" w14:textId="77777777" w:rsidR="002F28E6" w:rsidRDefault="002F28E6" w:rsidP="00226E01">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0.22</w:t>
            </w:r>
          </w:p>
        </w:tc>
      </w:tr>
      <w:tr w:rsidR="002F28E6" w14:paraId="78B21FBA"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4433993" w14:textId="77777777" w:rsidR="002F28E6" w:rsidRDefault="002F28E6" w:rsidP="00226E01">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2.-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42048190" w14:textId="77777777" w:rsidR="002F28E6" w:rsidRDefault="002F28E6" w:rsidP="00226E01">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41EB3DE4" w14:textId="77777777" w:rsidR="002F28E6" w:rsidRDefault="002F28E6" w:rsidP="00226E01">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0.24</w:t>
            </w:r>
          </w:p>
        </w:tc>
      </w:tr>
      <w:tr w:rsidR="002F28E6" w14:paraId="1C2EE9D3"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47822D8" w14:textId="77777777" w:rsidR="002F28E6" w:rsidRDefault="002F28E6" w:rsidP="00226E01">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3.-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6FDDB778" w14:textId="77777777" w:rsidR="002F28E6" w:rsidRDefault="002F28E6" w:rsidP="00226E01">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27D4723A" w14:textId="77777777" w:rsidR="002F28E6" w:rsidRDefault="002F28E6" w:rsidP="00226E01">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0.28</w:t>
            </w:r>
          </w:p>
        </w:tc>
      </w:tr>
      <w:tr w:rsidR="002F28E6" w14:paraId="1BD77D50"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4ECCF375" w14:textId="77777777" w:rsidR="002F28E6" w:rsidRDefault="002F28E6" w:rsidP="00226E01">
            <w:pPr>
              <w:spacing w:before="7"/>
              <w:ind w:left="30"/>
              <w:rPr>
                <w:rFonts w:ascii="Trebuchet MS" w:eastAsia="Trebuchet MS" w:hAnsi="Trebuchet MS" w:cs="Trebuchet MS"/>
                <w:sz w:val="22"/>
                <w:szCs w:val="22"/>
              </w:rPr>
            </w:pPr>
            <w:r>
              <w:rPr>
                <w:rFonts w:ascii="Trebuchet MS" w:eastAsia="Trebuchet MS" w:hAnsi="Trebuchet MS" w:cs="Trebuchet MS"/>
                <w:sz w:val="22"/>
                <w:szCs w:val="22"/>
              </w:rPr>
              <w:t>4.- Con superficie cubierta mayor de 240 M2</w:t>
            </w:r>
          </w:p>
        </w:tc>
        <w:tc>
          <w:tcPr>
            <w:tcW w:w="1640" w:type="dxa"/>
            <w:tcBorders>
              <w:top w:val="single" w:sz="8" w:space="0" w:color="000000"/>
              <w:left w:val="single" w:sz="8" w:space="0" w:color="000000"/>
              <w:bottom w:val="single" w:sz="8" w:space="0" w:color="000000"/>
              <w:right w:val="single" w:sz="8" w:space="0" w:color="000000"/>
            </w:tcBorders>
          </w:tcPr>
          <w:p w14:paraId="27A4A500" w14:textId="77777777" w:rsidR="002F28E6" w:rsidRDefault="002F28E6" w:rsidP="00226E01">
            <w:pPr>
              <w:spacing w:before="7"/>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725AAE24" w14:textId="77777777" w:rsidR="002F28E6" w:rsidRDefault="002F28E6" w:rsidP="00226E01">
            <w:pPr>
              <w:spacing w:before="7"/>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0.34</w:t>
            </w:r>
          </w:p>
        </w:tc>
      </w:tr>
      <w:tr w:rsidR="002F28E6" w14:paraId="54770C02"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34EF1EA2" w14:textId="77777777" w:rsidR="002F28E6" w:rsidRDefault="002F28E6" w:rsidP="00226E01">
            <w:pPr>
              <w:spacing w:before="12"/>
              <w:ind w:left="1570"/>
              <w:rPr>
                <w:rFonts w:ascii="Trebuchet MS" w:eastAsia="Trebuchet MS" w:hAnsi="Trebuchet MS" w:cs="Trebuchet MS"/>
                <w:sz w:val="22"/>
                <w:szCs w:val="22"/>
              </w:rPr>
            </w:pPr>
            <w:r>
              <w:rPr>
                <w:rFonts w:ascii="Trebuchet MS" w:eastAsia="Trebuchet MS" w:hAnsi="Trebuchet MS" w:cs="Trebuchet MS"/>
                <w:b/>
                <w:sz w:val="22"/>
                <w:szCs w:val="22"/>
              </w:rPr>
              <w:t>Licencias de Construccion (Zona de Reserva y Conservación)</w:t>
            </w:r>
          </w:p>
        </w:tc>
      </w:tr>
      <w:tr w:rsidR="002F28E6" w14:paraId="166DB767"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6149CCA"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1.-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0FCFD916"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33C7E374" w14:textId="77777777" w:rsidR="002F28E6" w:rsidRDefault="002F28E6" w:rsidP="00226E01">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1.2</w:t>
            </w:r>
          </w:p>
        </w:tc>
      </w:tr>
      <w:tr w:rsidR="002F28E6" w14:paraId="7ED80D62"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A21B13B"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2.-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4998CA7F"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59D4E78" w14:textId="77777777" w:rsidR="002F28E6" w:rsidRDefault="002F28E6" w:rsidP="00226E01">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1.3</w:t>
            </w:r>
          </w:p>
        </w:tc>
      </w:tr>
      <w:tr w:rsidR="002F28E6" w14:paraId="41FE7C3E"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418666DB"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3.-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5C24BBF2"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84B0B55" w14:textId="77777777" w:rsidR="002F28E6" w:rsidRDefault="002F28E6" w:rsidP="00226E01">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1.5</w:t>
            </w:r>
          </w:p>
        </w:tc>
      </w:tr>
      <w:tr w:rsidR="002F28E6" w14:paraId="74CB8875"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5AF1317C" w14:textId="77777777" w:rsidR="002F28E6" w:rsidRDefault="002F28E6" w:rsidP="00226E01">
            <w:pPr>
              <w:spacing w:line="240" w:lineRule="exact"/>
              <w:ind w:left="30"/>
              <w:rPr>
                <w:rFonts w:ascii="Trebuchet MS" w:eastAsia="Trebuchet MS" w:hAnsi="Trebuchet MS" w:cs="Trebuchet MS"/>
                <w:sz w:val="22"/>
                <w:szCs w:val="22"/>
              </w:rPr>
            </w:pPr>
            <w:r>
              <w:rPr>
                <w:rFonts w:ascii="Trebuchet MS" w:eastAsia="Trebuchet MS" w:hAnsi="Trebuchet MS" w:cs="Trebuchet MS"/>
                <w:sz w:val="22"/>
                <w:szCs w:val="22"/>
              </w:rPr>
              <w:t>4.- Con superficie cubierta mayor de 240 M2</w:t>
            </w:r>
          </w:p>
        </w:tc>
        <w:tc>
          <w:tcPr>
            <w:tcW w:w="1640" w:type="dxa"/>
            <w:tcBorders>
              <w:top w:val="single" w:sz="8" w:space="0" w:color="000000"/>
              <w:left w:val="single" w:sz="8" w:space="0" w:color="000000"/>
              <w:bottom w:val="single" w:sz="8" w:space="0" w:color="000000"/>
              <w:right w:val="single" w:sz="8" w:space="0" w:color="000000"/>
            </w:tcBorders>
          </w:tcPr>
          <w:p w14:paraId="72044F84" w14:textId="77777777" w:rsidR="002F28E6" w:rsidRDefault="002F28E6" w:rsidP="00226E01">
            <w:pPr>
              <w:spacing w:line="240" w:lineRule="exact"/>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2A6B6341" w14:textId="77777777" w:rsidR="002F28E6" w:rsidRDefault="002F28E6" w:rsidP="00226E01">
            <w:pPr>
              <w:spacing w:line="240" w:lineRule="exact"/>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1.8</w:t>
            </w:r>
          </w:p>
        </w:tc>
      </w:tr>
    </w:tbl>
    <w:p w14:paraId="3F3ED429" w14:textId="77777777" w:rsidR="002F28E6" w:rsidRDefault="002F28E6" w:rsidP="002F28E6">
      <w:pPr>
        <w:pStyle w:val="DefaultCar"/>
        <w:spacing w:line="360" w:lineRule="auto"/>
        <w:jc w:val="both"/>
        <w:rPr>
          <w:color w:val="auto"/>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17C58EC8" w14:textId="77777777" w:rsidTr="00226E01">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685DF2D9" w14:textId="77777777" w:rsidR="002F28E6" w:rsidRDefault="002F28E6" w:rsidP="00226E01">
            <w:pPr>
              <w:spacing w:before="4" w:line="160" w:lineRule="exact"/>
              <w:rPr>
                <w:sz w:val="17"/>
                <w:szCs w:val="17"/>
              </w:rPr>
            </w:pPr>
          </w:p>
          <w:p w14:paraId="773A5362" w14:textId="77777777" w:rsidR="002F28E6" w:rsidRDefault="002F28E6" w:rsidP="00226E01">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139DCDAA" w14:textId="77777777" w:rsidR="002F28E6" w:rsidRDefault="002F28E6" w:rsidP="00226E01">
            <w:pPr>
              <w:spacing w:before="68"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27E7BE5D" w14:textId="77777777" w:rsidR="002F28E6" w:rsidRDefault="002F28E6" w:rsidP="00226E01">
            <w:pPr>
              <w:spacing w:before="4" w:line="160" w:lineRule="exact"/>
              <w:rPr>
                <w:sz w:val="17"/>
                <w:szCs w:val="17"/>
              </w:rPr>
            </w:pPr>
          </w:p>
          <w:p w14:paraId="007EB3D4" w14:textId="77777777" w:rsidR="002F28E6" w:rsidRDefault="002F28E6" w:rsidP="00226E01">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44241A00"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11033C11" w14:textId="77777777" w:rsidR="002F28E6" w:rsidRDefault="002F28E6" w:rsidP="00226E01">
            <w:pPr>
              <w:spacing w:line="240" w:lineRule="exact"/>
              <w:ind w:left="2950"/>
              <w:rPr>
                <w:rFonts w:ascii="Trebuchet MS" w:eastAsia="Trebuchet MS" w:hAnsi="Trebuchet MS" w:cs="Trebuchet MS"/>
                <w:sz w:val="22"/>
                <w:szCs w:val="22"/>
              </w:rPr>
            </w:pPr>
            <w:r>
              <w:rPr>
                <w:rFonts w:ascii="Trebuchet MS" w:eastAsia="Trebuchet MS" w:hAnsi="Trebuchet MS" w:cs="Trebuchet MS"/>
                <w:b/>
                <w:sz w:val="22"/>
                <w:szCs w:val="22"/>
              </w:rPr>
              <w:t>Licencias de Construccion (Otros)</w:t>
            </w:r>
          </w:p>
        </w:tc>
      </w:tr>
      <w:tr w:rsidR="002F28E6" w14:paraId="70FFE941"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38064E93"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1.- Licencia para demolicion y/o desmantelamiento deBarda</w:t>
            </w:r>
          </w:p>
        </w:tc>
        <w:tc>
          <w:tcPr>
            <w:tcW w:w="1640" w:type="dxa"/>
            <w:tcBorders>
              <w:top w:val="single" w:sz="8" w:space="0" w:color="000000"/>
              <w:left w:val="single" w:sz="8" w:space="0" w:color="000000"/>
              <w:bottom w:val="single" w:sz="8" w:space="0" w:color="000000"/>
              <w:right w:val="single" w:sz="8" w:space="0" w:color="000000"/>
            </w:tcBorders>
          </w:tcPr>
          <w:p w14:paraId="65013404" w14:textId="77777777" w:rsidR="002F28E6" w:rsidRDefault="002F28E6" w:rsidP="00226E01">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0" w:type="dxa"/>
            <w:tcBorders>
              <w:top w:val="single" w:sz="8" w:space="0" w:color="000000"/>
              <w:left w:val="single" w:sz="8" w:space="0" w:color="000000"/>
              <w:bottom w:val="single" w:sz="8" w:space="0" w:color="000000"/>
              <w:right w:val="single" w:sz="8" w:space="0" w:color="000000"/>
            </w:tcBorders>
          </w:tcPr>
          <w:p w14:paraId="7A357CC1" w14:textId="77777777" w:rsidR="002F28E6" w:rsidRDefault="002F28E6" w:rsidP="00226E01">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0.02</w:t>
            </w:r>
          </w:p>
        </w:tc>
      </w:tr>
      <w:tr w:rsidR="002F28E6" w14:paraId="696C90F4"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4A4473E"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2.- Licencia para construir bardas</w:t>
            </w:r>
          </w:p>
        </w:tc>
        <w:tc>
          <w:tcPr>
            <w:tcW w:w="1640" w:type="dxa"/>
            <w:tcBorders>
              <w:top w:val="single" w:sz="8" w:space="0" w:color="000000"/>
              <w:left w:val="single" w:sz="8" w:space="0" w:color="000000"/>
              <w:bottom w:val="single" w:sz="8" w:space="0" w:color="000000"/>
              <w:right w:val="single" w:sz="8" w:space="0" w:color="000000"/>
            </w:tcBorders>
          </w:tcPr>
          <w:p w14:paraId="4D4DED44" w14:textId="77777777" w:rsidR="002F28E6" w:rsidRDefault="002F28E6" w:rsidP="00226E01">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0" w:type="dxa"/>
            <w:tcBorders>
              <w:top w:val="single" w:sz="8" w:space="0" w:color="000000"/>
              <w:left w:val="single" w:sz="8" w:space="0" w:color="000000"/>
              <w:bottom w:val="single" w:sz="8" w:space="0" w:color="000000"/>
              <w:right w:val="single" w:sz="8" w:space="0" w:color="000000"/>
            </w:tcBorders>
          </w:tcPr>
          <w:p w14:paraId="41941814" w14:textId="77777777" w:rsidR="002F28E6" w:rsidRDefault="002F28E6" w:rsidP="00226E01">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0.05</w:t>
            </w:r>
          </w:p>
        </w:tc>
      </w:tr>
      <w:tr w:rsidR="002F28E6" w14:paraId="0BF6F402"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501CABE"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3.- Licencias para excavaciones</w:t>
            </w:r>
          </w:p>
        </w:tc>
        <w:tc>
          <w:tcPr>
            <w:tcW w:w="1640" w:type="dxa"/>
            <w:tcBorders>
              <w:top w:val="single" w:sz="8" w:space="0" w:color="000000"/>
              <w:left w:val="single" w:sz="8" w:space="0" w:color="000000"/>
              <w:bottom w:val="single" w:sz="8" w:space="0" w:color="000000"/>
              <w:right w:val="single" w:sz="8" w:space="0" w:color="000000"/>
            </w:tcBorders>
          </w:tcPr>
          <w:p w14:paraId="30CB964B" w14:textId="77777777" w:rsidR="002F28E6" w:rsidRDefault="002F28E6" w:rsidP="00226E01">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M3</w:t>
            </w:r>
          </w:p>
        </w:tc>
        <w:tc>
          <w:tcPr>
            <w:tcW w:w="1640" w:type="dxa"/>
            <w:tcBorders>
              <w:top w:val="single" w:sz="8" w:space="0" w:color="000000"/>
              <w:left w:val="single" w:sz="8" w:space="0" w:color="000000"/>
              <w:bottom w:val="single" w:sz="8" w:space="0" w:color="000000"/>
              <w:right w:val="single" w:sz="8" w:space="0" w:color="000000"/>
            </w:tcBorders>
          </w:tcPr>
          <w:p w14:paraId="0D5188BA" w14:textId="77777777" w:rsidR="002F28E6" w:rsidRDefault="002F28E6" w:rsidP="00226E01">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0.09</w:t>
            </w:r>
          </w:p>
        </w:tc>
      </w:tr>
      <w:tr w:rsidR="002F28E6" w14:paraId="4E88BDE6" w14:textId="77777777" w:rsidTr="00226E01">
        <w:trPr>
          <w:trHeight w:hRule="exact" w:val="600"/>
        </w:trPr>
        <w:tc>
          <w:tcPr>
            <w:tcW w:w="6079" w:type="dxa"/>
            <w:tcBorders>
              <w:top w:val="single" w:sz="8" w:space="0" w:color="000000"/>
              <w:left w:val="single" w:sz="8" w:space="0" w:color="000000"/>
              <w:bottom w:val="single" w:sz="8" w:space="0" w:color="000000"/>
              <w:right w:val="single" w:sz="8" w:space="0" w:color="000000"/>
            </w:tcBorders>
          </w:tcPr>
          <w:p w14:paraId="1BFB9931" w14:textId="77777777" w:rsidR="002F28E6" w:rsidRDefault="002F28E6" w:rsidP="00226E01">
            <w:pPr>
              <w:spacing w:before="58" w:line="240" w:lineRule="exact"/>
              <w:ind w:left="30" w:right="133"/>
              <w:rPr>
                <w:rFonts w:ascii="Trebuchet MS" w:eastAsia="Trebuchet MS" w:hAnsi="Trebuchet MS" w:cs="Trebuchet MS"/>
                <w:sz w:val="22"/>
                <w:szCs w:val="22"/>
              </w:rPr>
            </w:pPr>
            <w:r>
              <w:rPr>
                <w:rFonts w:ascii="Trebuchet MS" w:eastAsia="Trebuchet MS" w:hAnsi="Trebuchet MS" w:cs="Trebuchet MS"/>
                <w:sz w:val="22"/>
                <w:szCs w:val="22"/>
              </w:rPr>
              <w:t>4.-Licencia para demolición y/o desmantelamiento distinta a la señalada en el numeral 1 de esta fracción</w:t>
            </w:r>
          </w:p>
        </w:tc>
        <w:tc>
          <w:tcPr>
            <w:tcW w:w="1640" w:type="dxa"/>
            <w:tcBorders>
              <w:top w:val="single" w:sz="8" w:space="0" w:color="000000"/>
              <w:left w:val="single" w:sz="8" w:space="0" w:color="000000"/>
              <w:bottom w:val="single" w:sz="8" w:space="0" w:color="000000"/>
              <w:right w:val="single" w:sz="8" w:space="0" w:color="000000"/>
            </w:tcBorders>
          </w:tcPr>
          <w:p w14:paraId="1E30A393" w14:textId="77777777" w:rsidR="002F28E6" w:rsidRDefault="002F28E6" w:rsidP="00226E01">
            <w:pPr>
              <w:spacing w:before="4" w:line="160" w:lineRule="exact"/>
              <w:rPr>
                <w:sz w:val="16"/>
                <w:szCs w:val="16"/>
              </w:rPr>
            </w:pPr>
          </w:p>
          <w:p w14:paraId="4B000FC6" w14:textId="77777777" w:rsidR="002F28E6" w:rsidRDefault="002F28E6" w:rsidP="00226E01">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0" w:type="dxa"/>
            <w:tcBorders>
              <w:top w:val="single" w:sz="8" w:space="0" w:color="000000"/>
              <w:left w:val="single" w:sz="8" w:space="0" w:color="000000"/>
              <w:bottom w:val="single" w:sz="8" w:space="0" w:color="000000"/>
              <w:right w:val="single" w:sz="8" w:space="0" w:color="000000"/>
            </w:tcBorders>
          </w:tcPr>
          <w:p w14:paraId="5C6A02CF" w14:textId="77777777" w:rsidR="002F28E6" w:rsidRDefault="002F28E6" w:rsidP="00226E01">
            <w:pPr>
              <w:spacing w:before="4" w:line="160" w:lineRule="exact"/>
              <w:rPr>
                <w:sz w:val="16"/>
                <w:szCs w:val="16"/>
              </w:rPr>
            </w:pPr>
          </w:p>
          <w:p w14:paraId="69FA9DE8" w14:textId="77777777" w:rsidR="002F28E6" w:rsidRDefault="002F28E6" w:rsidP="00226E01">
            <w:pPr>
              <w:ind w:left="545" w:right="557"/>
              <w:jc w:val="center"/>
              <w:rPr>
                <w:rFonts w:ascii="Trebuchet MS" w:eastAsia="Trebuchet MS" w:hAnsi="Trebuchet MS" w:cs="Trebuchet MS"/>
                <w:sz w:val="22"/>
                <w:szCs w:val="22"/>
              </w:rPr>
            </w:pPr>
            <w:r>
              <w:rPr>
                <w:rFonts w:ascii="Trebuchet MS" w:eastAsia="Trebuchet MS" w:hAnsi="Trebuchet MS" w:cs="Trebuchet MS"/>
                <w:sz w:val="22"/>
                <w:szCs w:val="22"/>
              </w:rPr>
              <w:t>0.08</w:t>
            </w:r>
          </w:p>
        </w:tc>
      </w:tr>
      <w:tr w:rsidR="002F28E6" w14:paraId="7384D80D"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EE9FA9E"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5.Licencia de Excavacion de zanjas en via publica</w:t>
            </w:r>
          </w:p>
        </w:tc>
        <w:tc>
          <w:tcPr>
            <w:tcW w:w="1640" w:type="dxa"/>
            <w:tcBorders>
              <w:top w:val="single" w:sz="8" w:space="0" w:color="000000"/>
              <w:left w:val="single" w:sz="8" w:space="0" w:color="000000"/>
              <w:bottom w:val="single" w:sz="8" w:space="0" w:color="000000"/>
              <w:right w:val="single" w:sz="8" w:space="0" w:color="000000"/>
            </w:tcBorders>
          </w:tcPr>
          <w:p w14:paraId="214065FA" w14:textId="77777777" w:rsidR="002F28E6" w:rsidRDefault="002F28E6" w:rsidP="00226E01">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0" w:type="dxa"/>
            <w:tcBorders>
              <w:top w:val="single" w:sz="8" w:space="0" w:color="000000"/>
              <w:left w:val="single" w:sz="8" w:space="0" w:color="000000"/>
              <w:bottom w:val="single" w:sz="8" w:space="0" w:color="000000"/>
              <w:right w:val="single" w:sz="8" w:space="0" w:color="000000"/>
            </w:tcBorders>
          </w:tcPr>
          <w:p w14:paraId="3E94F4EC" w14:textId="77777777" w:rsidR="002F28E6" w:rsidRDefault="002F28E6" w:rsidP="00226E01">
            <w:pPr>
              <w:spacing w:before="4"/>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1.2</w:t>
            </w:r>
          </w:p>
        </w:tc>
      </w:tr>
      <w:tr w:rsidR="002F28E6" w14:paraId="38475BFC" w14:textId="77777777" w:rsidTr="00226E01">
        <w:trPr>
          <w:trHeight w:hRule="exact" w:val="1815"/>
        </w:trPr>
        <w:tc>
          <w:tcPr>
            <w:tcW w:w="6079" w:type="dxa"/>
            <w:tcBorders>
              <w:top w:val="single" w:sz="8" w:space="0" w:color="000000"/>
              <w:left w:val="single" w:sz="8" w:space="0" w:color="000000"/>
              <w:bottom w:val="single" w:sz="8" w:space="0" w:color="000000"/>
              <w:right w:val="single" w:sz="8" w:space="0" w:color="000000"/>
            </w:tcBorders>
          </w:tcPr>
          <w:p w14:paraId="4A614E27" w14:textId="77777777" w:rsidR="002F28E6" w:rsidRDefault="002F28E6" w:rsidP="00226E01">
            <w:pPr>
              <w:spacing w:before="9" w:line="160" w:lineRule="exact"/>
              <w:rPr>
                <w:sz w:val="17"/>
                <w:szCs w:val="17"/>
              </w:rPr>
            </w:pPr>
          </w:p>
          <w:p w14:paraId="12000982" w14:textId="77777777" w:rsidR="002F28E6" w:rsidRDefault="002F28E6" w:rsidP="00226E01">
            <w:pPr>
              <w:spacing w:line="240" w:lineRule="exact"/>
              <w:ind w:left="30" w:right="16"/>
              <w:rPr>
                <w:rFonts w:ascii="Trebuchet MS" w:eastAsia="Trebuchet MS" w:hAnsi="Trebuchet MS" w:cs="Trebuchet MS"/>
                <w:sz w:val="22"/>
                <w:szCs w:val="22"/>
              </w:rPr>
            </w:pPr>
            <w:r>
              <w:rPr>
                <w:rFonts w:ascii="Trebuchet MS" w:eastAsia="Trebuchet MS" w:hAnsi="Trebuchet MS" w:cs="Trebuchet MS"/>
                <w:sz w:val="22"/>
                <w:szCs w:val="22"/>
              </w:rPr>
              <w:t>6.-Licencia para la construcción para la instalación deuna to rre de comunicación, de una estructura monopolar para colocación de antena celula</w:t>
            </w:r>
            <w:r>
              <w:rPr>
                <w:rFonts w:ascii="Trebuchet MS" w:eastAsia="Trebuchet MS" w:hAnsi="Trebuchet MS" w:cs="Trebuchet MS"/>
                <w:spacing w:val="-31"/>
                <w:sz w:val="22"/>
                <w:szCs w:val="22"/>
              </w:rPr>
              <w:t>r</w:t>
            </w:r>
            <w:r>
              <w:rPr>
                <w:rFonts w:ascii="Trebuchet MS" w:eastAsia="Trebuchet MS" w:hAnsi="Trebuchet MS" w:cs="Trebuchet MS"/>
                <w:sz w:val="22"/>
                <w:szCs w:val="22"/>
              </w:rPr>
              <w:t xml:space="preserve">, de una base de concreto o adición de cualquier equipo de telecomunicación sobre una torre de alta tensión o sobre infraestructura existente. </w:t>
            </w:r>
            <w:r>
              <w:rPr>
                <w:rFonts w:ascii="Trebuchet MS" w:eastAsia="Trebuchet MS" w:hAnsi="Trebuchet MS" w:cs="Trebuchet MS"/>
                <w:spacing w:val="-10"/>
                <w:sz w:val="22"/>
                <w:szCs w:val="22"/>
              </w:rPr>
              <w:t>P</w:t>
            </w:r>
            <w:r>
              <w:rPr>
                <w:rFonts w:ascii="Trebuchet MS" w:eastAsia="Trebuchet MS" w:hAnsi="Trebuchet MS" w:cs="Trebuchet MS"/>
                <w:sz w:val="22"/>
                <w:szCs w:val="22"/>
              </w:rPr>
              <w:t>or colocación por unidad</w:t>
            </w:r>
          </w:p>
        </w:tc>
        <w:tc>
          <w:tcPr>
            <w:tcW w:w="1640" w:type="dxa"/>
            <w:tcBorders>
              <w:top w:val="single" w:sz="8" w:space="0" w:color="000000"/>
              <w:left w:val="single" w:sz="8" w:space="0" w:color="000000"/>
              <w:bottom w:val="single" w:sz="8" w:space="0" w:color="000000"/>
              <w:right w:val="single" w:sz="8" w:space="0" w:color="000000"/>
            </w:tcBorders>
          </w:tcPr>
          <w:p w14:paraId="267983D0" w14:textId="77777777" w:rsidR="002F28E6" w:rsidRDefault="002F28E6" w:rsidP="00226E01">
            <w:pPr>
              <w:spacing w:before="4" w:line="160" w:lineRule="exact"/>
              <w:rPr>
                <w:sz w:val="16"/>
                <w:szCs w:val="16"/>
              </w:rPr>
            </w:pPr>
          </w:p>
          <w:p w14:paraId="1EC29642" w14:textId="77777777" w:rsidR="002F28E6" w:rsidRDefault="002F28E6" w:rsidP="00226E01">
            <w:pPr>
              <w:spacing w:line="200" w:lineRule="exact"/>
            </w:pPr>
          </w:p>
          <w:p w14:paraId="2A0B37B2" w14:textId="77777777" w:rsidR="002F28E6" w:rsidRDefault="002F28E6" w:rsidP="00226E01">
            <w:pPr>
              <w:spacing w:line="200" w:lineRule="exact"/>
            </w:pPr>
          </w:p>
          <w:p w14:paraId="0B6479B7" w14:textId="77777777" w:rsidR="002F28E6" w:rsidRDefault="002F28E6" w:rsidP="00226E01">
            <w:pPr>
              <w:spacing w:line="200" w:lineRule="exact"/>
            </w:pPr>
          </w:p>
          <w:p w14:paraId="289E10FD" w14:textId="77777777" w:rsidR="002F28E6" w:rsidRDefault="002F28E6" w:rsidP="00226E01">
            <w:pPr>
              <w:ind w:left="411"/>
              <w:rPr>
                <w:rFonts w:ascii="Trebuchet MS" w:eastAsia="Trebuchet MS" w:hAnsi="Trebuchet MS" w:cs="Trebuchet MS"/>
                <w:sz w:val="22"/>
                <w:szCs w:val="22"/>
              </w:rPr>
            </w:pPr>
            <w:r>
              <w:rPr>
                <w:rFonts w:ascii="Trebuchet MS" w:eastAsia="Trebuchet MS" w:hAnsi="Trebuchet MS" w:cs="Trebuchet MS"/>
                <w:sz w:val="22"/>
                <w:szCs w:val="22"/>
              </w:rPr>
              <w:t>Licencia</w:t>
            </w:r>
          </w:p>
        </w:tc>
        <w:tc>
          <w:tcPr>
            <w:tcW w:w="1640" w:type="dxa"/>
            <w:tcBorders>
              <w:top w:val="single" w:sz="8" w:space="0" w:color="000000"/>
              <w:left w:val="single" w:sz="8" w:space="0" w:color="000000"/>
              <w:bottom w:val="single" w:sz="8" w:space="0" w:color="000000"/>
              <w:right w:val="single" w:sz="8" w:space="0" w:color="000000"/>
            </w:tcBorders>
          </w:tcPr>
          <w:p w14:paraId="52FE7387" w14:textId="77777777" w:rsidR="002F28E6" w:rsidRDefault="002F28E6" w:rsidP="00226E01">
            <w:pPr>
              <w:spacing w:before="4" w:line="160" w:lineRule="exact"/>
              <w:rPr>
                <w:sz w:val="16"/>
                <w:szCs w:val="16"/>
              </w:rPr>
            </w:pPr>
          </w:p>
          <w:p w14:paraId="06A2F609" w14:textId="77777777" w:rsidR="002F28E6" w:rsidRDefault="002F28E6" w:rsidP="00226E01">
            <w:pPr>
              <w:spacing w:line="200" w:lineRule="exact"/>
            </w:pPr>
          </w:p>
          <w:p w14:paraId="34C571A4" w14:textId="77777777" w:rsidR="002F28E6" w:rsidRDefault="002F28E6" w:rsidP="00226E01">
            <w:pPr>
              <w:spacing w:line="200" w:lineRule="exact"/>
            </w:pPr>
          </w:p>
          <w:p w14:paraId="15A5672A" w14:textId="77777777" w:rsidR="002F28E6" w:rsidRDefault="002F28E6" w:rsidP="00226E01">
            <w:pPr>
              <w:spacing w:line="200" w:lineRule="exact"/>
            </w:pPr>
          </w:p>
          <w:p w14:paraId="05736DC9" w14:textId="77777777" w:rsidR="002F28E6" w:rsidRDefault="002F28E6" w:rsidP="00226E01">
            <w:pPr>
              <w:ind w:left="525" w:right="543"/>
              <w:jc w:val="center"/>
              <w:rPr>
                <w:rFonts w:ascii="Trebuchet MS" w:eastAsia="Trebuchet MS" w:hAnsi="Trebuchet MS" w:cs="Trebuchet MS"/>
                <w:sz w:val="22"/>
                <w:szCs w:val="22"/>
              </w:rPr>
            </w:pPr>
            <w:r>
              <w:rPr>
                <w:rFonts w:ascii="Trebuchet MS" w:eastAsia="Trebuchet MS" w:hAnsi="Trebuchet MS" w:cs="Trebuchet MS"/>
                <w:sz w:val="22"/>
                <w:szCs w:val="22"/>
              </w:rPr>
              <w:t>1045</w:t>
            </w:r>
          </w:p>
        </w:tc>
      </w:tr>
    </w:tbl>
    <w:p w14:paraId="24A0B395" w14:textId="77777777" w:rsidR="002F28E6" w:rsidRDefault="002F28E6" w:rsidP="002F28E6">
      <w:pPr>
        <w:pStyle w:val="DefaultCar"/>
        <w:spacing w:line="360" w:lineRule="auto"/>
        <w:jc w:val="both"/>
        <w:rPr>
          <w:color w:val="auto"/>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6079"/>
        <w:gridCol w:w="1640"/>
        <w:gridCol w:w="1641"/>
      </w:tblGrid>
      <w:tr w:rsidR="002F28E6" w14:paraId="66CB5CBD" w14:textId="77777777" w:rsidTr="00226E01">
        <w:trPr>
          <w:trHeight w:hRule="exact" w:val="615"/>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44161739" w14:textId="77777777" w:rsidR="002F28E6" w:rsidRDefault="002F28E6" w:rsidP="00226E01">
            <w:pPr>
              <w:spacing w:before="4" w:line="160" w:lineRule="exact"/>
              <w:rPr>
                <w:sz w:val="17"/>
                <w:szCs w:val="17"/>
              </w:rPr>
            </w:pPr>
          </w:p>
          <w:p w14:paraId="1E85B31C" w14:textId="77777777" w:rsidR="002F28E6" w:rsidRDefault="002F28E6" w:rsidP="00226E01">
            <w:pPr>
              <w:ind w:left="2433" w:right="2452"/>
              <w:jc w:val="center"/>
              <w:rPr>
                <w:rFonts w:ascii="Trebuchet MS" w:eastAsia="Trebuchet MS" w:hAnsi="Trebuchet MS" w:cs="Trebuchet MS"/>
                <w:sz w:val="22"/>
                <w:szCs w:val="22"/>
              </w:rPr>
            </w:pPr>
            <w:r>
              <w:rPr>
                <w:rFonts w:ascii="Trebuchet MS" w:eastAsia="Trebuchet MS" w:hAnsi="Trebuchet MS" w:cs="Trebuchet MS"/>
                <w:b/>
                <w:sz w:val="22"/>
                <w:szCs w:val="22"/>
              </w:rPr>
              <w:t>CONCEP</w:t>
            </w:r>
            <w:r>
              <w:rPr>
                <w:rFonts w:ascii="Trebuchet MS" w:eastAsia="Trebuchet MS" w:hAnsi="Trebuchet MS" w:cs="Trebuchet MS"/>
                <w:b/>
                <w:spacing w:val="-13"/>
                <w:sz w:val="22"/>
                <w:szCs w:val="22"/>
              </w:rPr>
              <w:t>T</w:t>
            </w:r>
            <w:r>
              <w:rPr>
                <w:rFonts w:ascii="Trebuchet MS" w:eastAsia="Trebuchet MS" w:hAnsi="Trebuchet MS" w:cs="Trebuchet MS"/>
                <w:b/>
                <w:sz w:val="22"/>
                <w:szCs w:val="22"/>
              </w:rPr>
              <w: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0A350501" w14:textId="77777777" w:rsidR="002F28E6" w:rsidRDefault="002F28E6" w:rsidP="00226E01">
            <w:pPr>
              <w:spacing w:before="68" w:line="240" w:lineRule="exact"/>
              <w:ind w:left="431" w:right="206" w:hanging="180"/>
              <w:rPr>
                <w:rFonts w:ascii="Trebuchet MS" w:eastAsia="Trebuchet MS" w:hAnsi="Trebuchet MS" w:cs="Trebuchet MS"/>
                <w:sz w:val="22"/>
                <w:szCs w:val="22"/>
              </w:rPr>
            </w:pPr>
            <w:r>
              <w:rPr>
                <w:rFonts w:ascii="Trebuchet MS" w:eastAsia="Trebuchet MS" w:hAnsi="Trebuchet MS" w:cs="Trebuchet MS"/>
                <w:b/>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Pr>
          <w:p w14:paraId="2F0DA3F2" w14:textId="77777777" w:rsidR="002F28E6" w:rsidRDefault="002F28E6" w:rsidP="00226E01">
            <w:pPr>
              <w:spacing w:before="4" w:line="160" w:lineRule="exact"/>
              <w:rPr>
                <w:sz w:val="17"/>
                <w:szCs w:val="17"/>
              </w:rPr>
            </w:pPr>
          </w:p>
          <w:p w14:paraId="395757AD" w14:textId="77777777" w:rsidR="002F28E6" w:rsidRDefault="002F28E6" w:rsidP="00226E01">
            <w:pPr>
              <w:ind w:left="545" w:right="532"/>
              <w:jc w:val="center"/>
              <w:rPr>
                <w:rFonts w:ascii="Trebuchet MS" w:eastAsia="Trebuchet MS" w:hAnsi="Trebuchet MS" w:cs="Trebuchet MS"/>
                <w:sz w:val="22"/>
                <w:szCs w:val="22"/>
              </w:rPr>
            </w:pPr>
            <w:r>
              <w:rPr>
                <w:rFonts w:ascii="Trebuchet MS" w:eastAsia="Trebuchet MS" w:hAnsi="Trebuchet MS" w:cs="Trebuchet MS"/>
                <w:b/>
                <w:sz w:val="22"/>
                <w:szCs w:val="22"/>
              </w:rPr>
              <w:t>UMA</w:t>
            </w:r>
          </w:p>
        </w:tc>
      </w:tr>
      <w:tr w:rsidR="002F28E6" w14:paraId="16CBE348"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22B1B726" w14:textId="77777777" w:rsidR="002F28E6" w:rsidRDefault="002F28E6" w:rsidP="00226E01">
            <w:pPr>
              <w:spacing w:line="240" w:lineRule="exact"/>
              <w:ind w:left="2950"/>
              <w:rPr>
                <w:rFonts w:ascii="Trebuchet MS" w:eastAsia="Trebuchet MS" w:hAnsi="Trebuchet MS" w:cs="Trebuchet MS"/>
                <w:sz w:val="22"/>
                <w:szCs w:val="22"/>
              </w:rPr>
            </w:pPr>
            <w:r>
              <w:rPr>
                <w:rFonts w:ascii="Trebuchet MS" w:eastAsia="Trebuchet MS" w:hAnsi="Trebuchet MS" w:cs="Trebuchet MS"/>
                <w:b/>
                <w:sz w:val="22"/>
                <w:szCs w:val="22"/>
              </w:rPr>
              <w:t>Licencias de Construccion (Otros)</w:t>
            </w:r>
          </w:p>
        </w:tc>
      </w:tr>
      <w:tr w:rsidR="002F28E6" w14:paraId="3A25083D"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6DAF6A8"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1.- Licencia para demolicion y/o desmantelamiento deBarda</w:t>
            </w:r>
          </w:p>
        </w:tc>
        <w:tc>
          <w:tcPr>
            <w:tcW w:w="1640" w:type="dxa"/>
            <w:tcBorders>
              <w:top w:val="single" w:sz="8" w:space="0" w:color="000000"/>
              <w:left w:val="single" w:sz="8" w:space="0" w:color="000000"/>
              <w:bottom w:val="single" w:sz="8" w:space="0" w:color="000000"/>
              <w:right w:val="single" w:sz="8" w:space="0" w:color="000000"/>
            </w:tcBorders>
          </w:tcPr>
          <w:p w14:paraId="39355908" w14:textId="77777777" w:rsidR="002F28E6" w:rsidRDefault="002F28E6" w:rsidP="00226E01">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4EA5651E" w14:textId="77777777" w:rsidR="002F28E6" w:rsidRDefault="002F28E6" w:rsidP="00226E01">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0.02</w:t>
            </w:r>
          </w:p>
        </w:tc>
      </w:tr>
      <w:tr w:rsidR="002F28E6" w14:paraId="490B799E"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39B9EBEB"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2.- Licencia para construir bardas</w:t>
            </w:r>
          </w:p>
        </w:tc>
        <w:tc>
          <w:tcPr>
            <w:tcW w:w="1640" w:type="dxa"/>
            <w:tcBorders>
              <w:top w:val="single" w:sz="8" w:space="0" w:color="000000"/>
              <w:left w:val="single" w:sz="8" w:space="0" w:color="000000"/>
              <w:bottom w:val="single" w:sz="8" w:space="0" w:color="000000"/>
              <w:right w:val="single" w:sz="8" w:space="0" w:color="000000"/>
            </w:tcBorders>
          </w:tcPr>
          <w:p w14:paraId="2C9C7575" w14:textId="77777777" w:rsidR="002F28E6" w:rsidRDefault="002F28E6" w:rsidP="00226E01">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0952D03D" w14:textId="77777777" w:rsidR="002F28E6" w:rsidRDefault="002F28E6" w:rsidP="00226E01">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0.05</w:t>
            </w:r>
          </w:p>
        </w:tc>
      </w:tr>
      <w:tr w:rsidR="002F28E6" w14:paraId="1E006855"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58458AD9"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3.- Licencias para excavaciones</w:t>
            </w:r>
          </w:p>
        </w:tc>
        <w:tc>
          <w:tcPr>
            <w:tcW w:w="1640" w:type="dxa"/>
            <w:tcBorders>
              <w:top w:val="single" w:sz="8" w:space="0" w:color="000000"/>
              <w:left w:val="single" w:sz="8" w:space="0" w:color="000000"/>
              <w:bottom w:val="single" w:sz="8" w:space="0" w:color="000000"/>
              <w:right w:val="single" w:sz="8" w:space="0" w:color="000000"/>
            </w:tcBorders>
          </w:tcPr>
          <w:p w14:paraId="7EEC889C" w14:textId="77777777" w:rsidR="002F28E6" w:rsidRDefault="002F28E6" w:rsidP="00226E01">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M3</w:t>
            </w:r>
          </w:p>
        </w:tc>
        <w:tc>
          <w:tcPr>
            <w:tcW w:w="1641" w:type="dxa"/>
            <w:tcBorders>
              <w:top w:val="single" w:sz="8" w:space="0" w:color="000000"/>
              <w:left w:val="single" w:sz="8" w:space="0" w:color="000000"/>
              <w:bottom w:val="single" w:sz="8" w:space="0" w:color="000000"/>
              <w:right w:val="single" w:sz="8" w:space="0" w:color="000000"/>
            </w:tcBorders>
          </w:tcPr>
          <w:p w14:paraId="5341CA72" w14:textId="77777777" w:rsidR="002F28E6" w:rsidRDefault="002F28E6" w:rsidP="00226E01">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0.09</w:t>
            </w:r>
          </w:p>
        </w:tc>
      </w:tr>
      <w:tr w:rsidR="002F28E6" w14:paraId="739BF72A" w14:textId="77777777" w:rsidTr="00226E01">
        <w:trPr>
          <w:trHeight w:hRule="exact" w:val="600"/>
        </w:trPr>
        <w:tc>
          <w:tcPr>
            <w:tcW w:w="6079" w:type="dxa"/>
            <w:tcBorders>
              <w:top w:val="single" w:sz="8" w:space="0" w:color="000000"/>
              <w:left w:val="single" w:sz="8" w:space="0" w:color="000000"/>
              <w:bottom w:val="single" w:sz="8" w:space="0" w:color="000000"/>
              <w:right w:val="single" w:sz="8" w:space="0" w:color="000000"/>
            </w:tcBorders>
          </w:tcPr>
          <w:p w14:paraId="10AF5475" w14:textId="77777777" w:rsidR="002F28E6" w:rsidRDefault="002F28E6" w:rsidP="00226E01">
            <w:pPr>
              <w:spacing w:before="58" w:line="240" w:lineRule="exact"/>
              <w:ind w:left="30" w:right="133"/>
              <w:rPr>
                <w:rFonts w:ascii="Trebuchet MS" w:eastAsia="Trebuchet MS" w:hAnsi="Trebuchet MS" w:cs="Trebuchet MS"/>
                <w:sz w:val="22"/>
                <w:szCs w:val="22"/>
              </w:rPr>
            </w:pPr>
            <w:r>
              <w:rPr>
                <w:rFonts w:ascii="Trebuchet MS" w:eastAsia="Trebuchet MS" w:hAnsi="Trebuchet MS" w:cs="Trebuchet MS"/>
                <w:sz w:val="22"/>
                <w:szCs w:val="22"/>
              </w:rPr>
              <w:t>4.-Licencia para demolición y/o desmantelamiento distinta a la señalada en el numeral 1 de esta fracción</w:t>
            </w:r>
          </w:p>
        </w:tc>
        <w:tc>
          <w:tcPr>
            <w:tcW w:w="1640" w:type="dxa"/>
            <w:tcBorders>
              <w:top w:val="single" w:sz="8" w:space="0" w:color="000000"/>
              <w:left w:val="single" w:sz="8" w:space="0" w:color="000000"/>
              <w:bottom w:val="single" w:sz="8" w:space="0" w:color="000000"/>
              <w:right w:val="single" w:sz="8" w:space="0" w:color="000000"/>
            </w:tcBorders>
          </w:tcPr>
          <w:p w14:paraId="3147BC3C" w14:textId="77777777" w:rsidR="002F28E6" w:rsidRDefault="002F28E6" w:rsidP="00226E01">
            <w:pPr>
              <w:spacing w:before="4" w:line="160" w:lineRule="exact"/>
              <w:rPr>
                <w:sz w:val="16"/>
                <w:szCs w:val="16"/>
              </w:rPr>
            </w:pPr>
          </w:p>
          <w:p w14:paraId="280D1853" w14:textId="77777777" w:rsidR="002F28E6" w:rsidRDefault="002F28E6" w:rsidP="00226E01">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196AE96B" w14:textId="77777777" w:rsidR="002F28E6" w:rsidRDefault="002F28E6" w:rsidP="00226E01">
            <w:pPr>
              <w:spacing w:before="4" w:line="160" w:lineRule="exact"/>
              <w:rPr>
                <w:sz w:val="16"/>
                <w:szCs w:val="16"/>
              </w:rPr>
            </w:pPr>
          </w:p>
          <w:p w14:paraId="3589695D" w14:textId="77777777" w:rsidR="002F28E6" w:rsidRDefault="002F28E6" w:rsidP="00226E01">
            <w:pPr>
              <w:ind w:left="545" w:right="557"/>
              <w:jc w:val="center"/>
              <w:rPr>
                <w:rFonts w:ascii="Trebuchet MS" w:eastAsia="Trebuchet MS" w:hAnsi="Trebuchet MS" w:cs="Trebuchet MS"/>
                <w:sz w:val="22"/>
                <w:szCs w:val="22"/>
              </w:rPr>
            </w:pPr>
            <w:r>
              <w:rPr>
                <w:rFonts w:ascii="Trebuchet MS" w:eastAsia="Trebuchet MS" w:hAnsi="Trebuchet MS" w:cs="Trebuchet MS"/>
                <w:sz w:val="22"/>
                <w:szCs w:val="22"/>
              </w:rPr>
              <w:t>0.08</w:t>
            </w:r>
          </w:p>
        </w:tc>
      </w:tr>
      <w:tr w:rsidR="002F28E6" w14:paraId="57446789"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4165F30E" w14:textId="77777777" w:rsidR="002F28E6" w:rsidRDefault="002F28E6" w:rsidP="00226E01">
            <w:pPr>
              <w:spacing w:before="4"/>
              <w:ind w:left="30"/>
              <w:rPr>
                <w:rFonts w:ascii="Trebuchet MS" w:eastAsia="Trebuchet MS" w:hAnsi="Trebuchet MS" w:cs="Trebuchet MS"/>
                <w:sz w:val="22"/>
                <w:szCs w:val="22"/>
              </w:rPr>
            </w:pPr>
            <w:r>
              <w:rPr>
                <w:rFonts w:ascii="Trebuchet MS" w:eastAsia="Trebuchet MS" w:hAnsi="Trebuchet MS" w:cs="Trebuchet MS"/>
                <w:sz w:val="22"/>
                <w:szCs w:val="22"/>
              </w:rPr>
              <w:t>5.Licencia de Excavacion de zanjas en via publica</w:t>
            </w:r>
          </w:p>
        </w:tc>
        <w:tc>
          <w:tcPr>
            <w:tcW w:w="1640" w:type="dxa"/>
            <w:tcBorders>
              <w:top w:val="single" w:sz="8" w:space="0" w:color="000000"/>
              <w:left w:val="single" w:sz="8" w:space="0" w:color="000000"/>
              <w:bottom w:val="single" w:sz="8" w:space="0" w:color="000000"/>
              <w:right w:val="single" w:sz="8" w:space="0" w:color="000000"/>
            </w:tcBorders>
          </w:tcPr>
          <w:p w14:paraId="7F2A3008" w14:textId="77777777" w:rsidR="002F28E6" w:rsidRDefault="002F28E6" w:rsidP="00226E01">
            <w:pPr>
              <w:spacing w:before="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10819BD8" w14:textId="77777777" w:rsidR="002F28E6" w:rsidRDefault="002F28E6" w:rsidP="00226E01">
            <w:pPr>
              <w:spacing w:before="4"/>
              <w:ind w:left="614" w:right="622"/>
              <w:jc w:val="center"/>
              <w:rPr>
                <w:rFonts w:ascii="Trebuchet MS" w:eastAsia="Trebuchet MS" w:hAnsi="Trebuchet MS" w:cs="Trebuchet MS"/>
                <w:sz w:val="22"/>
                <w:szCs w:val="22"/>
              </w:rPr>
            </w:pPr>
            <w:r>
              <w:rPr>
                <w:rFonts w:ascii="Trebuchet MS" w:eastAsia="Trebuchet MS" w:hAnsi="Trebuchet MS" w:cs="Trebuchet MS"/>
                <w:sz w:val="22"/>
                <w:szCs w:val="22"/>
              </w:rPr>
              <w:t>1.2</w:t>
            </w:r>
          </w:p>
        </w:tc>
      </w:tr>
      <w:tr w:rsidR="002F28E6" w14:paraId="5D991621" w14:textId="77777777" w:rsidTr="00226E01">
        <w:trPr>
          <w:trHeight w:hRule="exact" w:val="1815"/>
        </w:trPr>
        <w:tc>
          <w:tcPr>
            <w:tcW w:w="6079" w:type="dxa"/>
            <w:tcBorders>
              <w:top w:val="single" w:sz="8" w:space="0" w:color="000000"/>
              <w:left w:val="single" w:sz="8" w:space="0" w:color="000000"/>
              <w:bottom w:val="single" w:sz="8" w:space="0" w:color="000000"/>
              <w:right w:val="single" w:sz="8" w:space="0" w:color="000000"/>
            </w:tcBorders>
          </w:tcPr>
          <w:p w14:paraId="7644EA34" w14:textId="77777777" w:rsidR="002F28E6" w:rsidRDefault="002F28E6" w:rsidP="00226E01">
            <w:pPr>
              <w:spacing w:before="9" w:line="160" w:lineRule="exact"/>
              <w:rPr>
                <w:sz w:val="17"/>
                <w:szCs w:val="17"/>
              </w:rPr>
            </w:pPr>
          </w:p>
          <w:p w14:paraId="4CD9BB42" w14:textId="77777777" w:rsidR="002F28E6" w:rsidRDefault="002F28E6" w:rsidP="00226E01">
            <w:pPr>
              <w:spacing w:line="240" w:lineRule="exact"/>
              <w:ind w:left="30" w:right="16"/>
              <w:rPr>
                <w:rFonts w:ascii="Trebuchet MS" w:eastAsia="Trebuchet MS" w:hAnsi="Trebuchet MS" w:cs="Trebuchet MS"/>
                <w:sz w:val="22"/>
                <w:szCs w:val="22"/>
              </w:rPr>
            </w:pPr>
            <w:r>
              <w:rPr>
                <w:rFonts w:ascii="Trebuchet MS" w:eastAsia="Trebuchet MS" w:hAnsi="Trebuchet MS" w:cs="Trebuchet MS"/>
                <w:sz w:val="22"/>
                <w:szCs w:val="22"/>
              </w:rPr>
              <w:t>6.-Licencia para la construcción para la instalación deuna to rre de comunicación, de una estructura monopolar para colocación de antena celula</w:t>
            </w:r>
            <w:r>
              <w:rPr>
                <w:rFonts w:ascii="Trebuchet MS" w:eastAsia="Trebuchet MS" w:hAnsi="Trebuchet MS" w:cs="Trebuchet MS"/>
                <w:spacing w:val="-31"/>
                <w:sz w:val="22"/>
                <w:szCs w:val="22"/>
              </w:rPr>
              <w:t>r</w:t>
            </w:r>
            <w:r>
              <w:rPr>
                <w:rFonts w:ascii="Trebuchet MS" w:eastAsia="Trebuchet MS" w:hAnsi="Trebuchet MS" w:cs="Trebuchet MS"/>
                <w:sz w:val="22"/>
                <w:szCs w:val="22"/>
              </w:rPr>
              <w:t xml:space="preserve">, de una base de concreto o adición de cualquier equipo de telecomunicación sobre una torre de alta tensión o sobre infraestructura existente. </w:t>
            </w:r>
            <w:r>
              <w:rPr>
                <w:rFonts w:ascii="Trebuchet MS" w:eastAsia="Trebuchet MS" w:hAnsi="Trebuchet MS" w:cs="Trebuchet MS"/>
                <w:spacing w:val="-10"/>
                <w:sz w:val="22"/>
                <w:szCs w:val="22"/>
              </w:rPr>
              <w:t>P</w:t>
            </w:r>
            <w:r>
              <w:rPr>
                <w:rFonts w:ascii="Trebuchet MS" w:eastAsia="Trebuchet MS" w:hAnsi="Trebuchet MS" w:cs="Trebuchet MS"/>
                <w:sz w:val="22"/>
                <w:szCs w:val="22"/>
              </w:rPr>
              <w:t>or colocación por unidad</w:t>
            </w:r>
          </w:p>
        </w:tc>
        <w:tc>
          <w:tcPr>
            <w:tcW w:w="1640" w:type="dxa"/>
            <w:tcBorders>
              <w:top w:val="single" w:sz="8" w:space="0" w:color="000000"/>
              <w:left w:val="single" w:sz="8" w:space="0" w:color="000000"/>
              <w:bottom w:val="single" w:sz="8" w:space="0" w:color="000000"/>
              <w:right w:val="single" w:sz="8" w:space="0" w:color="000000"/>
            </w:tcBorders>
          </w:tcPr>
          <w:p w14:paraId="57F1C23E" w14:textId="77777777" w:rsidR="002F28E6" w:rsidRDefault="002F28E6" w:rsidP="00226E01">
            <w:pPr>
              <w:spacing w:before="4" w:line="160" w:lineRule="exact"/>
              <w:rPr>
                <w:sz w:val="16"/>
                <w:szCs w:val="16"/>
              </w:rPr>
            </w:pPr>
          </w:p>
          <w:p w14:paraId="70B5BA9C" w14:textId="77777777" w:rsidR="002F28E6" w:rsidRDefault="002F28E6" w:rsidP="00226E01">
            <w:pPr>
              <w:spacing w:line="200" w:lineRule="exact"/>
            </w:pPr>
          </w:p>
          <w:p w14:paraId="06C4D6B4" w14:textId="77777777" w:rsidR="002F28E6" w:rsidRDefault="002F28E6" w:rsidP="00226E01">
            <w:pPr>
              <w:spacing w:line="200" w:lineRule="exact"/>
            </w:pPr>
          </w:p>
          <w:p w14:paraId="486D7DC0" w14:textId="77777777" w:rsidR="002F28E6" w:rsidRDefault="002F28E6" w:rsidP="00226E01">
            <w:pPr>
              <w:spacing w:line="200" w:lineRule="exact"/>
            </w:pPr>
          </w:p>
          <w:p w14:paraId="2B7DF7BB" w14:textId="77777777" w:rsidR="002F28E6" w:rsidRDefault="002F28E6" w:rsidP="00226E01">
            <w:pPr>
              <w:ind w:left="411"/>
              <w:rPr>
                <w:rFonts w:ascii="Trebuchet MS" w:eastAsia="Trebuchet MS" w:hAnsi="Trebuchet MS" w:cs="Trebuchet MS"/>
                <w:sz w:val="22"/>
                <w:szCs w:val="22"/>
              </w:rPr>
            </w:pPr>
            <w:r>
              <w:rPr>
                <w:rFonts w:ascii="Trebuchet MS" w:eastAsia="Trebuchet MS" w:hAnsi="Trebuchet MS" w:cs="Trebuchet MS"/>
                <w:sz w:val="22"/>
                <w:szCs w:val="22"/>
              </w:rPr>
              <w:t>Licencia</w:t>
            </w:r>
          </w:p>
        </w:tc>
        <w:tc>
          <w:tcPr>
            <w:tcW w:w="1641" w:type="dxa"/>
            <w:tcBorders>
              <w:top w:val="single" w:sz="8" w:space="0" w:color="000000"/>
              <w:left w:val="single" w:sz="8" w:space="0" w:color="000000"/>
              <w:bottom w:val="single" w:sz="8" w:space="0" w:color="000000"/>
              <w:right w:val="single" w:sz="8" w:space="0" w:color="000000"/>
            </w:tcBorders>
          </w:tcPr>
          <w:p w14:paraId="1A9597A1" w14:textId="77777777" w:rsidR="002F28E6" w:rsidRDefault="002F28E6" w:rsidP="00226E01">
            <w:pPr>
              <w:spacing w:before="4" w:line="160" w:lineRule="exact"/>
              <w:rPr>
                <w:sz w:val="16"/>
                <w:szCs w:val="16"/>
              </w:rPr>
            </w:pPr>
          </w:p>
          <w:p w14:paraId="77E6B508" w14:textId="77777777" w:rsidR="002F28E6" w:rsidRDefault="002F28E6" w:rsidP="00226E01">
            <w:pPr>
              <w:spacing w:line="200" w:lineRule="exact"/>
            </w:pPr>
          </w:p>
          <w:p w14:paraId="68BBE0ED" w14:textId="77777777" w:rsidR="002F28E6" w:rsidRDefault="002F28E6" w:rsidP="00226E01">
            <w:pPr>
              <w:spacing w:line="200" w:lineRule="exact"/>
            </w:pPr>
          </w:p>
          <w:p w14:paraId="0AB0C908" w14:textId="77777777" w:rsidR="002F28E6" w:rsidRDefault="002F28E6" w:rsidP="00226E01">
            <w:pPr>
              <w:spacing w:line="200" w:lineRule="exact"/>
            </w:pPr>
          </w:p>
          <w:p w14:paraId="3B1CDEB8" w14:textId="77777777" w:rsidR="002F28E6" w:rsidRDefault="002F28E6" w:rsidP="00226E01">
            <w:pPr>
              <w:ind w:left="525" w:right="543"/>
              <w:jc w:val="center"/>
              <w:rPr>
                <w:rFonts w:ascii="Trebuchet MS" w:eastAsia="Trebuchet MS" w:hAnsi="Trebuchet MS" w:cs="Trebuchet MS"/>
                <w:sz w:val="22"/>
                <w:szCs w:val="22"/>
              </w:rPr>
            </w:pPr>
            <w:r>
              <w:rPr>
                <w:rFonts w:ascii="Trebuchet MS" w:eastAsia="Trebuchet MS" w:hAnsi="Trebuchet MS" w:cs="Trebuchet MS"/>
                <w:sz w:val="22"/>
                <w:szCs w:val="22"/>
              </w:rPr>
              <w:t>1045</w:t>
            </w:r>
          </w:p>
        </w:tc>
      </w:tr>
      <w:tr w:rsidR="002F28E6" w14:paraId="790C0ABC" w14:textId="77777777" w:rsidTr="00226E01">
        <w:trPr>
          <w:trHeight w:hRule="exact" w:val="531"/>
        </w:trPr>
        <w:tc>
          <w:tcPr>
            <w:tcW w:w="6079" w:type="dxa"/>
            <w:tcBorders>
              <w:top w:val="single" w:sz="8" w:space="0" w:color="000000"/>
              <w:left w:val="single" w:sz="8" w:space="0" w:color="000000"/>
              <w:bottom w:val="single" w:sz="8" w:space="0" w:color="000000"/>
              <w:right w:val="single" w:sz="8" w:space="0" w:color="000000"/>
            </w:tcBorders>
            <w:shd w:val="clear" w:color="auto" w:fill="DDDDDD"/>
          </w:tcPr>
          <w:p w14:paraId="54F2CF4C" w14:textId="77777777" w:rsidR="002F28E6" w:rsidRPr="00E73C9A" w:rsidRDefault="002F28E6" w:rsidP="00226E01">
            <w:pPr>
              <w:spacing w:line="160" w:lineRule="exact"/>
              <w:jc w:val="center"/>
              <w:rPr>
                <w:rFonts w:asciiTheme="minorHAnsi" w:hAnsiTheme="minorHAnsi" w:cstheme="minorHAnsi"/>
                <w:b/>
                <w:bCs/>
                <w:sz w:val="17"/>
                <w:szCs w:val="17"/>
              </w:rPr>
            </w:pPr>
          </w:p>
          <w:p w14:paraId="02077240" w14:textId="77777777" w:rsidR="002F28E6" w:rsidRPr="00E73C9A" w:rsidRDefault="002F28E6" w:rsidP="00226E01">
            <w:pPr>
              <w:spacing w:line="160" w:lineRule="exact"/>
              <w:jc w:val="center"/>
              <w:rPr>
                <w:rFonts w:asciiTheme="minorHAnsi" w:hAnsiTheme="minorHAnsi" w:cstheme="minorHAnsi"/>
                <w:b/>
                <w:bCs/>
                <w:sz w:val="17"/>
                <w:szCs w:val="17"/>
              </w:rPr>
            </w:pPr>
            <w:r w:rsidRPr="00E73C9A">
              <w:rPr>
                <w:rFonts w:asciiTheme="minorHAnsi" w:hAnsiTheme="minorHAnsi" w:cstheme="minorHAnsi"/>
                <w:b/>
                <w:bCs/>
                <w:sz w:val="17"/>
                <w:szCs w:val="17"/>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Pr>
          <w:p w14:paraId="72B6BA58" w14:textId="77777777" w:rsidR="002F28E6" w:rsidRPr="00E73C9A" w:rsidRDefault="002F28E6" w:rsidP="00226E01">
            <w:pPr>
              <w:spacing w:line="160" w:lineRule="exact"/>
              <w:jc w:val="center"/>
              <w:rPr>
                <w:rFonts w:asciiTheme="minorHAnsi" w:hAnsiTheme="minorHAnsi" w:cstheme="minorHAnsi"/>
                <w:b/>
                <w:bCs/>
                <w:sz w:val="16"/>
                <w:szCs w:val="16"/>
              </w:rPr>
            </w:pPr>
            <w:r w:rsidRPr="00E73C9A">
              <w:rPr>
                <w:rFonts w:asciiTheme="minorHAnsi" w:hAnsiTheme="minorHAnsi" w:cstheme="minorHAnsi"/>
                <w:b/>
                <w:bCs/>
                <w:sz w:val="16"/>
                <w:szCs w:val="16"/>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Pr>
          <w:p w14:paraId="6717AB8B" w14:textId="77777777" w:rsidR="002F28E6" w:rsidRPr="00E73C9A" w:rsidRDefault="002F28E6" w:rsidP="00226E01">
            <w:pPr>
              <w:spacing w:line="160" w:lineRule="exact"/>
              <w:jc w:val="center"/>
              <w:rPr>
                <w:rFonts w:asciiTheme="minorHAnsi" w:hAnsiTheme="minorHAnsi" w:cstheme="minorHAnsi"/>
                <w:b/>
                <w:bCs/>
                <w:sz w:val="16"/>
                <w:szCs w:val="16"/>
              </w:rPr>
            </w:pPr>
          </w:p>
          <w:p w14:paraId="121CE1B8" w14:textId="77777777" w:rsidR="002F28E6" w:rsidRPr="00E73C9A" w:rsidRDefault="002F28E6" w:rsidP="00226E01">
            <w:pPr>
              <w:spacing w:line="160" w:lineRule="exact"/>
              <w:jc w:val="center"/>
              <w:rPr>
                <w:rFonts w:asciiTheme="minorHAnsi" w:hAnsiTheme="minorHAnsi" w:cstheme="minorHAnsi"/>
                <w:b/>
                <w:bCs/>
                <w:sz w:val="16"/>
                <w:szCs w:val="16"/>
              </w:rPr>
            </w:pPr>
            <w:r w:rsidRPr="00E73C9A">
              <w:rPr>
                <w:rFonts w:asciiTheme="minorHAnsi" w:hAnsiTheme="minorHAnsi" w:cstheme="minorHAnsi"/>
                <w:b/>
                <w:bCs/>
                <w:sz w:val="16"/>
                <w:szCs w:val="16"/>
              </w:rPr>
              <w:t>UMA</w:t>
            </w:r>
          </w:p>
        </w:tc>
      </w:tr>
      <w:tr w:rsidR="002F28E6" w14:paraId="781FA581"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5E04C5A8" w14:textId="77777777" w:rsidR="002F28E6" w:rsidRDefault="002F28E6" w:rsidP="00226E01">
            <w:pPr>
              <w:spacing w:before="9"/>
              <w:ind w:left="2696"/>
              <w:rPr>
                <w:rFonts w:ascii="Trebuchet MS" w:eastAsia="Trebuchet MS" w:hAnsi="Trebuchet MS" w:cs="Trebuchet MS"/>
                <w:sz w:val="22"/>
                <w:szCs w:val="22"/>
              </w:rPr>
            </w:pPr>
            <w:r>
              <w:rPr>
                <w:rFonts w:ascii="Trebuchet MS" w:eastAsia="Trebuchet MS" w:hAnsi="Trebuchet MS" w:cs="Trebuchet MS"/>
                <w:b/>
                <w:sz w:val="22"/>
                <w:szCs w:val="22"/>
              </w:rPr>
              <w:t>VI.-Constancia de</w:t>
            </w:r>
            <w:r>
              <w:rPr>
                <w:rFonts w:ascii="Trebuchet MS" w:eastAsia="Trebuchet MS" w:hAnsi="Trebuchet MS" w:cs="Trebuchet MS"/>
                <w:b/>
                <w:spacing w:val="-4"/>
                <w:sz w:val="22"/>
                <w:szCs w:val="22"/>
              </w:rPr>
              <w:t xml:space="preserve"> </w:t>
            </w:r>
            <w:r>
              <w:rPr>
                <w:rFonts w:ascii="Trebuchet MS" w:eastAsia="Trebuchet MS" w:hAnsi="Trebuchet MS" w:cs="Trebuchet MS"/>
                <w:b/>
                <w:spacing w:val="-24"/>
                <w:sz w:val="22"/>
                <w:szCs w:val="22"/>
              </w:rPr>
              <w:t>T</w:t>
            </w:r>
            <w:r>
              <w:rPr>
                <w:rFonts w:ascii="Trebuchet MS" w:eastAsia="Trebuchet MS" w:hAnsi="Trebuchet MS" w:cs="Trebuchet MS"/>
                <w:b/>
                <w:sz w:val="22"/>
                <w:szCs w:val="22"/>
              </w:rPr>
              <w:t>erminación de Ob</w:t>
            </w:r>
            <w:r>
              <w:rPr>
                <w:rFonts w:ascii="Trebuchet MS" w:eastAsia="Trebuchet MS" w:hAnsi="Trebuchet MS" w:cs="Trebuchet MS"/>
                <w:b/>
                <w:spacing w:val="-7"/>
                <w:sz w:val="22"/>
                <w:szCs w:val="22"/>
              </w:rPr>
              <w:t>r</w:t>
            </w:r>
            <w:r>
              <w:rPr>
                <w:rFonts w:ascii="Trebuchet MS" w:eastAsia="Trebuchet MS" w:hAnsi="Trebuchet MS" w:cs="Trebuchet MS"/>
                <w:b/>
                <w:sz w:val="22"/>
                <w:szCs w:val="22"/>
              </w:rPr>
              <w:t>a</w:t>
            </w:r>
          </w:p>
        </w:tc>
      </w:tr>
      <w:tr w:rsidR="002F28E6" w14:paraId="71F601C8"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711D4025" w14:textId="77777777" w:rsidR="002F28E6" w:rsidRDefault="002F28E6" w:rsidP="00226E01">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a).- Con superficie cubierta hasta 45 M2</w:t>
            </w:r>
          </w:p>
        </w:tc>
        <w:tc>
          <w:tcPr>
            <w:tcW w:w="1640" w:type="dxa"/>
            <w:tcBorders>
              <w:top w:val="single" w:sz="8" w:space="0" w:color="000000"/>
              <w:left w:val="single" w:sz="8" w:space="0" w:color="000000"/>
              <w:bottom w:val="single" w:sz="8" w:space="0" w:color="000000"/>
              <w:right w:val="single" w:sz="8" w:space="0" w:color="000000"/>
            </w:tcBorders>
          </w:tcPr>
          <w:p w14:paraId="0A32B611" w14:textId="77777777" w:rsidR="002F28E6" w:rsidRDefault="002F28E6" w:rsidP="00226E01">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567F6FEF" w14:textId="77777777" w:rsidR="002F28E6" w:rsidRDefault="002F28E6" w:rsidP="00226E01">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0.028</w:t>
            </w:r>
          </w:p>
        </w:tc>
      </w:tr>
      <w:tr w:rsidR="002F28E6" w14:paraId="784C7BAB"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5AF4D52" w14:textId="77777777" w:rsidR="002F28E6" w:rsidRDefault="002F28E6" w:rsidP="00226E01">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b).- Con superficie cubierta mayor de 45 M2 y hasta 120 M2</w:t>
            </w:r>
          </w:p>
        </w:tc>
        <w:tc>
          <w:tcPr>
            <w:tcW w:w="1640" w:type="dxa"/>
            <w:tcBorders>
              <w:top w:val="single" w:sz="8" w:space="0" w:color="000000"/>
              <w:left w:val="single" w:sz="8" w:space="0" w:color="000000"/>
              <w:bottom w:val="single" w:sz="8" w:space="0" w:color="000000"/>
              <w:right w:val="single" w:sz="8" w:space="0" w:color="000000"/>
            </w:tcBorders>
          </w:tcPr>
          <w:p w14:paraId="3135F96A" w14:textId="77777777" w:rsidR="002F28E6" w:rsidRDefault="002F28E6" w:rsidP="00226E01">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7EAE1AF1" w14:textId="77777777" w:rsidR="002F28E6" w:rsidRDefault="002F28E6" w:rsidP="00226E01">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0.038</w:t>
            </w:r>
          </w:p>
        </w:tc>
      </w:tr>
      <w:tr w:rsidR="002F28E6" w14:paraId="167D9578"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9315385" w14:textId="77777777" w:rsidR="002F28E6" w:rsidRDefault="002F28E6" w:rsidP="00226E01">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c).- Con superficie cubierta mayor de 120 M2 y hasta 240 M2</w:t>
            </w:r>
          </w:p>
        </w:tc>
        <w:tc>
          <w:tcPr>
            <w:tcW w:w="1640" w:type="dxa"/>
            <w:tcBorders>
              <w:top w:val="single" w:sz="8" w:space="0" w:color="000000"/>
              <w:left w:val="single" w:sz="8" w:space="0" w:color="000000"/>
              <w:bottom w:val="single" w:sz="8" w:space="0" w:color="000000"/>
              <w:right w:val="single" w:sz="8" w:space="0" w:color="000000"/>
            </w:tcBorders>
          </w:tcPr>
          <w:p w14:paraId="645DEDA8" w14:textId="77777777" w:rsidR="002F28E6" w:rsidRDefault="002F28E6" w:rsidP="00226E01">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27325CB" w14:textId="77777777" w:rsidR="002F28E6" w:rsidRDefault="002F28E6" w:rsidP="00226E01">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0.048</w:t>
            </w:r>
          </w:p>
        </w:tc>
      </w:tr>
      <w:tr w:rsidR="002F28E6" w14:paraId="0BEF9C3E"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6ADBE353" w14:textId="77777777" w:rsidR="002F28E6" w:rsidRDefault="002F28E6" w:rsidP="00226E01">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d).- Con superficie mayor de 240 M2</w:t>
            </w:r>
          </w:p>
        </w:tc>
        <w:tc>
          <w:tcPr>
            <w:tcW w:w="1640" w:type="dxa"/>
            <w:tcBorders>
              <w:top w:val="single" w:sz="8" w:space="0" w:color="000000"/>
              <w:left w:val="single" w:sz="8" w:space="0" w:color="000000"/>
              <w:bottom w:val="single" w:sz="8" w:space="0" w:color="000000"/>
              <w:right w:val="single" w:sz="8" w:space="0" w:color="000000"/>
            </w:tcBorders>
          </w:tcPr>
          <w:p w14:paraId="10ACE9FB" w14:textId="77777777" w:rsidR="002F28E6" w:rsidRDefault="002F28E6" w:rsidP="00226E01">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5498FB5A" w14:textId="77777777" w:rsidR="002F28E6" w:rsidRDefault="002F28E6" w:rsidP="00226E01">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0.057</w:t>
            </w:r>
          </w:p>
        </w:tc>
      </w:tr>
      <w:tr w:rsidR="002F28E6" w14:paraId="6399725A"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249A342" w14:textId="77777777" w:rsidR="002F28E6" w:rsidRDefault="002F28E6" w:rsidP="00226E01">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e).- De excavación de zanjas en vía pública</w:t>
            </w:r>
          </w:p>
        </w:tc>
        <w:tc>
          <w:tcPr>
            <w:tcW w:w="1640" w:type="dxa"/>
            <w:tcBorders>
              <w:top w:val="single" w:sz="8" w:space="0" w:color="000000"/>
              <w:left w:val="single" w:sz="8" w:space="0" w:color="000000"/>
              <w:bottom w:val="single" w:sz="8" w:space="0" w:color="000000"/>
              <w:right w:val="single" w:sz="8" w:space="0" w:color="000000"/>
            </w:tcBorders>
          </w:tcPr>
          <w:p w14:paraId="5E08DF4F" w14:textId="77777777" w:rsidR="002F28E6" w:rsidRDefault="002F28E6" w:rsidP="00226E01">
            <w:pPr>
              <w:spacing w:before="14"/>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156BCCB8" w14:textId="77777777" w:rsidR="002F28E6" w:rsidRDefault="002F28E6" w:rsidP="00226E01">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0.019</w:t>
            </w:r>
          </w:p>
        </w:tc>
      </w:tr>
      <w:tr w:rsidR="002F28E6" w14:paraId="54D09AC2"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10C4D9CA" w14:textId="77777777" w:rsidR="002F28E6" w:rsidRDefault="002F28E6" w:rsidP="00226E01">
            <w:pPr>
              <w:spacing w:before="14"/>
              <w:ind w:left="50"/>
              <w:rPr>
                <w:rFonts w:ascii="Trebuchet MS" w:eastAsia="Trebuchet MS" w:hAnsi="Trebuchet MS" w:cs="Trebuchet MS"/>
                <w:sz w:val="22"/>
                <w:szCs w:val="22"/>
              </w:rPr>
            </w:pPr>
            <w:r>
              <w:rPr>
                <w:rFonts w:ascii="Trebuchet MS" w:eastAsia="Trebuchet MS" w:hAnsi="Trebuchet MS" w:cs="Trebuchet MS"/>
                <w:sz w:val="22"/>
                <w:szCs w:val="22"/>
              </w:rPr>
              <w:t>f).- De excavación distinta a la señalada en el inciso e)</w:t>
            </w:r>
          </w:p>
        </w:tc>
        <w:tc>
          <w:tcPr>
            <w:tcW w:w="1640" w:type="dxa"/>
            <w:tcBorders>
              <w:top w:val="single" w:sz="8" w:space="0" w:color="000000"/>
              <w:left w:val="single" w:sz="8" w:space="0" w:color="000000"/>
              <w:bottom w:val="single" w:sz="8" w:space="0" w:color="000000"/>
              <w:right w:val="single" w:sz="8" w:space="0" w:color="000000"/>
            </w:tcBorders>
          </w:tcPr>
          <w:p w14:paraId="6AE3CDDB" w14:textId="77777777" w:rsidR="002F28E6" w:rsidRDefault="002F28E6" w:rsidP="00226E01">
            <w:pPr>
              <w:spacing w:before="1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M3</w:t>
            </w:r>
          </w:p>
        </w:tc>
        <w:tc>
          <w:tcPr>
            <w:tcW w:w="1641" w:type="dxa"/>
            <w:tcBorders>
              <w:top w:val="single" w:sz="8" w:space="0" w:color="000000"/>
              <w:left w:val="single" w:sz="8" w:space="0" w:color="000000"/>
              <w:bottom w:val="single" w:sz="8" w:space="0" w:color="000000"/>
              <w:right w:val="single" w:sz="8" w:space="0" w:color="000000"/>
            </w:tcBorders>
          </w:tcPr>
          <w:p w14:paraId="405D4298" w14:textId="77777777" w:rsidR="002F28E6" w:rsidRDefault="002F28E6" w:rsidP="00226E01">
            <w:pPr>
              <w:spacing w:before="14"/>
              <w:ind w:left="530"/>
              <w:rPr>
                <w:rFonts w:ascii="Trebuchet MS" w:eastAsia="Trebuchet MS" w:hAnsi="Trebuchet MS" w:cs="Trebuchet MS"/>
                <w:sz w:val="22"/>
                <w:szCs w:val="22"/>
              </w:rPr>
            </w:pPr>
            <w:r>
              <w:rPr>
                <w:rFonts w:ascii="Trebuchet MS" w:eastAsia="Trebuchet MS" w:hAnsi="Trebuchet MS" w:cs="Trebuchet MS"/>
                <w:sz w:val="22"/>
                <w:szCs w:val="22"/>
              </w:rPr>
              <w:t>0.028</w:t>
            </w:r>
          </w:p>
        </w:tc>
      </w:tr>
      <w:tr w:rsidR="002F28E6" w14:paraId="08A93BF8" w14:textId="77777777" w:rsidTr="00226E01">
        <w:trPr>
          <w:trHeight w:hRule="exact" w:val="615"/>
        </w:trPr>
        <w:tc>
          <w:tcPr>
            <w:tcW w:w="6079" w:type="dxa"/>
            <w:tcBorders>
              <w:top w:val="single" w:sz="8" w:space="0" w:color="000000"/>
              <w:left w:val="single" w:sz="8" w:space="0" w:color="000000"/>
              <w:bottom w:val="single" w:sz="8" w:space="0" w:color="000000"/>
              <w:right w:val="single" w:sz="8" w:space="0" w:color="000000"/>
            </w:tcBorders>
          </w:tcPr>
          <w:p w14:paraId="61CDE0A3" w14:textId="77777777" w:rsidR="002F28E6" w:rsidRDefault="002F28E6" w:rsidP="00226E01">
            <w:pPr>
              <w:spacing w:before="68" w:line="240" w:lineRule="exact"/>
              <w:ind w:left="50" w:right="604"/>
              <w:rPr>
                <w:rFonts w:ascii="Trebuchet MS" w:eastAsia="Trebuchet MS" w:hAnsi="Trebuchet MS" w:cs="Trebuchet MS"/>
                <w:sz w:val="22"/>
                <w:szCs w:val="22"/>
              </w:rPr>
            </w:pPr>
            <w:r>
              <w:rPr>
                <w:rFonts w:ascii="Trebuchet MS" w:eastAsia="Trebuchet MS" w:hAnsi="Trebuchet MS" w:cs="Trebuchet MS"/>
                <w:sz w:val="22"/>
                <w:szCs w:val="22"/>
              </w:rPr>
              <w:t>g).- Demolición y/o desmantelamiento distinta a la de bardas</w:t>
            </w:r>
          </w:p>
        </w:tc>
        <w:tc>
          <w:tcPr>
            <w:tcW w:w="1640" w:type="dxa"/>
            <w:tcBorders>
              <w:top w:val="single" w:sz="8" w:space="0" w:color="000000"/>
              <w:left w:val="single" w:sz="8" w:space="0" w:color="000000"/>
              <w:bottom w:val="single" w:sz="8" w:space="0" w:color="000000"/>
              <w:right w:val="single" w:sz="8" w:space="0" w:color="000000"/>
            </w:tcBorders>
          </w:tcPr>
          <w:p w14:paraId="322FB717" w14:textId="77777777" w:rsidR="002F28E6" w:rsidRDefault="002F28E6" w:rsidP="00226E01">
            <w:pPr>
              <w:spacing w:before="4" w:line="160" w:lineRule="exact"/>
              <w:rPr>
                <w:sz w:val="17"/>
                <w:szCs w:val="17"/>
              </w:rPr>
            </w:pPr>
          </w:p>
          <w:p w14:paraId="6B8FBA14" w14:textId="77777777" w:rsidR="002F28E6" w:rsidRDefault="002F28E6" w:rsidP="00226E01">
            <w:pPr>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03E29179" w14:textId="77777777" w:rsidR="002F28E6" w:rsidRDefault="002F28E6" w:rsidP="00226E01">
            <w:pPr>
              <w:spacing w:before="4" w:line="160" w:lineRule="exact"/>
              <w:rPr>
                <w:sz w:val="17"/>
                <w:szCs w:val="17"/>
              </w:rPr>
            </w:pPr>
          </w:p>
          <w:p w14:paraId="25F37A58" w14:textId="77777777" w:rsidR="002F28E6" w:rsidRDefault="002F28E6" w:rsidP="00226E01">
            <w:pPr>
              <w:ind w:left="530"/>
              <w:rPr>
                <w:rFonts w:ascii="Trebuchet MS" w:eastAsia="Trebuchet MS" w:hAnsi="Trebuchet MS" w:cs="Trebuchet MS"/>
                <w:sz w:val="22"/>
                <w:szCs w:val="22"/>
              </w:rPr>
            </w:pPr>
            <w:r>
              <w:rPr>
                <w:rFonts w:ascii="Trebuchet MS" w:eastAsia="Trebuchet MS" w:hAnsi="Trebuchet MS" w:cs="Trebuchet MS"/>
                <w:sz w:val="22"/>
                <w:szCs w:val="22"/>
              </w:rPr>
              <w:t>0.019</w:t>
            </w:r>
          </w:p>
        </w:tc>
      </w:tr>
      <w:tr w:rsidR="002F28E6" w14:paraId="5EF993BC" w14:textId="77777777" w:rsidTr="00226E01">
        <w:trPr>
          <w:trHeight w:hRule="exact" w:val="1815"/>
        </w:trPr>
        <w:tc>
          <w:tcPr>
            <w:tcW w:w="6079" w:type="dxa"/>
            <w:tcBorders>
              <w:top w:val="single" w:sz="8" w:space="0" w:color="000000"/>
              <w:left w:val="single" w:sz="8" w:space="0" w:color="000000"/>
              <w:bottom w:val="single" w:sz="8" w:space="0" w:color="000000"/>
              <w:right w:val="single" w:sz="8" w:space="0" w:color="000000"/>
            </w:tcBorders>
          </w:tcPr>
          <w:p w14:paraId="5F6E3CD5" w14:textId="77777777" w:rsidR="002F28E6" w:rsidRDefault="002F28E6" w:rsidP="00226E01">
            <w:pPr>
              <w:spacing w:before="3" w:line="160" w:lineRule="exact"/>
              <w:rPr>
                <w:sz w:val="17"/>
                <w:szCs w:val="17"/>
              </w:rPr>
            </w:pPr>
          </w:p>
          <w:p w14:paraId="2320A9DF" w14:textId="77777777" w:rsidR="002F28E6" w:rsidRDefault="002F28E6" w:rsidP="00226E01">
            <w:pPr>
              <w:spacing w:line="240" w:lineRule="exact"/>
              <w:ind w:left="50" w:right="65"/>
              <w:rPr>
                <w:rFonts w:ascii="Trebuchet MS" w:eastAsia="Trebuchet MS" w:hAnsi="Trebuchet MS" w:cs="Trebuchet MS"/>
                <w:sz w:val="22"/>
                <w:szCs w:val="22"/>
              </w:rPr>
            </w:pPr>
            <w:r>
              <w:rPr>
                <w:rFonts w:ascii="Trebuchet MS" w:eastAsia="Trebuchet MS" w:hAnsi="Trebuchet MS" w:cs="Trebuchet MS"/>
                <w:sz w:val="22"/>
                <w:szCs w:val="22"/>
              </w:rPr>
              <w:t>h).-De instalación de una torre de comunicación de una estructura monopolar para colocación de antena celula</w:t>
            </w:r>
            <w:r>
              <w:rPr>
                <w:rFonts w:ascii="Trebuchet MS" w:eastAsia="Trebuchet MS" w:hAnsi="Trebuchet MS" w:cs="Trebuchet MS"/>
                <w:spacing w:val="-31"/>
                <w:sz w:val="22"/>
                <w:szCs w:val="22"/>
              </w:rPr>
              <w:t>r</w:t>
            </w:r>
            <w:r>
              <w:rPr>
                <w:rFonts w:ascii="Trebuchet MS" w:eastAsia="Trebuchet MS" w:hAnsi="Trebuchet MS" w:cs="Trebuchet MS"/>
                <w:sz w:val="22"/>
                <w:szCs w:val="22"/>
              </w:rPr>
              <w:t xml:space="preserve">, de una base de concreto o adición de cualquier equipo de telecomunicación sobre una torre de alta tensión o sobre infraestructura existente. </w:t>
            </w:r>
            <w:r>
              <w:rPr>
                <w:rFonts w:ascii="Trebuchet MS" w:eastAsia="Trebuchet MS" w:hAnsi="Trebuchet MS" w:cs="Trebuchet MS"/>
                <w:spacing w:val="-10"/>
                <w:sz w:val="22"/>
                <w:szCs w:val="22"/>
              </w:rPr>
              <w:t>P</w:t>
            </w:r>
            <w:r>
              <w:rPr>
                <w:rFonts w:ascii="Trebuchet MS" w:eastAsia="Trebuchet MS" w:hAnsi="Trebuchet MS" w:cs="Trebuchet MS"/>
                <w:sz w:val="22"/>
                <w:szCs w:val="22"/>
              </w:rPr>
              <w:t>or colocación por unidad</w:t>
            </w:r>
          </w:p>
        </w:tc>
        <w:tc>
          <w:tcPr>
            <w:tcW w:w="1640" w:type="dxa"/>
            <w:tcBorders>
              <w:top w:val="single" w:sz="8" w:space="0" w:color="000000"/>
              <w:left w:val="single" w:sz="8" w:space="0" w:color="000000"/>
              <w:bottom w:val="single" w:sz="8" w:space="0" w:color="000000"/>
              <w:right w:val="single" w:sz="8" w:space="0" w:color="000000"/>
            </w:tcBorders>
          </w:tcPr>
          <w:p w14:paraId="37219878" w14:textId="77777777" w:rsidR="002F28E6" w:rsidRDefault="002F28E6" w:rsidP="00226E01">
            <w:pPr>
              <w:spacing w:before="9" w:line="140" w:lineRule="exact"/>
              <w:rPr>
                <w:sz w:val="15"/>
                <w:szCs w:val="15"/>
              </w:rPr>
            </w:pPr>
          </w:p>
          <w:p w14:paraId="1EE2FFE0" w14:textId="77777777" w:rsidR="002F28E6" w:rsidRDefault="002F28E6" w:rsidP="00226E01">
            <w:pPr>
              <w:spacing w:line="200" w:lineRule="exact"/>
            </w:pPr>
          </w:p>
          <w:p w14:paraId="057EE468" w14:textId="77777777" w:rsidR="002F28E6" w:rsidRDefault="002F28E6" w:rsidP="00226E01">
            <w:pPr>
              <w:spacing w:line="200" w:lineRule="exact"/>
            </w:pPr>
          </w:p>
          <w:p w14:paraId="700D2DD0" w14:textId="77777777" w:rsidR="002F28E6" w:rsidRDefault="002F28E6" w:rsidP="00226E01">
            <w:pPr>
              <w:spacing w:line="200" w:lineRule="exact"/>
            </w:pPr>
          </w:p>
          <w:p w14:paraId="44A38211" w14:textId="77777777" w:rsidR="002F28E6" w:rsidRDefault="002F28E6" w:rsidP="00226E01">
            <w:pPr>
              <w:ind w:left="271"/>
              <w:rPr>
                <w:rFonts w:ascii="Trebuchet MS" w:eastAsia="Trebuchet MS" w:hAnsi="Trebuchet MS" w:cs="Trebuchet MS"/>
                <w:sz w:val="22"/>
                <w:szCs w:val="22"/>
              </w:rPr>
            </w:pPr>
            <w:r>
              <w:rPr>
                <w:rFonts w:ascii="Trebuchet MS" w:eastAsia="Trebuchet MS" w:hAnsi="Trebuchet MS" w:cs="Trebuchet MS"/>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tcPr>
          <w:p w14:paraId="4FC1A99B" w14:textId="77777777" w:rsidR="002F28E6" w:rsidRDefault="002F28E6" w:rsidP="00226E01">
            <w:pPr>
              <w:spacing w:before="9" w:line="140" w:lineRule="exact"/>
              <w:rPr>
                <w:sz w:val="15"/>
                <w:szCs w:val="15"/>
              </w:rPr>
            </w:pPr>
          </w:p>
          <w:p w14:paraId="53947A92" w14:textId="77777777" w:rsidR="002F28E6" w:rsidRDefault="002F28E6" w:rsidP="00226E01">
            <w:pPr>
              <w:spacing w:line="200" w:lineRule="exact"/>
            </w:pPr>
          </w:p>
          <w:p w14:paraId="022F1606" w14:textId="77777777" w:rsidR="002F28E6" w:rsidRDefault="002F28E6" w:rsidP="00226E01">
            <w:pPr>
              <w:spacing w:line="200" w:lineRule="exact"/>
            </w:pPr>
          </w:p>
          <w:p w14:paraId="636C95A1" w14:textId="77777777" w:rsidR="002F28E6" w:rsidRDefault="002F28E6" w:rsidP="00226E01">
            <w:pPr>
              <w:spacing w:line="200" w:lineRule="exact"/>
            </w:pPr>
          </w:p>
          <w:p w14:paraId="57B53D32" w14:textId="77777777" w:rsidR="002F28E6" w:rsidRDefault="002F28E6" w:rsidP="00226E01">
            <w:pPr>
              <w:ind w:left="585" w:right="598"/>
              <w:jc w:val="center"/>
              <w:rPr>
                <w:rFonts w:ascii="Trebuchet MS" w:eastAsia="Trebuchet MS" w:hAnsi="Trebuchet MS" w:cs="Trebuchet MS"/>
                <w:sz w:val="22"/>
                <w:szCs w:val="22"/>
              </w:rPr>
            </w:pPr>
            <w:r>
              <w:rPr>
                <w:rFonts w:ascii="Trebuchet MS" w:eastAsia="Trebuchet MS" w:hAnsi="Trebuchet MS" w:cs="Trebuchet MS"/>
                <w:sz w:val="22"/>
                <w:szCs w:val="22"/>
              </w:rPr>
              <w:t>262</w:t>
            </w:r>
          </w:p>
        </w:tc>
      </w:tr>
      <w:tr w:rsidR="002F28E6" w14:paraId="117AFC54"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27A574B5" w14:textId="77777777" w:rsidR="002F28E6" w:rsidRDefault="002F28E6" w:rsidP="00226E01">
            <w:pPr>
              <w:spacing w:before="4"/>
              <w:ind w:left="2990"/>
              <w:rPr>
                <w:rFonts w:ascii="Trebuchet MS" w:eastAsia="Trebuchet MS" w:hAnsi="Trebuchet MS" w:cs="Trebuchet MS"/>
                <w:sz w:val="22"/>
                <w:szCs w:val="22"/>
              </w:rPr>
            </w:pPr>
            <w:r>
              <w:rPr>
                <w:rFonts w:ascii="Trebuchet MS" w:eastAsia="Trebuchet MS" w:hAnsi="Trebuchet MS" w:cs="Trebuchet MS"/>
                <w:b/>
                <w:sz w:val="22"/>
                <w:szCs w:val="22"/>
              </w:rPr>
              <w:t>VII.- Constancia de</w:t>
            </w:r>
            <w:r>
              <w:rPr>
                <w:rFonts w:ascii="Trebuchet MS" w:eastAsia="Trebuchet MS" w:hAnsi="Trebuchet MS" w:cs="Trebuchet MS"/>
                <w:b/>
                <w:spacing w:val="-12"/>
                <w:sz w:val="22"/>
                <w:szCs w:val="22"/>
              </w:rPr>
              <w:t xml:space="preserve"> </w:t>
            </w:r>
            <w:r>
              <w:rPr>
                <w:rFonts w:ascii="Trebuchet MS" w:eastAsia="Trebuchet MS" w:hAnsi="Trebuchet MS" w:cs="Trebuchet MS"/>
                <w:b/>
                <w:sz w:val="22"/>
                <w:szCs w:val="22"/>
              </w:rPr>
              <w:t>Alineamiento</w:t>
            </w:r>
          </w:p>
        </w:tc>
      </w:tr>
      <w:tr w:rsidR="002F28E6" w14:paraId="2ECA17F5"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362EDB50" w14:textId="77777777" w:rsidR="002F28E6" w:rsidRDefault="002F28E6" w:rsidP="00226E01">
            <w:pPr>
              <w:spacing w:before="9"/>
              <w:ind w:left="50"/>
              <w:rPr>
                <w:rFonts w:ascii="Trebuchet MS" w:eastAsia="Trebuchet MS" w:hAnsi="Trebuchet MS" w:cs="Trebuchet MS"/>
                <w:sz w:val="22"/>
                <w:szCs w:val="22"/>
              </w:rPr>
            </w:pPr>
            <w:r>
              <w:rPr>
                <w:rFonts w:ascii="Trebuchet MS" w:eastAsia="Trebuchet MS" w:hAnsi="Trebuchet MS" w:cs="Trebuchet MS"/>
                <w:sz w:val="22"/>
                <w:szCs w:val="22"/>
              </w:rPr>
              <w:t>1.-Constancia de</w:t>
            </w:r>
            <w:r>
              <w:rPr>
                <w:rFonts w:ascii="Trebuchet MS" w:eastAsia="Trebuchet MS" w:hAnsi="Trebuchet MS" w:cs="Trebuchet MS"/>
                <w:spacing w:val="-12"/>
                <w:sz w:val="22"/>
                <w:szCs w:val="22"/>
              </w:rPr>
              <w:t xml:space="preserve"> </w:t>
            </w:r>
            <w:r>
              <w:rPr>
                <w:rFonts w:ascii="Trebuchet MS" w:eastAsia="Trebuchet MS" w:hAnsi="Trebuchet MS" w:cs="Trebuchet MS"/>
                <w:sz w:val="22"/>
                <w:szCs w:val="22"/>
              </w:rPr>
              <w:t>Alineamiento</w:t>
            </w:r>
          </w:p>
        </w:tc>
        <w:tc>
          <w:tcPr>
            <w:tcW w:w="1640" w:type="dxa"/>
            <w:tcBorders>
              <w:top w:val="single" w:sz="8" w:space="0" w:color="000000"/>
              <w:left w:val="single" w:sz="8" w:space="0" w:color="000000"/>
              <w:bottom w:val="single" w:sz="8" w:space="0" w:color="000000"/>
              <w:right w:val="single" w:sz="8" w:space="0" w:color="000000"/>
            </w:tcBorders>
          </w:tcPr>
          <w:p w14:paraId="3EA059C3" w14:textId="77777777" w:rsidR="002F28E6" w:rsidRDefault="002F28E6" w:rsidP="00226E01">
            <w:pPr>
              <w:spacing w:before="9"/>
              <w:ind w:left="634" w:right="645"/>
              <w:jc w:val="center"/>
              <w:rPr>
                <w:rFonts w:ascii="Trebuchet MS" w:eastAsia="Trebuchet MS" w:hAnsi="Trebuchet MS" w:cs="Trebuchet MS"/>
                <w:sz w:val="22"/>
                <w:szCs w:val="22"/>
              </w:rPr>
            </w:pPr>
            <w:r>
              <w:rPr>
                <w:rFonts w:ascii="Trebuchet MS" w:eastAsia="Trebuchet MS" w:hAnsi="Trebuchet MS" w:cs="Trebuchet MS"/>
                <w:sz w:val="22"/>
                <w:szCs w:val="22"/>
              </w:rPr>
              <w:t>ML</w:t>
            </w:r>
          </w:p>
        </w:tc>
        <w:tc>
          <w:tcPr>
            <w:tcW w:w="1641" w:type="dxa"/>
            <w:tcBorders>
              <w:top w:val="single" w:sz="8" w:space="0" w:color="000000"/>
              <w:left w:val="single" w:sz="8" w:space="0" w:color="000000"/>
              <w:bottom w:val="single" w:sz="8" w:space="0" w:color="000000"/>
              <w:right w:val="single" w:sz="8" w:space="0" w:color="000000"/>
            </w:tcBorders>
          </w:tcPr>
          <w:p w14:paraId="28A0758B" w14:textId="77777777" w:rsidR="002F28E6" w:rsidRDefault="002F28E6" w:rsidP="00226E01">
            <w:pPr>
              <w:spacing w:before="9"/>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r w:rsidR="002F28E6" w14:paraId="70DF2782" w14:textId="77777777" w:rsidTr="00226E01">
        <w:trPr>
          <w:trHeight w:hRule="exact" w:val="315"/>
        </w:trPr>
        <w:tc>
          <w:tcPr>
            <w:tcW w:w="9360" w:type="dxa"/>
            <w:gridSpan w:val="3"/>
            <w:tcBorders>
              <w:top w:val="single" w:sz="8" w:space="0" w:color="000000"/>
              <w:left w:val="single" w:sz="8" w:space="0" w:color="000000"/>
              <w:bottom w:val="single" w:sz="8" w:space="0" w:color="000000"/>
              <w:right w:val="single" w:sz="8" w:space="0" w:color="000000"/>
            </w:tcBorders>
          </w:tcPr>
          <w:p w14:paraId="1A05F044" w14:textId="77777777" w:rsidR="002F28E6" w:rsidRDefault="002F28E6" w:rsidP="00226E01">
            <w:pPr>
              <w:spacing w:before="14"/>
              <w:ind w:left="3110"/>
              <w:rPr>
                <w:rFonts w:ascii="Trebuchet MS" w:eastAsia="Trebuchet MS" w:hAnsi="Trebuchet MS" w:cs="Trebuchet MS"/>
                <w:sz w:val="22"/>
                <w:szCs w:val="22"/>
              </w:rPr>
            </w:pPr>
            <w:r>
              <w:rPr>
                <w:rFonts w:ascii="Trebuchet MS" w:eastAsia="Trebuchet MS" w:hAnsi="Trebuchet MS" w:cs="Trebuchet MS"/>
                <w:b/>
                <w:sz w:val="22"/>
                <w:szCs w:val="22"/>
              </w:rPr>
              <w:t>VIII.- Licencia de Urbanización</w:t>
            </w:r>
          </w:p>
        </w:tc>
      </w:tr>
      <w:tr w:rsidR="002F28E6" w14:paraId="226B5775" w14:textId="77777777" w:rsidTr="00226E01">
        <w:trPr>
          <w:trHeight w:hRule="exact" w:val="315"/>
        </w:trPr>
        <w:tc>
          <w:tcPr>
            <w:tcW w:w="6079" w:type="dxa"/>
            <w:tcBorders>
              <w:top w:val="single" w:sz="8" w:space="0" w:color="000000"/>
              <w:left w:val="single" w:sz="8" w:space="0" w:color="000000"/>
              <w:bottom w:val="single" w:sz="8" w:space="0" w:color="000000"/>
              <w:right w:val="single" w:sz="8" w:space="0" w:color="000000"/>
            </w:tcBorders>
          </w:tcPr>
          <w:p w14:paraId="3BFB9904" w14:textId="77777777" w:rsidR="002F28E6" w:rsidRDefault="002F28E6" w:rsidP="00226E01">
            <w:pPr>
              <w:spacing w:line="240" w:lineRule="exact"/>
              <w:ind w:left="50"/>
              <w:rPr>
                <w:rFonts w:ascii="Trebuchet MS" w:eastAsia="Trebuchet MS" w:hAnsi="Trebuchet MS" w:cs="Trebuchet MS"/>
                <w:sz w:val="22"/>
                <w:szCs w:val="22"/>
              </w:rPr>
            </w:pPr>
            <w:r>
              <w:rPr>
                <w:rFonts w:ascii="Trebuchet MS" w:eastAsia="Trebuchet MS" w:hAnsi="Trebuchet MS" w:cs="Trebuchet MS"/>
                <w:b/>
                <w:sz w:val="22"/>
                <w:szCs w:val="22"/>
              </w:rPr>
              <w:t>1.- Ser</w:t>
            </w:r>
            <w:r>
              <w:rPr>
                <w:rFonts w:ascii="Trebuchet MS" w:eastAsia="Trebuchet MS" w:hAnsi="Trebuchet MS" w:cs="Trebuchet MS"/>
                <w:b/>
                <w:spacing w:val="7"/>
                <w:sz w:val="22"/>
                <w:szCs w:val="22"/>
              </w:rPr>
              <w:t>v</w:t>
            </w:r>
            <w:r>
              <w:rPr>
                <w:rFonts w:ascii="Trebuchet MS" w:eastAsia="Trebuchet MS" w:hAnsi="Trebuchet MS" w:cs="Trebuchet MS"/>
                <w:b/>
                <w:sz w:val="22"/>
                <w:szCs w:val="22"/>
              </w:rPr>
              <w:t>icios Básicos</w:t>
            </w:r>
          </w:p>
        </w:tc>
        <w:tc>
          <w:tcPr>
            <w:tcW w:w="1640" w:type="dxa"/>
            <w:tcBorders>
              <w:top w:val="single" w:sz="8" w:space="0" w:color="000000"/>
              <w:left w:val="single" w:sz="8" w:space="0" w:color="000000"/>
              <w:bottom w:val="single" w:sz="8" w:space="0" w:color="000000"/>
              <w:right w:val="single" w:sz="8" w:space="0" w:color="000000"/>
            </w:tcBorders>
          </w:tcPr>
          <w:p w14:paraId="3E2A12C8" w14:textId="77777777" w:rsidR="002F28E6" w:rsidRDefault="002F28E6" w:rsidP="00226E01"/>
        </w:tc>
        <w:tc>
          <w:tcPr>
            <w:tcW w:w="1641" w:type="dxa"/>
            <w:tcBorders>
              <w:top w:val="single" w:sz="8" w:space="0" w:color="000000"/>
              <w:left w:val="single" w:sz="8" w:space="0" w:color="000000"/>
              <w:bottom w:val="single" w:sz="8" w:space="0" w:color="000000"/>
              <w:right w:val="single" w:sz="8" w:space="0" w:color="000000"/>
            </w:tcBorders>
          </w:tcPr>
          <w:p w14:paraId="6F1F64CF" w14:textId="77777777" w:rsidR="002F28E6" w:rsidRDefault="002F28E6" w:rsidP="00226E01"/>
        </w:tc>
      </w:tr>
      <w:tr w:rsidR="002F28E6" w14:paraId="4A472D65"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B06D988" w14:textId="77777777" w:rsidR="002F28E6" w:rsidRDefault="002F28E6" w:rsidP="00226E01">
            <w:pPr>
              <w:spacing w:before="4"/>
              <w:ind w:left="50"/>
              <w:rPr>
                <w:rFonts w:ascii="Trebuchet MS" w:eastAsia="Trebuchet MS" w:hAnsi="Trebuchet MS" w:cs="Trebuchet MS"/>
                <w:sz w:val="22"/>
                <w:szCs w:val="22"/>
              </w:rPr>
            </w:pPr>
            <w:r>
              <w:rPr>
                <w:rFonts w:ascii="Trebuchet MS" w:eastAsia="Trebuchet MS" w:hAnsi="Trebuchet MS" w:cs="Trebuchet MS"/>
                <w:sz w:val="22"/>
                <w:szCs w:val="22"/>
              </w:rPr>
              <w:t>a).- Zona de Cosolidacion Urbana</w:t>
            </w:r>
          </w:p>
        </w:tc>
        <w:tc>
          <w:tcPr>
            <w:tcW w:w="1640" w:type="dxa"/>
            <w:tcBorders>
              <w:top w:val="single" w:sz="8" w:space="0" w:color="000000"/>
              <w:left w:val="single" w:sz="8" w:space="0" w:color="000000"/>
              <w:bottom w:val="single" w:sz="8" w:space="0" w:color="000000"/>
              <w:right w:val="single" w:sz="8" w:space="0" w:color="000000"/>
            </w:tcBorders>
          </w:tcPr>
          <w:p w14:paraId="20D3E876" w14:textId="77777777" w:rsidR="002F28E6" w:rsidRDefault="002F28E6" w:rsidP="00226E01">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7C89B73A" w14:textId="77777777" w:rsidR="002F28E6" w:rsidRDefault="002F28E6" w:rsidP="00226E01">
            <w:pPr>
              <w:spacing w:before="4"/>
              <w:ind w:left="530"/>
              <w:rPr>
                <w:rFonts w:ascii="Trebuchet MS" w:eastAsia="Trebuchet MS" w:hAnsi="Trebuchet MS" w:cs="Trebuchet MS"/>
                <w:sz w:val="22"/>
                <w:szCs w:val="22"/>
              </w:rPr>
            </w:pPr>
            <w:r>
              <w:rPr>
                <w:rFonts w:ascii="Trebuchet MS" w:eastAsia="Trebuchet MS" w:hAnsi="Trebuchet MS" w:cs="Trebuchet MS"/>
                <w:sz w:val="22"/>
                <w:szCs w:val="22"/>
              </w:rPr>
              <w:t>0.019</w:t>
            </w:r>
          </w:p>
        </w:tc>
      </w:tr>
      <w:tr w:rsidR="002F28E6" w14:paraId="0D04DCCA"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27A56950" w14:textId="77777777" w:rsidR="002F28E6" w:rsidRDefault="002F28E6" w:rsidP="00226E01">
            <w:pPr>
              <w:spacing w:before="4"/>
              <w:ind w:left="50"/>
              <w:rPr>
                <w:rFonts w:ascii="Trebuchet MS" w:eastAsia="Trebuchet MS" w:hAnsi="Trebuchet MS" w:cs="Trebuchet MS"/>
                <w:sz w:val="22"/>
                <w:szCs w:val="22"/>
              </w:rPr>
            </w:pPr>
            <w:r>
              <w:rPr>
                <w:rFonts w:ascii="Trebuchet MS" w:eastAsia="Trebuchet MS" w:hAnsi="Trebuchet MS" w:cs="Trebuchet MS"/>
                <w:sz w:val="22"/>
                <w:szCs w:val="22"/>
              </w:rPr>
              <w:t>b).-Zona de Crecimiento y Control Urbano</w:t>
            </w:r>
          </w:p>
        </w:tc>
        <w:tc>
          <w:tcPr>
            <w:tcW w:w="1640" w:type="dxa"/>
            <w:tcBorders>
              <w:top w:val="single" w:sz="8" w:space="0" w:color="000000"/>
              <w:left w:val="single" w:sz="8" w:space="0" w:color="000000"/>
              <w:bottom w:val="single" w:sz="8" w:space="0" w:color="000000"/>
              <w:right w:val="single" w:sz="8" w:space="0" w:color="000000"/>
            </w:tcBorders>
          </w:tcPr>
          <w:p w14:paraId="0FC5F1F0" w14:textId="77777777" w:rsidR="002F28E6" w:rsidRDefault="002F28E6" w:rsidP="00226E01">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37DF4FCA" w14:textId="77777777" w:rsidR="002F28E6" w:rsidRDefault="002F28E6" w:rsidP="00226E01">
            <w:pPr>
              <w:spacing w:before="4"/>
              <w:ind w:left="530"/>
              <w:rPr>
                <w:rFonts w:ascii="Trebuchet MS" w:eastAsia="Trebuchet MS" w:hAnsi="Trebuchet MS" w:cs="Trebuchet MS"/>
                <w:sz w:val="22"/>
                <w:szCs w:val="22"/>
              </w:rPr>
            </w:pPr>
            <w:r>
              <w:rPr>
                <w:rFonts w:ascii="Trebuchet MS" w:eastAsia="Trebuchet MS" w:hAnsi="Trebuchet MS" w:cs="Trebuchet MS"/>
                <w:sz w:val="22"/>
                <w:szCs w:val="22"/>
              </w:rPr>
              <w:t>0.038</w:t>
            </w:r>
          </w:p>
        </w:tc>
      </w:tr>
      <w:tr w:rsidR="002F28E6" w14:paraId="140F7D44" w14:textId="77777777" w:rsidTr="00226E01">
        <w:trPr>
          <w:trHeight w:hRule="exact" w:val="300"/>
        </w:trPr>
        <w:tc>
          <w:tcPr>
            <w:tcW w:w="6079" w:type="dxa"/>
            <w:tcBorders>
              <w:top w:val="single" w:sz="8" w:space="0" w:color="000000"/>
              <w:left w:val="single" w:sz="8" w:space="0" w:color="000000"/>
              <w:bottom w:val="single" w:sz="8" w:space="0" w:color="000000"/>
              <w:right w:val="single" w:sz="8" w:space="0" w:color="000000"/>
            </w:tcBorders>
          </w:tcPr>
          <w:p w14:paraId="0E96F426" w14:textId="77777777" w:rsidR="002F28E6" w:rsidRDefault="002F28E6" w:rsidP="00226E01">
            <w:pPr>
              <w:spacing w:before="4"/>
              <w:ind w:left="50"/>
              <w:rPr>
                <w:rFonts w:ascii="Trebuchet MS" w:eastAsia="Trebuchet MS" w:hAnsi="Trebuchet MS" w:cs="Trebuchet MS"/>
                <w:sz w:val="22"/>
                <w:szCs w:val="22"/>
              </w:rPr>
            </w:pPr>
            <w:r>
              <w:rPr>
                <w:rFonts w:ascii="Trebuchet MS" w:eastAsia="Trebuchet MS" w:hAnsi="Trebuchet MS" w:cs="Trebuchet MS"/>
                <w:sz w:val="22"/>
                <w:szCs w:val="22"/>
              </w:rPr>
              <w:t xml:space="preserve">c).- Zona de </w:t>
            </w:r>
            <w:r>
              <w:rPr>
                <w:rFonts w:ascii="Trebuchet MS" w:eastAsia="Trebuchet MS" w:hAnsi="Trebuchet MS" w:cs="Trebuchet MS"/>
                <w:spacing w:val="-9"/>
                <w:sz w:val="22"/>
                <w:szCs w:val="22"/>
              </w:rPr>
              <w:t>R</w:t>
            </w:r>
            <w:r>
              <w:rPr>
                <w:rFonts w:ascii="Trebuchet MS" w:eastAsia="Trebuchet MS" w:hAnsi="Trebuchet MS" w:cs="Trebuchet MS"/>
                <w:sz w:val="22"/>
                <w:szCs w:val="22"/>
              </w:rPr>
              <w:t>eserva y Conservación</w:t>
            </w:r>
          </w:p>
        </w:tc>
        <w:tc>
          <w:tcPr>
            <w:tcW w:w="1640" w:type="dxa"/>
            <w:tcBorders>
              <w:top w:val="single" w:sz="8" w:space="0" w:color="000000"/>
              <w:left w:val="single" w:sz="8" w:space="0" w:color="000000"/>
              <w:bottom w:val="single" w:sz="8" w:space="0" w:color="000000"/>
              <w:right w:val="single" w:sz="8" w:space="0" w:color="000000"/>
            </w:tcBorders>
          </w:tcPr>
          <w:p w14:paraId="50210336" w14:textId="77777777" w:rsidR="002F28E6" w:rsidRDefault="002F28E6" w:rsidP="00226E01">
            <w:pPr>
              <w:spacing w:before="4"/>
              <w:ind w:left="634" w:right="641"/>
              <w:jc w:val="center"/>
              <w:rPr>
                <w:rFonts w:ascii="Trebuchet MS" w:eastAsia="Trebuchet MS" w:hAnsi="Trebuchet MS" w:cs="Trebuchet MS"/>
                <w:sz w:val="22"/>
                <w:szCs w:val="22"/>
              </w:rPr>
            </w:pPr>
            <w:r>
              <w:rPr>
                <w:rFonts w:ascii="Trebuchet MS" w:eastAsia="Trebuchet MS" w:hAnsi="Trebuchet MS" w:cs="Trebuchet MS"/>
                <w:sz w:val="22"/>
                <w:szCs w:val="22"/>
              </w:rPr>
              <w:t>M2</w:t>
            </w:r>
          </w:p>
        </w:tc>
        <w:tc>
          <w:tcPr>
            <w:tcW w:w="1641" w:type="dxa"/>
            <w:tcBorders>
              <w:top w:val="single" w:sz="8" w:space="0" w:color="000000"/>
              <w:left w:val="single" w:sz="8" w:space="0" w:color="000000"/>
              <w:bottom w:val="single" w:sz="8" w:space="0" w:color="000000"/>
              <w:right w:val="single" w:sz="8" w:space="0" w:color="000000"/>
            </w:tcBorders>
          </w:tcPr>
          <w:p w14:paraId="1D850B4E" w14:textId="77777777" w:rsidR="002F28E6" w:rsidRDefault="002F28E6" w:rsidP="00226E01">
            <w:pPr>
              <w:spacing w:before="4"/>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r w:rsidR="002F28E6" w14:paraId="298047F2" w14:textId="77777777" w:rsidTr="00226E01">
        <w:trPr>
          <w:trHeight w:hRule="exact" w:val="915"/>
        </w:trPr>
        <w:tc>
          <w:tcPr>
            <w:tcW w:w="6079" w:type="dxa"/>
            <w:tcBorders>
              <w:top w:val="single" w:sz="8" w:space="0" w:color="000000"/>
              <w:left w:val="single" w:sz="8" w:space="0" w:color="000000"/>
              <w:bottom w:val="single" w:sz="8" w:space="0" w:color="000000"/>
              <w:right w:val="single" w:sz="8" w:space="0" w:color="000000"/>
            </w:tcBorders>
          </w:tcPr>
          <w:p w14:paraId="31454995" w14:textId="77777777" w:rsidR="002F28E6" w:rsidRDefault="002F28E6" w:rsidP="00226E01">
            <w:pPr>
              <w:spacing w:before="78" w:line="240" w:lineRule="exact"/>
              <w:ind w:left="50" w:right="602"/>
              <w:rPr>
                <w:rFonts w:ascii="Trebuchet MS" w:eastAsia="Trebuchet MS" w:hAnsi="Trebuchet MS" w:cs="Trebuchet MS"/>
                <w:sz w:val="22"/>
                <w:szCs w:val="22"/>
              </w:rPr>
            </w:pPr>
            <w:r>
              <w:rPr>
                <w:rFonts w:ascii="Trebuchet MS" w:eastAsia="Trebuchet MS" w:hAnsi="Trebuchet MS" w:cs="Trebuchet MS"/>
                <w:sz w:val="22"/>
                <w:szCs w:val="22"/>
              </w:rPr>
              <w:t>2.-</w:t>
            </w:r>
            <w:r>
              <w:rPr>
                <w:rFonts w:ascii="Trebuchet MS" w:eastAsia="Trebuchet MS" w:hAnsi="Trebuchet MS" w:cs="Trebuchet MS"/>
                <w:spacing w:val="-12"/>
                <w:sz w:val="22"/>
                <w:szCs w:val="22"/>
              </w:rPr>
              <w:t xml:space="preserve"> </w:t>
            </w:r>
            <w:r>
              <w:rPr>
                <w:rFonts w:ascii="Trebuchet MS" w:eastAsia="Trebuchet MS" w:hAnsi="Trebuchet MS" w:cs="Trebuchet MS"/>
                <w:sz w:val="22"/>
                <w:szCs w:val="22"/>
              </w:rPr>
              <w:t>Autorización de instalación subterránea o aérea de ductos o conductores para la explotación de servicios digitales u otros de cualquier tipo</w:t>
            </w:r>
          </w:p>
        </w:tc>
        <w:tc>
          <w:tcPr>
            <w:tcW w:w="1640" w:type="dxa"/>
            <w:tcBorders>
              <w:top w:val="single" w:sz="8" w:space="0" w:color="000000"/>
              <w:left w:val="single" w:sz="8" w:space="0" w:color="000000"/>
              <w:bottom w:val="single" w:sz="8" w:space="0" w:color="000000"/>
              <w:right w:val="single" w:sz="8" w:space="0" w:color="000000"/>
            </w:tcBorders>
          </w:tcPr>
          <w:p w14:paraId="4A24B597" w14:textId="77777777" w:rsidR="002F28E6" w:rsidRDefault="002F28E6" w:rsidP="00226E01">
            <w:pPr>
              <w:spacing w:before="4" w:line="100" w:lineRule="exact"/>
              <w:rPr>
                <w:sz w:val="10"/>
                <w:szCs w:val="10"/>
              </w:rPr>
            </w:pPr>
          </w:p>
          <w:p w14:paraId="7D57413C" w14:textId="77777777" w:rsidR="002F28E6" w:rsidRDefault="002F28E6" w:rsidP="00226E01">
            <w:pPr>
              <w:spacing w:line="200" w:lineRule="exact"/>
            </w:pPr>
          </w:p>
          <w:p w14:paraId="176EA3C5" w14:textId="77777777" w:rsidR="002F28E6" w:rsidRDefault="002F28E6" w:rsidP="00226E01">
            <w:pPr>
              <w:ind w:left="91"/>
              <w:rPr>
                <w:rFonts w:ascii="Trebuchet MS" w:eastAsia="Trebuchet MS" w:hAnsi="Trebuchet MS" w:cs="Trebuchet MS"/>
                <w:sz w:val="22"/>
                <w:szCs w:val="22"/>
              </w:rPr>
            </w:pPr>
            <w:r>
              <w:rPr>
                <w:rFonts w:ascii="Trebuchet MS" w:eastAsia="Trebuchet MS" w:hAnsi="Trebuchet MS" w:cs="Trebuchet MS"/>
                <w:sz w:val="22"/>
                <w:szCs w:val="22"/>
              </w:rPr>
              <w:t>ML</w:t>
            </w:r>
            <w:r>
              <w:rPr>
                <w:rFonts w:ascii="Trebuchet MS" w:eastAsia="Trebuchet MS" w:hAnsi="Trebuchet MS" w:cs="Trebuchet MS"/>
                <w:spacing w:val="-8"/>
                <w:sz w:val="22"/>
                <w:szCs w:val="22"/>
              </w:rPr>
              <w:t xml:space="preserve"> </w:t>
            </w:r>
            <w:r>
              <w:rPr>
                <w:rFonts w:ascii="Trebuchet MS" w:eastAsia="Trebuchet MS" w:hAnsi="Trebuchet MS" w:cs="Trebuchet MS"/>
                <w:sz w:val="22"/>
                <w:szCs w:val="22"/>
              </w:rPr>
              <w:t xml:space="preserve">de </w:t>
            </w:r>
            <w:r>
              <w:rPr>
                <w:rFonts w:ascii="Trebuchet MS" w:eastAsia="Trebuchet MS" w:hAnsi="Trebuchet MS" w:cs="Trebuchet MS"/>
                <w:spacing w:val="-4"/>
                <w:sz w:val="22"/>
                <w:szCs w:val="22"/>
              </w:rPr>
              <w:t>V</w:t>
            </w:r>
            <w:r>
              <w:rPr>
                <w:rFonts w:ascii="Trebuchet MS" w:eastAsia="Trebuchet MS" w:hAnsi="Trebuchet MS" w:cs="Trebuchet MS"/>
                <w:sz w:val="22"/>
                <w:szCs w:val="22"/>
              </w:rPr>
              <w:t>ialidad</w:t>
            </w:r>
          </w:p>
        </w:tc>
        <w:tc>
          <w:tcPr>
            <w:tcW w:w="1641" w:type="dxa"/>
            <w:tcBorders>
              <w:top w:val="single" w:sz="8" w:space="0" w:color="000000"/>
              <w:left w:val="single" w:sz="8" w:space="0" w:color="000000"/>
              <w:bottom w:val="single" w:sz="8" w:space="0" w:color="000000"/>
              <w:right w:val="single" w:sz="8" w:space="0" w:color="000000"/>
            </w:tcBorders>
          </w:tcPr>
          <w:p w14:paraId="0A8D718B" w14:textId="77777777" w:rsidR="002F28E6" w:rsidRDefault="002F28E6" w:rsidP="00226E01">
            <w:pPr>
              <w:spacing w:before="4" w:line="100" w:lineRule="exact"/>
              <w:rPr>
                <w:sz w:val="10"/>
                <w:szCs w:val="10"/>
              </w:rPr>
            </w:pPr>
          </w:p>
          <w:p w14:paraId="6F49A514" w14:textId="77777777" w:rsidR="002F28E6" w:rsidRDefault="002F28E6" w:rsidP="00226E01">
            <w:pPr>
              <w:spacing w:line="200" w:lineRule="exact"/>
            </w:pPr>
          </w:p>
          <w:p w14:paraId="774EEA52" w14:textId="77777777" w:rsidR="002F28E6" w:rsidRDefault="002F28E6" w:rsidP="00226E01">
            <w:pPr>
              <w:ind w:left="554" w:right="566"/>
              <w:jc w:val="center"/>
              <w:rPr>
                <w:rFonts w:ascii="Trebuchet MS" w:eastAsia="Trebuchet MS" w:hAnsi="Trebuchet MS" w:cs="Trebuchet MS"/>
                <w:sz w:val="22"/>
                <w:szCs w:val="22"/>
              </w:rPr>
            </w:pPr>
            <w:r>
              <w:rPr>
                <w:rFonts w:ascii="Trebuchet MS" w:eastAsia="Trebuchet MS" w:hAnsi="Trebuchet MS" w:cs="Trebuchet MS"/>
                <w:sz w:val="22"/>
                <w:szCs w:val="22"/>
              </w:rPr>
              <w:t>0.19</w:t>
            </w:r>
          </w:p>
        </w:tc>
      </w:tr>
    </w:tbl>
    <w:p w14:paraId="3954E801" w14:textId="77777777" w:rsidR="002F28E6" w:rsidRDefault="002F28E6" w:rsidP="002F28E6">
      <w:pPr>
        <w:pStyle w:val="DefaultCar"/>
        <w:spacing w:line="360" w:lineRule="auto"/>
        <w:jc w:val="both"/>
        <w:rPr>
          <w:b/>
          <w:color w:val="auto"/>
          <w:sz w:val="22"/>
          <w:szCs w:val="22"/>
        </w:rPr>
      </w:pPr>
    </w:p>
    <w:tbl>
      <w:tblPr>
        <w:tblStyle w:val="TableNormal"/>
        <w:tblpPr w:leftFromText="141" w:rightFromText="141" w:vertAnchor="text" w:horzAnchor="margin" w:tblpY="31"/>
        <w:tblW w:w="938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643"/>
        <w:gridCol w:w="1645"/>
      </w:tblGrid>
      <w:tr w:rsidR="002F28E6" w14:paraId="66A39192" w14:textId="77777777" w:rsidTr="00226E01">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9554715" w14:textId="77777777" w:rsidR="002F28E6" w:rsidRDefault="002F28E6" w:rsidP="00226E01">
            <w:pPr>
              <w:pStyle w:val="Estilodetabla2"/>
              <w:jc w:val="center"/>
            </w:pPr>
            <w:r>
              <w:rPr>
                <w:rFonts w:ascii="Calibri" w:eastAsia="Calibri" w:hAnsi="Calibri" w:cs="Calibri"/>
                <w:b/>
                <w:bCs/>
                <w:sz w:val="22"/>
                <w:szCs w:val="22"/>
              </w:rPr>
              <w:t>CONCEPTO</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2794A681"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45"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CC46D58"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2BB0118D" w14:textId="77777777" w:rsidTr="00226E01">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148E9E" w14:textId="77777777" w:rsidR="002F28E6" w:rsidRDefault="002F28E6" w:rsidP="00226E01">
            <w:pPr>
              <w:pStyle w:val="Estilodetabla2"/>
              <w:jc w:val="center"/>
            </w:pPr>
            <w:r>
              <w:rPr>
                <w:rFonts w:ascii="Calibri" w:eastAsia="Calibri" w:hAnsi="Calibri" w:cs="Calibri"/>
                <w:b/>
                <w:bCs/>
                <w:sz w:val="22"/>
                <w:szCs w:val="22"/>
              </w:rPr>
              <w:t>IX.-Visitas de inspección</w:t>
            </w:r>
          </w:p>
        </w:tc>
      </w:tr>
      <w:tr w:rsidR="002F28E6" w14:paraId="3A3B9629"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C9E1302" w14:textId="77777777" w:rsidR="002F28E6" w:rsidRDefault="002F28E6" w:rsidP="00226E01">
            <w:pPr>
              <w:pStyle w:val="Estilodetabla2"/>
            </w:pPr>
            <w:r>
              <w:rPr>
                <w:rFonts w:ascii="Calibri" w:eastAsia="Calibri" w:hAnsi="Calibri" w:cs="Calibri"/>
                <w:sz w:val="22"/>
                <w:szCs w:val="22"/>
              </w:rPr>
              <w:t>a) De fosas sépticas</w:t>
            </w:r>
          </w:p>
        </w:tc>
        <w:tc>
          <w:tcPr>
            <w:tcW w:w="32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74C03D2" w14:textId="77777777" w:rsidR="002F28E6" w:rsidRDefault="002F28E6" w:rsidP="00226E01"/>
        </w:tc>
      </w:tr>
      <w:tr w:rsidR="002F28E6" w14:paraId="6E5B0667" w14:textId="77777777" w:rsidTr="00226E01">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AFC7AF0" w14:textId="77777777" w:rsidR="002F28E6" w:rsidRDefault="002F28E6" w:rsidP="00226E01">
            <w:pPr>
              <w:pStyle w:val="Estilodetabla2"/>
            </w:pPr>
            <w:r>
              <w:rPr>
                <w:rFonts w:ascii="Calibri" w:eastAsia="Calibri" w:hAnsi="Calibri" w:cs="Calibri"/>
                <w:sz w:val="22"/>
                <w:szCs w:val="22"/>
              </w:rPr>
              <w:t>1) Para el caso de desarrollo de fraccionamiento o conjunto habitacional, cuando se requiera una segunda o posterior visita de inspección</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050D12" w14:textId="77777777" w:rsidR="002F28E6" w:rsidRDefault="002F28E6" w:rsidP="00226E01">
            <w:pPr>
              <w:pStyle w:val="Estilodetabla2"/>
              <w:jc w:val="center"/>
            </w:pPr>
            <w:r>
              <w:rPr>
                <w:rFonts w:ascii="Calibri" w:eastAsia="Calibri" w:hAnsi="Calibri" w:cs="Calibri"/>
                <w:sz w:val="22"/>
                <w:szCs w:val="22"/>
              </w:rPr>
              <w:t>Visita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D35B1B" w14:textId="77777777" w:rsidR="002F28E6" w:rsidRDefault="002F28E6" w:rsidP="00226E01">
            <w:pPr>
              <w:pStyle w:val="Estilodetabla2"/>
              <w:jc w:val="center"/>
            </w:pPr>
            <w:r>
              <w:rPr>
                <w:rFonts w:ascii="Calibri" w:eastAsia="Calibri" w:hAnsi="Calibri" w:cs="Calibri"/>
                <w:sz w:val="22"/>
                <w:szCs w:val="22"/>
              </w:rPr>
              <w:t>9.5</w:t>
            </w:r>
          </w:p>
        </w:tc>
      </w:tr>
      <w:tr w:rsidR="002F28E6" w14:paraId="59F2A0B6" w14:textId="77777777" w:rsidTr="00226E01">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5119754" w14:textId="77777777" w:rsidR="002F28E6" w:rsidRDefault="002F28E6" w:rsidP="00226E01">
            <w:pPr>
              <w:pStyle w:val="Estilodetabla2"/>
            </w:pPr>
            <w:r>
              <w:rPr>
                <w:rFonts w:ascii="Calibri" w:eastAsia="Calibri" w:hAnsi="Calibri" w:cs="Calibri"/>
                <w:sz w:val="22"/>
                <w:szCs w:val="22"/>
              </w:rPr>
              <w:t>2) Para los demás casos, cuando se requiera una tercera o posterior visita de inspección</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E7395E" w14:textId="77777777" w:rsidR="002F28E6" w:rsidRDefault="002F28E6" w:rsidP="00226E01">
            <w:pPr>
              <w:pStyle w:val="Estilodetabla2"/>
              <w:jc w:val="center"/>
            </w:pPr>
            <w:r>
              <w:rPr>
                <w:rFonts w:ascii="Calibri" w:eastAsia="Calibri" w:hAnsi="Calibri" w:cs="Calibri"/>
                <w:sz w:val="22"/>
                <w:szCs w:val="22"/>
              </w:rPr>
              <w:t>Visita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90D2C6" w14:textId="77777777" w:rsidR="002F28E6" w:rsidRDefault="002F28E6" w:rsidP="00226E01">
            <w:pPr>
              <w:pStyle w:val="Estilodetabla2"/>
              <w:jc w:val="center"/>
            </w:pPr>
            <w:r>
              <w:rPr>
                <w:rFonts w:ascii="Calibri" w:eastAsia="Calibri" w:hAnsi="Calibri" w:cs="Calibri"/>
                <w:sz w:val="22"/>
                <w:szCs w:val="22"/>
              </w:rPr>
              <w:t>9.5</w:t>
            </w:r>
          </w:p>
        </w:tc>
      </w:tr>
      <w:tr w:rsidR="002F28E6" w14:paraId="51B7DDCD" w14:textId="77777777" w:rsidTr="00226E01">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C0C5B74" w14:textId="77777777" w:rsidR="002F28E6" w:rsidRDefault="002F28E6" w:rsidP="00226E01">
            <w:pPr>
              <w:pStyle w:val="Estilodetabla2"/>
            </w:pPr>
            <w:r>
              <w:rPr>
                <w:rFonts w:ascii="Calibri" w:eastAsia="Calibri" w:hAnsi="Calibri" w:cs="Calibri"/>
                <w:sz w:val="22"/>
                <w:szCs w:val="22"/>
              </w:rPr>
              <w:t>b) Por construcción o edificación distinta a la señalada en el inciso a) de esta fracción, en los casos en que se requiera una tercera o posterior visita de inspección</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1D5C37" w14:textId="77777777" w:rsidR="002F28E6" w:rsidRDefault="002F28E6" w:rsidP="00226E01">
            <w:pPr>
              <w:pStyle w:val="Estilodetabla2"/>
              <w:jc w:val="center"/>
            </w:pPr>
            <w:r>
              <w:rPr>
                <w:rFonts w:ascii="Calibri" w:eastAsia="Calibri" w:hAnsi="Calibri" w:cs="Calibri"/>
                <w:sz w:val="22"/>
                <w:szCs w:val="22"/>
              </w:rPr>
              <w:t>Visita</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E67731D" w14:textId="77777777" w:rsidR="002F28E6" w:rsidRDefault="002F28E6" w:rsidP="00226E01">
            <w:pPr>
              <w:pStyle w:val="Estilodetabla2"/>
              <w:jc w:val="center"/>
            </w:pPr>
            <w:r>
              <w:rPr>
                <w:rFonts w:ascii="Calibri" w:eastAsia="Calibri" w:hAnsi="Calibri" w:cs="Calibri"/>
                <w:sz w:val="22"/>
                <w:szCs w:val="22"/>
              </w:rPr>
              <w:t>9.5</w:t>
            </w:r>
          </w:p>
        </w:tc>
      </w:tr>
      <w:tr w:rsidR="002F28E6" w14:paraId="7604CFDB" w14:textId="77777777" w:rsidTr="00226E01">
        <w:trPr>
          <w:trHeight w:val="8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15C4D924" w14:textId="77777777" w:rsidR="002F28E6" w:rsidRDefault="002F28E6" w:rsidP="00226E01">
            <w:pPr>
              <w:pStyle w:val="Estilodetabla2"/>
            </w:pPr>
            <w:r>
              <w:rPr>
                <w:rFonts w:ascii="Calibri" w:eastAsia="Calibri" w:hAnsi="Calibri" w:cs="Calibri"/>
                <w:sz w:val="22"/>
                <w:szCs w:val="22"/>
              </w:rPr>
              <w:t>c) Para la recepción o terminación de obras de infraestructura urbana, en los casos en los que se requiera una tercera o posterior visita de inspección, se pagará</w:t>
            </w:r>
          </w:p>
        </w:tc>
        <w:tc>
          <w:tcPr>
            <w:tcW w:w="32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CB017C" w14:textId="77777777" w:rsidR="002F28E6" w:rsidRDefault="002F28E6" w:rsidP="00226E01"/>
        </w:tc>
      </w:tr>
      <w:tr w:rsidR="002F28E6" w14:paraId="6BBA189E"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1A6EE49" w14:textId="77777777" w:rsidR="002F28E6" w:rsidRDefault="002F28E6" w:rsidP="00226E01">
            <w:pPr>
              <w:pStyle w:val="Estilodetabla2"/>
            </w:pPr>
            <w:r>
              <w:rPr>
                <w:rFonts w:ascii="Calibri" w:eastAsia="Calibri" w:hAnsi="Calibri" w:cs="Calibri"/>
                <w:sz w:val="22"/>
                <w:szCs w:val="22"/>
              </w:rPr>
              <w:t>1) Por los primeros 10,000 metros cuadrados de vialidad</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6C102562" w14:textId="77777777" w:rsidR="002F28E6" w:rsidRDefault="002F28E6" w:rsidP="00226E01"/>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7709A7" w14:textId="77777777" w:rsidR="002F28E6" w:rsidRDefault="002F28E6" w:rsidP="00226E01">
            <w:pPr>
              <w:pStyle w:val="Estilodetabla2"/>
              <w:jc w:val="center"/>
            </w:pPr>
            <w:r>
              <w:rPr>
                <w:rFonts w:ascii="Calibri" w:eastAsia="Calibri" w:hAnsi="Calibri" w:cs="Calibri"/>
                <w:sz w:val="22"/>
                <w:szCs w:val="22"/>
              </w:rPr>
              <w:t>14.25</w:t>
            </w:r>
          </w:p>
        </w:tc>
      </w:tr>
      <w:tr w:rsidR="002F28E6" w14:paraId="02205C26"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D4F5424" w14:textId="77777777" w:rsidR="002F28E6" w:rsidRDefault="002F28E6" w:rsidP="00226E01">
            <w:pPr>
              <w:pStyle w:val="Estilodetabla2"/>
            </w:pPr>
            <w:r>
              <w:rPr>
                <w:rFonts w:ascii="Calibri" w:eastAsia="Calibri" w:hAnsi="Calibri" w:cs="Calibri"/>
                <w:sz w:val="22"/>
                <w:szCs w:val="22"/>
              </w:rPr>
              <w:t>2) Por cada metro cuadrado excedente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75BD4E6" w14:textId="77777777" w:rsidR="002F28E6" w:rsidRDefault="002F28E6" w:rsidP="00226E01"/>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9036402" w14:textId="77777777" w:rsidR="002F28E6" w:rsidRDefault="002F28E6" w:rsidP="00226E01">
            <w:pPr>
              <w:pStyle w:val="Estilodetabla2"/>
              <w:jc w:val="center"/>
            </w:pPr>
            <w:r>
              <w:rPr>
                <w:rFonts w:ascii="Calibri" w:eastAsia="Calibri" w:hAnsi="Calibri" w:cs="Calibri"/>
                <w:sz w:val="22"/>
                <w:szCs w:val="22"/>
              </w:rPr>
              <w:t>0.0014</w:t>
            </w:r>
          </w:p>
        </w:tc>
      </w:tr>
      <w:tr w:rsidR="002F28E6" w14:paraId="570CCD1C" w14:textId="77777777" w:rsidTr="00226E01">
        <w:trPr>
          <w:trHeight w:val="5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E7BD2DB" w14:textId="77777777" w:rsidR="002F28E6" w:rsidRDefault="002F28E6" w:rsidP="00226E01">
            <w:pPr>
              <w:pStyle w:val="Estilodetabla2"/>
            </w:pPr>
            <w:r>
              <w:rPr>
                <w:rFonts w:ascii="Calibri" w:eastAsia="Calibri" w:hAnsi="Calibri" w:cs="Calibri"/>
                <w:sz w:val="22"/>
                <w:szCs w:val="22"/>
              </w:rPr>
              <w:t>d) Para la verificación de obras de infraestructura urbana a solicitud del particular, se pagará</w:t>
            </w:r>
          </w:p>
        </w:tc>
        <w:tc>
          <w:tcPr>
            <w:tcW w:w="328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5F54E61D" w14:textId="77777777" w:rsidR="002F28E6" w:rsidRDefault="002F28E6" w:rsidP="00226E01"/>
        </w:tc>
      </w:tr>
      <w:tr w:rsidR="002F28E6" w14:paraId="75F301CD"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21259E90" w14:textId="77777777" w:rsidR="002F28E6" w:rsidRDefault="002F28E6" w:rsidP="00226E01">
            <w:pPr>
              <w:pStyle w:val="Estilodetabla2"/>
            </w:pPr>
            <w:r>
              <w:rPr>
                <w:rFonts w:ascii="Calibri" w:eastAsia="Calibri" w:hAnsi="Calibri" w:cs="Calibri"/>
                <w:sz w:val="22"/>
                <w:szCs w:val="22"/>
              </w:rPr>
              <w:t>1) Por los primeros 10,000 metros cuadrados de vialidad</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B40C9AA" w14:textId="77777777" w:rsidR="002F28E6" w:rsidRDefault="002F28E6" w:rsidP="00226E01"/>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853FF2" w14:textId="77777777" w:rsidR="002F28E6" w:rsidRDefault="002F28E6" w:rsidP="00226E01">
            <w:pPr>
              <w:pStyle w:val="Estilodetabla2"/>
              <w:jc w:val="center"/>
            </w:pPr>
            <w:r>
              <w:rPr>
                <w:rFonts w:ascii="Calibri" w:eastAsia="Calibri" w:hAnsi="Calibri" w:cs="Calibri"/>
                <w:sz w:val="22"/>
                <w:szCs w:val="22"/>
              </w:rPr>
              <w:t>14.25</w:t>
            </w:r>
          </w:p>
        </w:tc>
      </w:tr>
      <w:tr w:rsidR="002F28E6" w14:paraId="1E715A6F" w14:textId="77777777" w:rsidTr="00226E01">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698FBFA" w14:textId="77777777" w:rsidR="002F28E6" w:rsidRDefault="002F28E6" w:rsidP="00226E01">
            <w:pPr>
              <w:pStyle w:val="Estilodetabla2"/>
            </w:pPr>
            <w:r>
              <w:rPr>
                <w:rFonts w:ascii="Calibri" w:eastAsia="Calibri" w:hAnsi="Calibri" w:cs="Calibri"/>
                <w:sz w:val="22"/>
                <w:szCs w:val="22"/>
              </w:rPr>
              <w:t>2) Por cada metro cuadrado excedente</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6076BE1" w14:textId="77777777" w:rsidR="002F28E6" w:rsidRDefault="002F28E6" w:rsidP="00226E01"/>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5C26A35" w14:textId="77777777" w:rsidR="002F28E6" w:rsidRDefault="002F28E6" w:rsidP="00226E01">
            <w:pPr>
              <w:pStyle w:val="Estilodetabla2"/>
              <w:jc w:val="center"/>
            </w:pPr>
            <w:r>
              <w:rPr>
                <w:rFonts w:ascii="Calibri" w:eastAsia="Calibri" w:hAnsi="Calibri" w:cs="Calibri"/>
                <w:sz w:val="22"/>
                <w:szCs w:val="22"/>
              </w:rPr>
              <w:t>0.0014</w:t>
            </w:r>
          </w:p>
        </w:tc>
      </w:tr>
    </w:tbl>
    <w:p w14:paraId="7DA70C5E" w14:textId="77777777" w:rsidR="002F28E6" w:rsidRDefault="002F28E6" w:rsidP="002F28E6">
      <w:pPr>
        <w:spacing w:line="360" w:lineRule="auto"/>
        <w:jc w:val="both"/>
        <w:rPr>
          <w:rFonts w:ascii="Arial" w:hAnsi="Arial" w:cs="Arial"/>
          <w:b/>
          <w:sz w:val="22"/>
          <w:szCs w:val="22"/>
        </w:rPr>
      </w:pPr>
    </w:p>
    <w:p w14:paraId="0C926D42" w14:textId="77777777" w:rsidR="002F28E6" w:rsidRDefault="002F28E6" w:rsidP="002F28E6">
      <w:pPr>
        <w:spacing w:line="360" w:lineRule="auto"/>
        <w:jc w:val="both"/>
        <w:rPr>
          <w:rFonts w:ascii="Arial" w:hAnsi="Arial" w:cs="Arial"/>
          <w:b/>
          <w:sz w:val="22"/>
          <w:szCs w:val="22"/>
        </w:rPr>
      </w:pPr>
    </w:p>
    <w:p w14:paraId="6876413C" w14:textId="77777777" w:rsidR="002F28E6" w:rsidRDefault="002F28E6" w:rsidP="002F28E6">
      <w:pPr>
        <w:spacing w:line="360" w:lineRule="auto"/>
        <w:jc w:val="both"/>
        <w:rPr>
          <w:rFonts w:ascii="Arial" w:hAnsi="Arial" w:cs="Arial"/>
          <w:b/>
          <w:sz w:val="22"/>
          <w:szCs w:val="22"/>
        </w:rPr>
      </w:pPr>
    </w:p>
    <w:p w14:paraId="1BB186D9" w14:textId="77777777" w:rsidR="002F28E6" w:rsidRDefault="002F28E6" w:rsidP="002F28E6">
      <w:pPr>
        <w:spacing w:line="360" w:lineRule="auto"/>
        <w:jc w:val="both"/>
        <w:rPr>
          <w:rFonts w:ascii="Arial" w:hAnsi="Arial" w:cs="Arial"/>
          <w:b/>
          <w:sz w:val="22"/>
          <w:szCs w:val="22"/>
        </w:rPr>
      </w:pPr>
    </w:p>
    <w:p w14:paraId="048EE377" w14:textId="77777777" w:rsidR="002F28E6" w:rsidRDefault="002F28E6" w:rsidP="002F28E6">
      <w:pPr>
        <w:spacing w:line="360" w:lineRule="auto"/>
        <w:jc w:val="both"/>
        <w:rPr>
          <w:rFonts w:ascii="Arial" w:hAnsi="Arial" w:cs="Arial"/>
          <w:b/>
          <w:sz w:val="22"/>
          <w:szCs w:val="22"/>
        </w:rPr>
      </w:pPr>
    </w:p>
    <w:p w14:paraId="78B8FB48" w14:textId="77777777" w:rsidR="002F28E6" w:rsidRDefault="002F28E6" w:rsidP="002F28E6">
      <w:pPr>
        <w:spacing w:line="360" w:lineRule="auto"/>
        <w:jc w:val="both"/>
        <w:rPr>
          <w:rFonts w:ascii="Arial" w:hAnsi="Arial" w:cs="Arial"/>
          <w:b/>
          <w:sz w:val="22"/>
          <w:szCs w:val="22"/>
        </w:rPr>
      </w:pPr>
    </w:p>
    <w:p w14:paraId="6B8CFC0E" w14:textId="77777777" w:rsidR="002F28E6" w:rsidRDefault="002F28E6" w:rsidP="002F28E6">
      <w:pPr>
        <w:spacing w:line="360" w:lineRule="auto"/>
        <w:jc w:val="both"/>
        <w:rPr>
          <w:rFonts w:ascii="Arial" w:hAnsi="Arial" w:cs="Arial"/>
          <w:b/>
          <w:sz w:val="22"/>
          <w:szCs w:val="22"/>
        </w:rPr>
      </w:pPr>
    </w:p>
    <w:p w14:paraId="1AAE8B84" w14:textId="77777777" w:rsidR="002F28E6" w:rsidRDefault="002F28E6" w:rsidP="002F28E6">
      <w:pPr>
        <w:spacing w:line="360" w:lineRule="auto"/>
        <w:jc w:val="both"/>
        <w:rPr>
          <w:rFonts w:ascii="Arial" w:hAnsi="Arial" w:cs="Arial"/>
          <w:b/>
          <w:sz w:val="22"/>
          <w:szCs w:val="22"/>
        </w:rPr>
      </w:pPr>
    </w:p>
    <w:p w14:paraId="352B061E" w14:textId="77777777" w:rsidR="002F28E6" w:rsidRPr="007B6759" w:rsidRDefault="002F28E6" w:rsidP="002F28E6">
      <w:pPr>
        <w:rPr>
          <w:rFonts w:ascii="Arial" w:hAnsi="Arial" w:cs="Arial"/>
          <w:sz w:val="22"/>
          <w:szCs w:val="22"/>
        </w:rPr>
      </w:pPr>
    </w:p>
    <w:p w14:paraId="4E968B75" w14:textId="77777777" w:rsidR="002F28E6" w:rsidRPr="007B6759" w:rsidRDefault="002F28E6" w:rsidP="002F28E6">
      <w:pPr>
        <w:rPr>
          <w:rFonts w:ascii="Arial" w:hAnsi="Arial" w:cs="Arial"/>
          <w:sz w:val="22"/>
          <w:szCs w:val="22"/>
        </w:rPr>
      </w:pPr>
    </w:p>
    <w:p w14:paraId="0070EA30" w14:textId="77777777" w:rsidR="002F28E6" w:rsidRPr="007B6759" w:rsidRDefault="002F28E6" w:rsidP="002F28E6">
      <w:pPr>
        <w:rPr>
          <w:rFonts w:ascii="Arial" w:hAnsi="Arial" w:cs="Arial"/>
          <w:sz w:val="22"/>
          <w:szCs w:val="22"/>
        </w:rPr>
      </w:pPr>
    </w:p>
    <w:p w14:paraId="06D4EF62" w14:textId="77777777" w:rsidR="002F28E6" w:rsidRPr="007B6759" w:rsidRDefault="002F28E6" w:rsidP="002F28E6">
      <w:pPr>
        <w:rPr>
          <w:rFonts w:ascii="Arial" w:hAnsi="Arial" w:cs="Arial"/>
          <w:sz w:val="22"/>
          <w:szCs w:val="22"/>
        </w:rPr>
      </w:pPr>
    </w:p>
    <w:p w14:paraId="31F04211" w14:textId="77777777" w:rsidR="002F28E6" w:rsidRPr="007B6759" w:rsidRDefault="002F28E6" w:rsidP="002F28E6">
      <w:pPr>
        <w:rPr>
          <w:rFonts w:ascii="Arial" w:hAnsi="Arial" w:cs="Arial"/>
          <w:sz w:val="22"/>
          <w:szCs w:val="22"/>
        </w:rPr>
      </w:pPr>
    </w:p>
    <w:p w14:paraId="692365BF" w14:textId="77777777" w:rsidR="002F28E6" w:rsidRPr="007B6759" w:rsidRDefault="002F28E6" w:rsidP="002F28E6">
      <w:pPr>
        <w:rPr>
          <w:rFonts w:ascii="Arial" w:hAnsi="Arial" w:cs="Arial"/>
          <w:sz w:val="22"/>
          <w:szCs w:val="22"/>
        </w:rPr>
      </w:pPr>
    </w:p>
    <w:p w14:paraId="0E03313C" w14:textId="77777777" w:rsidR="002F28E6" w:rsidRPr="007B6759" w:rsidRDefault="002F28E6" w:rsidP="002F28E6">
      <w:pPr>
        <w:rPr>
          <w:rFonts w:ascii="Arial" w:hAnsi="Arial" w:cs="Arial"/>
          <w:sz w:val="22"/>
          <w:szCs w:val="22"/>
        </w:rPr>
      </w:pPr>
    </w:p>
    <w:p w14:paraId="2B8488B0" w14:textId="77777777" w:rsidR="002F28E6" w:rsidRPr="007B6759" w:rsidRDefault="002F28E6" w:rsidP="002F28E6">
      <w:pPr>
        <w:rPr>
          <w:rFonts w:ascii="Arial" w:hAnsi="Arial" w:cs="Arial"/>
          <w:sz w:val="22"/>
          <w:szCs w:val="22"/>
        </w:rPr>
      </w:pPr>
    </w:p>
    <w:p w14:paraId="167CA321" w14:textId="77777777" w:rsidR="002F28E6" w:rsidRPr="007B6759" w:rsidRDefault="002F28E6" w:rsidP="002F28E6">
      <w:pPr>
        <w:rPr>
          <w:rFonts w:ascii="Arial" w:hAnsi="Arial" w:cs="Arial"/>
          <w:sz w:val="22"/>
          <w:szCs w:val="22"/>
        </w:rPr>
      </w:pPr>
    </w:p>
    <w:p w14:paraId="468ADEA3" w14:textId="77777777" w:rsidR="002F28E6" w:rsidRPr="007B6759" w:rsidRDefault="002F28E6" w:rsidP="002F28E6">
      <w:pPr>
        <w:rPr>
          <w:rFonts w:ascii="Arial" w:hAnsi="Arial" w:cs="Arial"/>
          <w:sz w:val="22"/>
          <w:szCs w:val="22"/>
        </w:rPr>
      </w:pPr>
    </w:p>
    <w:p w14:paraId="588BEF27" w14:textId="77777777" w:rsidR="002F28E6" w:rsidRPr="007B6759" w:rsidRDefault="002F28E6" w:rsidP="002F28E6">
      <w:pPr>
        <w:rPr>
          <w:rFonts w:ascii="Arial" w:hAnsi="Arial" w:cs="Arial"/>
          <w:sz w:val="22"/>
          <w:szCs w:val="22"/>
        </w:rPr>
      </w:pPr>
    </w:p>
    <w:p w14:paraId="0B628024" w14:textId="77777777" w:rsidR="002F28E6" w:rsidRPr="007B6759" w:rsidRDefault="002F28E6" w:rsidP="002F28E6">
      <w:pPr>
        <w:rPr>
          <w:rFonts w:ascii="Arial" w:hAnsi="Arial" w:cs="Arial"/>
          <w:sz w:val="22"/>
          <w:szCs w:val="22"/>
        </w:rPr>
      </w:pPr>
    </w:p>
    <w:p w14:paraId="5CDA97CE" w14:textId="77777777" w:rsidR="002F28E6" w:rsidRPr="007B6759" w:rsidRDefault="002F28E6" w:rsidP="002F28E6">
      <w:pPr>
        <w:rPr>
          <w:rFonts w:ascii="Arial" w:hAnsi="Arial" w:cs="Arial"/>
          <w:sz w:val="22"/>
          <w:szCs w:val="22"/>
        </w:rPr>
      </w:pPr>
    </w:p>
    <w:p w14:paraId="48FE928D" w14:textId="77777777" w:rsidR="002F28E6" w:rsidRPr="007B6759" w:rsidRDefault="002F28E6" w:rsidP="002F28E6">
      <w:pPr>
        <w:rPr>
          <w:rFonts w:ascii="Arial" w:hAnsi="Arial" w:cs="Arial"/>
          <w:sz w:val="22"/>
          <w:szCs w:val="22"/>
        </w:rPr>
      </w:pPr>
    </w:p>
    <w:p w14:paraId="69490775" w14:textId="77777777" w:rsidR="002F28E6" w:rsidRDefault="002F28E6" w:rsidP="002F28E6">
      <w:pPr>
        <w:rPr>
          <w:rFonts w:ascii="Arial" w:hAnsi="Arial" w:cs="Arial"/>
          <w:sz w:val="22"/>
          <w:szCs w:val="22"/>
        </w:rPr>
      </w:pPr>
    </w:p>
    <w:p w14:paraId="31B00459" w14:textId="77777777" w:rsidR="002F28E6" w:rsidRDefault="002F28E6" w:rsidP="002F28E6">
      <w:pPr>
        <w:rPr>
          <w:rFonts w:ascii="Arial" w:hAnsi="Arial" w:cs="Arial"/>
          <w:sz w:val="22"/>
          <w:szCs w:val="22"/>
        </w:rPr>
      </w:pPr>
    </w:p>
    <w:p w14:paraId="48A392F0" w14:textId="77777777" w:rsidR="002F28E6" w:rsidRDefault="002F28E6" w:rsidP="002F28E6">
      <w:pPr>
        <w:rPr>
          <w:rFonts w:ascii="Arial" w:hAnsi="Arial" w:cs="Arial"/>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0BF98BE7" w14:textId="77777777" w:rsidTr="00226E01">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48DB67" w14:textId="77777777" w:rsidR="002F28E6" w:rsidRDefault="002F28E6" w:rsidP="00226E01">
            <w:pPr>
              <w:pStyle w:val="Estilodetabla2"/>
              <w:jc w:val="center"/>
            </w:pPr>
            <w:r>
              <w:rPr>
                <w:rFonts w:ascii="Calibri" w:eastAsia="Calibri" w:hAnsi="Calibri" w:cs="Calibri"/>
                <w:b/>
                <w:bCs/>
                <w:sz w:val="22"/>
                <w:szCs w:val="22"/>
              </w:rPr>
              <w:lastRenderedPageBreak/>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7415CC91"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41"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355C1D4"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5BF600CC" w14:textId="77777777" w:rsidTr="00226E01">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7F78E4FF" w14:textId="77777777" w:rsidR="002F28E6" w:rsidRDefault="002F28E6" w:rsidP="00226E01">
            <w:pPr>
              <w:pStyle w:val="Estilodetabla2"/>
              <w:jc w:val="center"/>
            </w:pPr>
            <w:r>
              <w:rPr>
                <w:rFonts w:ascii="Calibri" w:eastAsia="Calibri" w:hAnsi="Calibri" w:cs="Calibri"/>
                <w:b/>
                <w:bCs/>
                <w:sz w:val="22"/>
                <w:szCs w:val="22"/>
              </w:rPr>
              <w:t>X.- Revisión previa de Proyecto</w:t>
            </w:r>
          </w:p>
        </w:tc>
      </w:tr>
      <w:tr w:rsidR="002F28E6" w14:paraId="2C0B3DFC"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7897D30" w14:textId="77777777" w:rsidR="002F28E6" w:rsidRDefault="002F28E6" w:rsidP="00226E01">
            <w:pPr>
              <w:pStyle w:val="Estilodetabla2"/>
            </w:pPr>
            <w:r>
              <w:rPr>
                <w:rFonts w:ascii="Calibri" w:eastAsia="Calibri" w:hAnsi="Calibri" w:cs="Calibri"/>
                <w:sz w:val="22"/>
                <w:szCs w:val="22"/>
              </w:rPr>
              <w:t>a) Por revisión de proyecto de gasolinera o estación de servicio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943D34"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FCD886" w14:textId="77777777" w:rsidR="002F28E6" w:rsidRDefault="002F28E6" w:rsidP="00226E01">
            <w:pPr>
              <w:pStyle w:val="Estilodetabla2"/>
              <w:jc w:val="center"/>
            </w:pPr>
            <w:r>
              <w:rPr>
                <w:rFonts w:ascii="Calibri" w:eastAsia="Calibri" w:hAnsi="Calibri" w:cs="Calibri"/>
                <w:sz w:val="22"/>
                <w:szCs w:val="22"/>
              </w:rPr>
              <w:t>4</w:t>
            </w:r>
          </w:p>
        </w:tc>
      </w:tr>
      <w:tr w:rsidR="002F28E6" w14:paraId="351B61A7"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5B3F4" w14:textId="77777777" w:rsidR="002F28E6" w:rsidRDefault="002F28E6" w:rsidP="00226E01">
            <w:pPr>
              <w:pStyle w:val="Estilodetabla2"/>
            </w:pPr>
            <w:r>
              <w:rPr>
                <w:rFonts w:ascii="Calibri" w:eastAsia="Calibri" w:hAnsi="Calibri" w:cs="Calibri"/>
                <w:sz w:val="22"/>
                <w:szCs w:val="22"/>
              </w:rPr>
              <w:t>b) Por revisión de proyecto cuya superficie sea mayor a 1,000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E57573"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DD7A680" w14:textId="77777777" w:rsidR="002F28E6" w:rsidRDefault="002F28E6" w:rsidP="00226E01">
            <w:pPr>
              <w:pStyle w:val="Estilodetabla2"/>
              <w:jc w:val="center"/>
            </w:pPr>
            <w:r>
              <w:rPr>
                <w:rFonts w:ascii="Calibri" w:eastAsia="Calibri" w:hAnsi="Calibri" w:cs="Calibri"/>
                <w:sz w:val="22"/>
                <w:szCs w:val="22"/>
              </w:rPr>
              <w:t>4</w:t>
            </w:r>
          </w:p>
        </w:tc>
      </w:tr>
      <w:tr w:rsidR="002F28E6" w14:paraId="02A1D573"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7E25BF" w14:textId="77777777" w:rsidR="002F28E6" w:rsidRDefault="002F28E6" w:rsidP="00226E01">
            <w:pPr>
              <w:pStyle w:val="Estilodetabla2"/>
            </w:pPr>
            <w:r>
              <w:rPr>
                <w:rFonts w:ascii="Calibri" w:eastAsia="Calibri" w:hAnsi="Calibri" w:cs="Calibri"/>
                <w:sz w:val="22"/>
                <w:szCs w:val="22"/>
              </w:rPr>
              <w:t>c) Por revisión de proyecto distinto a los comprendidos en los incisos a) o b)</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7B07AC"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231EA" w14:textId="77777777" w:rsidR="002F28E6" w:rsidRDefault="002F28E6" w:rsidP="00226E01">
            <w:pPr>
              <w:pStyle w:val="Estilodetabla2"/>
              <w:jc w:val="center"/>
            </w:pPr>
            <w:r>
              <w:rPr>
                <w:rFonts w:ascii="Calibri" w:eastAsia="Calibri" w:hAnsi="Calibri" w:cs="Calibri"/>
                <w:sz w:val="22"/>
                <w:szCs w:val="22"/>
              </w:rPr>
              <w:t>3</w:t>
            </w:r>
          </w:p>
        </w:tc>
      </w:tr>
      <w:tr w:rsidR="002F28E6" w14:paraId="5B2B1D50" w14:textId="77777777" w:rsidTr="00226E01">
        <w:trPr>
          <w:trHeight w:val="8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863E93" w14:textId="77777777" w:rsidR="002F28E6" w:rsidRDefault="002F28E6" w:rsidP="00226E01">
            <w:pPr>
              <w:pStyle w:val="Estilodetabla2"/>
            </w:pPr>
            <w:r>
              <w:rPr>
                <w:rFonts w:ascii="Calibri" w:eastAsia="Calibri" w:hAnsi="Calibri" w:cs="Calibri"/>
                <w:sz w:val="22"/>
                <w:szCs w:val="22"/>
              </w:rPr>
              <w:t>d).- Revisión previa de todos los proyectos de urbanización e infraestructura urbana, para los casos donde se requiera una segunda o posterior revisión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1B3DCF"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1F05B7" w14:textId="77777777" w:rsidR="002F28E6" w:rsidRDefault="002F28E6" w:rsidP="00226E01">
            <w:pPr>
              <w:pStyle w:val="Estilodetabla2"/>
              <w:jc w:val="center"/>
            </w:pPr>
            <w:r>
              <w:rPr>
                <w:rFonts w:ascii="Calibri" w:eastAsia="Calibri" w:hAnsi="Calibri" w:cs="Calibri"/>
                <w:sz w:val="22"/>
                <w:szCs w:val="22"/>
              </w:rPr>
              <w:t>3</w:t>
            </w:r>
          </w:p>
        </w:tc>
      </w:tr>
      <w:tr w:rsidR="002F28E6" w14:paraId="3A67A42A" w14:textId="77777777" w:rsidTr="00226E01">
        <w:trPr>
          <w:trHeight w:val="8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106C1E" w14:textId="77777777" w:rsidR="002F28E6" w:rsidRDefault="002F28E6" w:rsidP="00226E01">
            <w:pPr>
              <w:pStyle w:val="Estilodetabla2"/>
            </w:pPr>
            <w:r>
              <w:rPr>
                <w:rFonts w:ascii="Calibri" w:eastAsia="Calibri" w:hAnsi="Calibri" w:cs="Calibri"/>
                <w:sz w:val="22"/>
                <w:szCs w:val="22"/>
              </w:rPr>
              <w:t xml:space="preserve">e).- Por la factibilidad de instalación de anuncios de propaganda o publicidad permanentes en inmuebles o en mobiliario urbano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1107D83" w14:textId="77777777" w:rsidR="002F28E6" w:rsidRDefault="002F28E6" w:rsidP="00226E01">
            <w:pPr>
              <w:pStyle w:val="Estilodetabla2"/>
              <w:jc w:val="center"/>
            </w:pPr>
            <w:r>
              <w:rPr>
                <w:rFonts w:ascii="Calibri" w:eastAsia="Calibri" w:hAnsi="Calibri" w:cs="Calibri"/>
                <w:sz w:val="22"/>
                <w:szCs w:val="22"/>
              </w:rPr>
              <w:t>Constancia</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BD06C" w14:textId="77777777" w:rsidR="002F28E6" w:rsidRDefault="002F28E6" w:rsidP="00226E01">
            <w:pPr>
              <w:pStyle w:val="Estilodetabla2"/>
              <w:jc w:val="center"/>
            </w:pPr>
            <w:r>
              <w:rPr>
                <w:rFonts w:ascii="Calibri" w:eastAsia="Calibri" w:hAnsi="Calibri" w:cs="Calibri"/>
                <w:sz w:val="22"/>
                <w:szCs w:val="22"/>
              </w:rPr>
              <w:t>1</w:t>
            </w:r>
          </w:p>
        </w:tc>
      </w:tr>
      <w:tr w:rsidR="002F28E6" w14:paraId="465B6ED3"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11AC6F" w14:textId="77777777" w:rsidR="002F28E6" w:rsidRDefault="002F28E6" w:rsidP="00226E01">
            <w:pPr>
              <w:pStyle w:val="Estilodetabla2"/>
            </w:pPr>
            <w:r>
              <w:rPr>
                <w:rFonts w:ascii="Calibri" w:eastAsia="Calibri" w:hAnsi="Calibri" w:cs="Calibri"/>
                <w:sz w:val="22"/>
                <w:szCs w:val="22"/>
              </w:rPr>
              <w:t>f).- Revisión previa de proyectos de lotificación de fraccionamientos hasta 1 ha.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10FB9D"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916EFB" w14:textId="77777777" w:rsidR="002F28E6" w:rsidRDefault="002F28E6" w:rsidP="00226E01">
            <w:pPr>
              <w:pStyle w:val="Estilodetabla2"/>
              <w:jc w:val="center"/>
            </w:pPr>
            <w:r>
              <w:rPr>
                <w:rFonts w:ascii="Calibri" w:eastAsia="Calibri" w:hAnsi="Calibri" w:cs="Calibri"/>
                <w:sz w:val="22"/>
                <w:szCs w:val="22"/>
              </w:rPr>
              <w:t>5</w:t>
            </w:r>
          </w:p>
        </w:tc>
      </w:tr>
      <w:tr w:rsidR="002F28E6" w14:paraId="212E19B4"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CB764C0" w14:textId="77777777" w:rsidR="002F28E6" w:rsidRDefault="002F28E6" w:rsidP="00226E01">
            <w:pPr>
              <w:pStyle w:val="Estilodetabla2"/>
            </w:pPr>
            <w:r>
              <w:rPr>
                <w:rFonts w:ascii="Calibri" w:eastAsia="Calibri" w:hAnsi="Calibri" w:cs="Calibri"/>
                <w:sz w:val="22"/>
                <w:szCs w:val="22"/>
              </w:rPr>
              <w:t>g).- Revisión previa de proyectos de lotificación de fraccionamientos de más de 1 ha., y hasta 5 has.</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A0FA41"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AD8E04" w14:textId="77777777" w:rsidR="002F28E6" w:rsidRDefault="002F28E6" w:rsidP="00226E01">
            <w:pPr>
              <w:pStyle w:val="Estilodetabla2"/>
              <w:jc w:val="center"/>
            </w:pPr>
            <w:r>
              <w:rPr>
                <w:rFonts w:ascii="Calibri" w:eastAsia="Calibri" w:hAnsi="Calibri" w:cs="Calibri"/>
                <w:sz w:val="22"/>
                <w:szCs w:val="22"/>
              </w:rPr>
              <w:t>10</w:t>
            </w:r>
          </w:p>
        </w:tc>
      </w:tr>
      <w:tr w:rsidR="002F28E6" w14:paraId="3F1F5B3D" w14:textId="77777777" w:rsidTr="00226E01">
        <w:trPr>
          <w:trHeight w:val="5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009CD79A" w14:textId="77777777" w:rsidR="002F28E6" w:rsidRDefault="002F28E6" w:rsidP="00226E01">
            <w:pPr>
              <w:pStyle w:val="Estilodetabla2"/>
            </w:pPr>
            <w:r>
              <w:rPr>
                <w:rFonts w:ascii="Calibri" w:eastAsia="Calibri" w:hAnsi="Calibri" w:cs="Calibri"/>
                <w:sz w:val="22"/>
                <w:szCs w:val="22"/>
              </w:rPr>
              <w:t>h).- Revisión previa de proyectos de lotificación de fraccionamientos de más de 5 has., y hasta 20 has.</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C07CDD1"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26F9E78" w14:textId="77777777" w:rsidR="002F28E6" w:rsidRDefault="002F28E6" w:rsidP="00226E01">
            <w:pPr>
              <w:pStyle w:val="Estilodetabla2"/>
              <w:jc w:val="center"/>
            </w:pPr>
            <w:r>
              <w:rPr>
                <w:rFonts w:ascii="Calibri" w:eastAsia="Calibri" w:hAnsi="Calibri" w:cs="Calibri"/>
                <w:sz w:val="22"/>
                <w:szCs w:val="22"/>
              </w:rPr>
              <w:t>15</w:t>
            </w:r>
          </w:p>
        </w:tc>
      </w:tr>
      <w:tr w:rsidR="002F28E6" w14:paraId="0678C590" w14:textId="77777777" w:rsidTr="00226E01">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30FC1C23" w14:textId="77777777" w:rsidR="002F28E6" w:rsidRDefault="002F28E6" w:rsidP="00226E01">
            <w:pPr>
              <w:pStyle w:val="Estilodetabla2"/>
            </w:pPr>
            <w:r>
              <w:rPr>
                <w:rFonts w:ascii="Calibri" w:eastAsia="Calibri" w:hAnsi="Calibri" w:cs="Calibri"/>
                <w:sz w:val="22"/>
                <w:szCs w:val="22"/>
              </w:rPr>
              <w:t>i).- Revisión previa de proyectos de lotificación de fraccionamientos de más de 20 has.</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2D0308C" w14:textId="77777777" w:rsidR="002F28E6" w:rsidRDefault="002F28E6" w:rsidP="00226E01">
            <w:pPr>
              <w:pStyle w:val="Estilodetabla2"/>
              <w:jc w:val="center"/>
            </w:pPr>
            <w:r>
              <w:rPr>
                <w:rFonts w:ascii="Calibri" w:eastAsia="Calibri" w:hAnsi="Calibri" w:cs="Calibri"/>
                <w:sz w:val="22"/>
                <w:szCs w:val="22"/>
              </w:rPr>
              <w:t>Revisión</w:t>
            </w:r>
          </w:p>
        </w:tc>
        <w:tc>
          <w:tcPr>
            <w:tcW w:w="1641"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E34FCA" w14:textId="77777777" w:rsidR="002F28E6" w:rsidRDefault="002F28E6" w:rsidP="00226E01">
            <w:pPr>
              <w:pStyle w:val="Estilodetabla2"/>
              <w:jc w:val="center"/>
            </w:pPr>
            <w:r>
              <w:rPr>
                <w:rFonts w:ascii="Calibri" w:eastAsia="Calibri" w:hAnsi="Calibri" w:cs="Calibri"/>
                <w:sz w:val="22"/>
                <w:szCs w:val="22"/>
              </w:rPr>
              <w:t>20</w:t>
            </w:r>
          </w:p>
        </w:tc>
      </w:tr>
    </w:tbl>
    <w:p w14:paraId="623FDC3C" w14:textId="77777777" w:rsidR="002F28E6" w:rsidRDefault="002F28E6" w:rsidP="002F28E6">
      <w:pPr>
        <w:spacing w:line="360" w:lineRule="auto"/>
        <w:jc w:val="both"/>
        <w:rPr>
          <w:rFonts w:ascii="Arial" w:hAnsi="Arial" w:cs="Arial"/>
          <w:sz w:val="22"/>
          <w:szCs w:val="22"/>
        </w:rPr>
      </w:pPr>
    </w:p>
    <w:tbl>
      <w:tblPr>
        <w:tblStyle w:val="TableNormal"/>
        <w:tblW w:w="93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92"/>
        <w:gridCol w:w="1643"/>
        <w:gridCol w:w="1645"/>
      </w:tblGrid>
      <w:tr w:rsidR="002F28E6" w14:paraId="25D44496" w14:textId="77777777" w:rsidTr="00226E01">
        <w:trPr>
          <w:trHeight w:val="575"/>
        </w:trPr>
        <w:tc>
          <w:tcPr>
            <w:tcW w:w="6092"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6F0C91B" w14:textId="77777777" w:rsidR="002F28E6" w:rsidRDefault="002F28E6" w:rsidP="00226E01">
            <w:pPr>
              <w:pStyle w:val="Estilodetabla2"/>
              <w:jc w:val="center"/>
            </w:pPr>
            <w:r>
              <w:rPr>
                <w:rFonts w:ascii="Calibri" w:eastAsia="Calibri" w:hAnsi="Calibri" w:cs="Calibri"/>
                <w:b/>
                <w:bCs/>
                <w:sz w:val="22"/>
                <w:szCs w:val="22"/>
              </w:rPr>
              <w:t>CONCEPTO</w:t>
            </w:r>
          </w:p>
        </w:tc>
        <w:tc>
          <w:tcPr>
            <w:tcW w:w="1643"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1E5FEC73"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45"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60FEB0DF"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5ADFDB13" w14:textId="77777777" w:rsidTr="00226E01">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5805B5" w14:textId="77777777" w:rsidR="002F28E6" w:rsidRDefault="002F28E6" w:rsidP="00226E01">
            <w:pPr>
              <w:pStyle w:val="Estilodetabla2"/>
              <w:jc w:val="center"/>
            </w:pPr>
            <w:r>
              <w:rPr>
                <w:rFonts w:ascii="Calibri" w:eastAsia="Calibri" w:hAnsi="Calibri" w:cs="Calibri"/>
                <w:b/>
                <w:bCs/>
                <w:sz w:val="22"/>
                <w:szCs w:val="22"/>
              </w:rPr>
              <w:t>XI.- Autorización de la Constitución de Desarrollo Inmobiliario</w:t>
            </w:r>
          </w:p>
        </w:tc>
      </w:tr>
      <w:tr w:rsidR="002F28E6" w14:paraId="4C07D62A" w14:textId="77777777" w:rsidTr="00226E01">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8E45E70" w14:textId="77777777" w:rsidR="002F28E6" w:rsidRDefault="002F28E6" w:rsidP="00226E01">
            <w:pPr>
              <w:pStyle w:val="Estilodetabla2"/>
              <w:jc w:val="center"/>
            </w:pPr>
            <w:r>
              <w:rPr>
                <w:rFonts w:ascii="Calibri" w:eastAsia="Calibri" w:hAnsi="Calibri" w:cs="Calibri"/>
                <w:b/>
                <w:bCs/>
                <w:sz w:val="22"/>
                <w:szCs w:val="22"/>
              </w:rPr>
              <w:t>Zona de Consolidacion Urbana</w:t>
            </w:r>
          </w:p>
        </w:tc>
      </w:tr>
      <w:tr w:rsidR="002F28E6" w14:paraId="07167339"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AFDD2D"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CC4F1F8"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83A324" w14:textId="77777777" w:rsidR="002F28E6" w:rsidRDefault="002F28E6" w:rsidP="00226E01">
            <w:pPr>
              <w:pStyle w:val="Estilodetabla2"/>
              <w:jc w:val="center"/>
            </w:pPr>
            <w:r>
              <w:rPr>
                <w:rFonts w:ascii="Calibri" w:eastAsia="Calibri" w:hAnsi="Calibri" w:cs="Calibri"/>
                <w:sz w:val="22"/>
                <w:szCs w:val="22"/>
              </w:rPr>
              <w:t>50.00</w:t>
            </w:r>
          </w:p>
        </w:tc>
      </w:tr>
      <w:tr w:rsidR="002F28E6" w14:paraId="3F5DEE43"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34F0EB4"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F3BD53"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3B2D9E5" w14:textId="77777777" w:rsidR="002F28E6" w:rsidRDefault="002F28E6" w:rsidP="00226E01">
            <w:pPr>
              <w:pStyle w:val="Estilodetabla2"/>
              <w:jc w:val="center"/>
            </w:pPr>
            <w:r>
              <w:rPr>
                <w:rFonts w:ascii="Calibri" w:eastAsia="Calibri" w:hAnsi="Calibri" w:cs="Calibri"/>
                <w:sz w:val="22"/>
                <w:szCs w:val="22"/>
              </w:rPr>
              <w:t>57.00</w:t>
            </w:r>
          </w:p>
        </w:tc>
      </w:tr>
      <w:tr w:rsidR="002F28E6" w14:paraId="7E1D71C7"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18A6738"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5A691E2"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23749F7" w14:textId="77777777" w:rsidR="002F28E6" w:rsidRDefault="002F28E6" w:rsidP="00226E01">
            <w:pPr>
              <w:pStyle w:val="Estilodetabla2"/>
              <w:jc w:val="center"/>
            </w:pPr>
            <w:r>
              <w:rPr>
                <w:rFonts w:ascii="Calibri" w:eastAsia="Calibri" w:hAnsi="Calibri" w:cs="Calibri"/>
                <w:sz w:val="22"/>
                <w:szCs w:val="22"/>
              </w:rPr>
              <w:t>65.00</w:t>
            </w:r>
          </w:p>
        </w:tc>
      </w:tr>
      <w:tr w:rsidR="002F28E6" w14:paraId="640BB7B0"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AA2D275"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70B362"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9EB17B" w14:textId="77777777" w:rsidR="002F28E6" w:rsidRDefault="002F28E6" w:rsidP="00226E01">
            <w:pPr>
              <w:pStyle w:val="Estilodetabla2"/>
              <w:jc w:val="center"/>
            </w:pPr>
            <w:r>
              <w:rPr>
                <w:rFonts w:ascii="Calibri" w:eastAsia="Calibri" w:hAnsi="Calibri" w:cs="Calibri"/>
                <w:sz w:val="22"/>
                <w:szCs w:val="22"/>
              </w:rPr>
              <w:t>71.00</w:t>
            </w:r>
          </w:p>
        </w:tc>
      </w:tr>
      <w:tr w:rsidR="002F28E6" w14:paraId="4C7E3B90"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92CC75"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BA5F1A"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DF1D92" w14:textId="77777777" w:rsidR="002F28E6" w:rsidRDefault="002F28E6" w:rsidP="00226E01">
            <w:pPr>
              <w:pStyle w:val="Estilodetabla2"/>
              <w:jc w:val="center"/>
            </w:pPr>
            <w:r>
              <w:rPr>
                <w:rFonts w:ascii="Calibri" w:eastAsia="Calibri" w:hAnsi="Calibri" w:cs="Calibri"/>
                <w:sz w:val="22"/>
                <w:szCs w:val="22"/>
              </w:rPr>
              <w:t>108.00</w:t>
            </w:r>
          </w:p>
        </w:tc>
      </w:tr>
      <w:tr w:rsidR="002F28E6" w14:paraId="059BDE6F" w14:textId="77777777" w:rsidTr="00226E01">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1BFCEC4" w14:textId="77777777" w:rsidR="002F28E6" w:rsidRDefault="002F28E6" w:rsidP="00226E01">
            <w:pPr>
              <w:pStyle w:val="Estilodetabla2"/>
            </w:pPr>
            <w:r>
              <w:rPr>
                <w:rFonts w:ascii="Calibri" w:eastAsia="Calibri" w:hAnsi="Calibri" w:cs="Calibri"/>
                <w:sz w:val="22"/>
                <w:szCs w:val="22"/>
              </w:rPr>
              <w:t>f).- Con superficie Mayor 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66C0BAB"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08907E" w14:textId="77777777" w:rsidR="002F28E6" w:rsidRDefault="002F28E6" w:rsidP="00226E01">
            <w:pPr>
              <w:pStyle w:val="Estilodetabla2"/>
              <w:jc w:val="center"/>
            </w:pPr>
            <w:r>
              <w:rPr>
                <w:rFonts w:ascii="Calibri" w:eastAsia="Calibri" w:hAnsi="Calibri" w:cs="Calibri"/>
                <w:sz w:val="22"/>
                <w:szCs w:val="22"/>
              </w:rPr>
              <w:t>143.00</w:t>
            </w:r>
          </w:p>
        </w:tc>
      </w:tr>
      <w:tr w:rsidR="002F28E6" w14:paraId="6D342812" w14:textId="77777777" w:rsidTr="00226E01">
        <w:trPr>
          <w:trHeight w:val="275"/>
        </w:trPr>
        <w:tc>
          <w:tcPr>
            <w:tcW w:w="938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7B105B1" w14:textId="77777777" w:rsidR="002F28E6" w:rsidRDefault="002F28E6" w:rsidP="00226E01">
            <w:pPr>
              <w:pStyle w:val="Estilodetabla2"/>
              <w:jc w:val="center"/>
            </w:pPr>
            <w:r>
              <w:rPr>
                <w:rFonts w:ascii="Calibri" w:eastAsia="Calibri" w:hAnsi="Calibri" w:cs="Calibri"/>
                <w:b/>
                <w:bCs/>
                <w:sz w:val="22"/>
                <w:szCs w:val="22"/>
              </w:rPr>
              <w:t>Zona de Crecimiento y Control Urbano</w:t>
            </w:r>
          </w:p>
        </w:tc>
      </w:tr>
      <w:tr w:rsidR="002F28E6" w14:paraId="2A768755"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4F23367"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AAA971"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3348A3" w14:textId="77777777" w:rsidR="002F28E6" w:rsidRDefault="002F28E6" w:rsidP="00226E01">
            <w:pPr>
              <w:pStyle w:val="Estilodetabla2"/>
              <w:jc w:val="center"/>
            </w:pPr>
            <w:r>
              <w:rPr>
                <w:rFonts w:ascii="Calibri" w:eastAsia="Calibri" w:hAnsi="Calibri" w:cs="Calibri"/>
                <w:sz w:val="22"/>
                <w:szCs w:val="22"/>
              </w:rPr>
              <w:t>133.00</w:t>
            </w:r>
          </w:p>
        </w:tc>
      </w:tr>
      <w:tr w:rsidR="002F28E6" w14:paraId="0E042EAF"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3293DC"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5F1971"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E5FD893" w14:textId="77777777" w:rsidR="002F28E6" w:rsidRDefault="002F28E6" w:rsidP="00226E01">
            <w:pPr>
              <w:pStyle w:val="Estilodetabla2"/>
              <w:jc w:val="center"/>
            </w:pPr>
            <w:r>
              <w:rPr>
                <w:rFonts w:ascii="Calibri" w:eastAsia="Calibri" w:hAnsi="Calibri" w:cs="Calibri"/>
                <w:sz w:val="22"/>
                <w:szCs w:val="22"/>
              </w:rPr>
              <w:t>152.00</w:t>
            </w:r>
          </w:p>
        </w:tc>
      </w:tr>
      <w:tr w:rsidR="002F28E6" w14:paraId="33AB42BA"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7FBAA7"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2872A9"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C376A4" w14:textId="77777777" w:rsidR="002F28E6" w:rsidRDefault="002F28E6" w:rsidP="00226E01">
            <w:pPr>
              <w:pStyle w:val="Estilodetabla2"/>
              <w:jc w:val="center"/>
            </w:pPr>
            <w:r>
              <w:rPr>
                <w:rFonts w:ascii="Calibri" w:eastAsia="Calibri" w:hAnsi="Calibri" w:cs="Calibri"/>
                <w:sz w:val="22"/>
                <w:szCs w:val="22"/>
              </w:rPr>
              <w:t>171.00</w:t>
            </w:r>
          </w:p>
        </w:tc>
      </w:tr>
      <w:tr w:rsidR="002F28E6" w14:paraId="6483573F"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2BA88B"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EDC792"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A0DF52B" w14:textId="77777777" w:rsidR="002F28E6" w:rsidRDefault="002F28E6" w:rsidP="00226E01">
            <w:pPr>
              <w:pStyle w:val="Estilodetabla2"/>
              <w:jc w:val="center"/>
            </w:pPr>
            <w:r>
              <w:rPr>
                <w:rFonts w:ascii="Calibri" w:eastAsia="Calibri" w:hAnsi="Calibri" w:cs="Calibri"/>
                <w:sz w:val="22"/>
                <w:szCs w:val="22"/>
              </w:rPr>
              <w:t>190.00</w:t>
            </w:r>
          </w:p>
        </w:tc>
      </w:tr>
      <w:tr w:rsidR="002F28E6" w14:paraId="17825A2C" w14:textId="77777777" w:rsidTr="00226E01">
        <w:trPr>
          <w:trHeight w:val="260"/>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DB709EB"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20443C8"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9071A" w14:textId="77777777" w:rsidR="002F28E6" w:rsidRDefault="002F28E6" w:rsidP="00226E01">
            <w:pPr>
              <w:pStyle w:val="Estilodetabla2"/>
              <w:jc w:val="center"/>
            </w:pPr>
            <w:r>
              <w:rPr>
                <w:rFonts w:ascii="Calibri" w:eastAsia="Calibri" w:hAnsi="Calibri" w:cs="Calibri"/>
                <w:sz w:val="22"/>
                <w:szCs w:val="22"/>
              </w:rPr>
              <w:t>285.00</w:t>
            </w:r>
          </w:p>
        </w:tc>
      </w:tr>
      <w:tr w:rsidR="002F28E6" w14:paraId="006B8D66" w14:textId="77777777" w:rsidTr="00226E01">
        <w:trPr>
          <w:trHeight w:val="275"/>
        </w:trPr>
        <w:tc>
          <w:tcPr>
            <w:tcW w:w="6092"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ECA08C5" w14:textId="77777777" w:rsidR="002F28E6" w:rsidRDefault="002F28E6" w:rsidP="00226E01">
            <w:pPr>
              <w:pStyle w:val="Estilodetabla2"/>
            </w:pPr>
            <w:r>
              <w:rPr>
                <w:rFonts w:ascii="Calibri" w:eastAsia="Calibri" w:hAnsi="Calibri" w:cs="Calibri"/>
                <w:sz w:val="22"/>
                <w:szCs w:val="22"/>
              </w:rPr>
              <w:lastRenderedPageBreak/>
              <w:t>f).- Con superficie Mayor a 200,000.00 M2</w:t>
            </w:r>
          </w:p>
        </w:tc>
        <w:tc>
          <w:tcPr>
            <w:tcW w:w="1643"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7BF7603" w14:textId="77777777" w:rsidR="002F28E6" w:rsidRDefault="002F28E6" w:rsidP="00226E01">
            <w:pPr>
              <w:pStyle w:val="Estilodetabla2"/>
              <w:jc w:val="center"/>
            </w:pPr>
            <w:r>
              <w:rPr>
                <w:rFonts w:ascii="Calibri" w:eastAsia="Calibri" w:hAnsi="Calibri" w:cs="Calibri"/>
                <w:sz w:val="22"/>
                <w:szCs w:val="22"/>
              </w:rPr>
              <w:t>Autorización</w:t>
            </w:r>
          </w:p>
        </w:tc>
        <w:tc>
          <w:tcPr>
            <w:tcW w:w="1645"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1F2216" w14:textId="77777777" w:rsidR="002F28E6" w:rsidRDefault="002F28E6" w:rsidP="00226E01">
            <w:pPr>
              <w:pStyle w:val="Estilodetabla2"/>
              <w:jc w:val="center"/>
            </w:pPr>
            <w:r>
              <w:rPr>
                <w:rFonts w:ascii="Calibri" w:eastAsia="Calibri" w:hAnsi="Calibri" w:cs="Calibri"/>
                <w:sz w:val="22"/>
                <w:szCs w:val="22"/>
              </w:rPr>
              <w:t>380.00</w:t>
            </w:r>
          </w:p>
        </w:tc>
      </w:tr>
    </w:tbl>
    <w:p w14:paraId="391C28A5" w14:textId="77777777" w:rsidR="002F28E6" w:rsidRDefault="002F28E6" w:rsidP="002F28E6">
      <w:pPr>
        <w:spacing w:line="360" w:lineRule="auto"/>
        <w:jc w:val="both"/>
        <w:rPr>
          <w:rFonts w:ascii="Arial" w:hAnsi="Arial" w:cs="Arial"/>
          <w:sz w:val="22"/>
          <w:szCs w:val="22"/>
        </w:rPr>
      </w:pPr>
    </w:p>
    <w:tbl>
      <w:tblPr>
        <w:tblStyle w:val="TableNormal"/>
        <w:tblW w:w="936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6079"/>
        <w:gridCol w:w="1640"/>
        <w:gridCol w:w="1641"/>
      </w:tblGrid>
      <w:tr w:rsidR="002F28E6" w14:paraId="42EA5089" w14:textId="77777777" w:rsidTr="00226E01">
        <w:trPr>
          <w:trHeight w:val="575"/>
        </w:trPr>
        <w:tc>
          <w:tcPr>
            <w:tcW w:w="6079"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8500A54" w14:textId="77777777" w:rsidR="002F28E6" w:rsidRDefault="002F28E6" w:rsidP="00226E01">
            <w:pPr>
              <w:pStyle w:val="Estilodetabla2"/>
              <w:jc w:val="center"/>
            </w:pPr>
            <w:r>
              <w:rPr>
                <w:rFonts w:ascii="Calibri" w:eastAsia="Calibri" w:hAnsi="Calibri" w:cs="Calibri"/>
                <w:b/>
                <w:bCs/>
                <w:sz w:val="22"/>
                <w:szCs w:val="22"/>
              </w:rPr>
              <w:t>CONCEPTO</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01A8E2EE" w14:textId="77777777" w:rsidR="002F28E6" w:rsidRDefault="002F28E6" w:rsidP="00226E01">
            <w:pPr>
              <w:pStyle w:val="Estilodetabla2"/>
              <w:jc w:val="center"/>
            </w:pPr>
            <w:r>
              <w:rPr>
                <w:rFonts w:ascii="Calibri" w:eastAsia="Calibri" w:hAnsi="Calibri" w:cs="Calibri"/>
                <w:b/>
                <w:bCs/>
                <w:sz w:val="22"/>
                <w:szCs w:val="22"/>
              </w:rPr>
              <w:t>UNIDAD DE MEDIDA</w:t>
            </w:r>
          </w:p>
        </w:tc>
        <w:tc>
          <w:tcPr>
            <w:tcW w:w="1640" w:type="dxa"/>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7167098" w14:textId="77777777" w:rsidR="002F28E6" w:rsidRDefault="002F28E6" w:rsidP="00226E01">
            <w:pPr>
              <w:pStyle w:val="Estilodetabla2"/>
              <w:jc w:val="center"/>
            </w:pPr>
            <w:r>
              <w:rPr>
                <w:rFonts w:ascii="Calibri" w:eastAsia="Calibri" w:hAnsi="Calibri" w:cs="Calibri"/>
                <w:b/>
                <w:bCs/>
                <w:sz w:val="22"/>
                <w:szCs w:val="22"/>
              </w:rPr>
              <w:t>UMA</w:t>
            </w:r>
          </w:p>
        </w:tc>
      </w:tr>
      <w:tr w:rsidR="002F28E6" w14:paraId="20A22BA2" w14:textId="77777777" w:rsidTr="00226E01">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206A7E" w14:textId="77777777" w:rsidR="002F28E6" w:rsidRDefault="002F28E6" w:rsidP="00226E01">
            <w:pPr>
              <w:pStyle w:val="Estilodetabla2"/>
              <w:jc w:val="center"/>
            </w:pPr>
            <w:r>
              <w:rPr>
                <w:rFonts w:ascii="Calibri" w:eastAsia="Calibri" w:hAnsi="Calibri" w:cs="Calibri"/>
                <w:b/>
                <w:bCs/>
                <w:sz w:val="22"/>
                <w:szCs w:val="22"/>
              </w:rPr>
              <w:t>Zona de Reserva y Conservación</w:t>
            </w:r>
          </w:p>
        </w:tc>
      </w:tr>
      <w:tr w:rsidR="002F28E6" w14:paraId="0EE8DE51"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870A0C0"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D39062"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56E701" w14:textId="77777777" w:rsidR="002F28E6" w:rsidRDefault="002F28E6" w:rsidP="00226E01">
            <w:pPr>
              <w:pStyle w:val="Estilodetabla2"/>
              <w:jc w:val="center"/>
            </w:pPr>
            <w:r>
              <w:rPr>
                <w:rFonts w:ascii="Calibri" w:eastAsia="Calibri" w:hAnsi="Calibri" w:cs="Calibri"/>
                <w:sz w:val="22"/>
                <w:szCs w:val="22"/>
              </w:rPr>
              <w:t>700.00</w:t>
            </w:r>
          </w:p>
        </w:tc>
      </w:tr>
      <w:tr w:rsidR="002F28E6" w14:paraId="6F8D8CAE"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6A591CF"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D77781"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D1090BE" w14:textId="77777777" w:rsidR="002F28E6" w:rsidRDefault="002F28E6" w:rsidP="00226E01">
            <w:pPr>
              <w:pStyle w:val="Estilodetabla2"/>
              <w:jc w:val="center"/>
            </w:pPr>
            <w:r>
              <w:rPr>
                <w:rFonts w:ascii="Calibri" w:eastAsia="Calibri" w:hAnsi="Calibri" w:cs="Calibri"/>
                <w:sz w:val="22"/>
                <w:szCs w:val="22"/>
              </w:rPr>
              <w:t>800.00</w:t>
            </w:r>
          </w:p>
        </w:tc>
      </w:tr>
      <w:tr w:rsidR="002F28E6" w14:paraId="6430FEAE"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5AF03D"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FBF25E8"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31E15A3" w14:textId="77777777" w:rsidR="002F28E6" w:rsidRDefault="002F28E6" w:rsidP="00226E01">
            <w:pPr>
              <w:pStyle w:val="Estilodetabla2"/>
              <w:jc w:val="center"/>
            </w:pPr>
            <w:r>
              <w:rPr>
                <w:rFonts w:ascii="Calibri" w:eastAsia="Calibri" w:hAnsi="Calibri" w:cs="Calibri"/>
                <w:sz w:val="22"/>
                <w:szCs w:val="22"/>
              </w:rPr>
              <w:t>900.00</w:t>
            </w:r>
          </w:p>
        </w:tc>
      </w:tr>
      <w:tr w:rsidR="002F28E6" w14:paraId="4769C5C4"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6A74BC7"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12E0B8"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E43BB00" w14:textId="77777777" w:rsidR="002F28E6" w:rsidRDefault="002F28E6" w:rsidP="00226E01">
            <w:pPr>
              <w:pStyle w:val="Estilodetabla2"/>
              <w:jc w:val="center"/>
            </w:pPr>
            <w:r>
              <w:rPr>
                <w:rFonts w:ascii="Calibri" w:eastAsia="Calibri" w:hAnsi="Calibri" w:cs="Calibri"/>
                <w:sz w:val="22"/>
                <w:szCs w:val="22"/>
              </w:rPr>
              <w:t>1000.00</w:t>
            </w:r>
          </w:p>
        </w:tc>
      </w:tr>
      <w:tr w:rsidR="002F28E6" w14:paraId="1C1D4919"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D4D714"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34C032A"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22477C" w14:textId="77777777" w:rsidR="002F28E6" w:rsidRDefault="002F28E6" w:rsidP="00226E01">
            <w:pPr>
              <w:pStyle w:val="Estilodetabla2"/>
              <w:jc w:val="center"/>
            </w:pPr>
            <w:r>
              <w:rPr>
                <w:rFonts w:ascii="Calibri" w:eastAsia="Calibri" w:hAnsi="Calibri" w:cs="Calibri"/>
                <w:sz w:val="22"/>
                <w:szCs w:val="22"/>
              </w:rPr>
              <w:t>1500.00</w:t>
            </w:r>
          </w:p>
        </w:tc>
      </w:tr>
      <w:tr w:rsidR="002F28E6" w14:paraId="147E4E56" w14:textId="77777777" w:rsidTr="00226E01">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A8A1109" w14:textId="77777777" w:rsidR="002F28E6" w:rsidRDefault="002F28E6" w:rsidP="00226E01">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C4EA7"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221FB" w14:textId="77777777" w:rsidR="002F28E6" w:rsidRDefault="002F28E6" w:rsidP="00226E01">
            <w:pPr>
              <w:pStyle w:val="Estilodetabla2"/>
              <w:jc w:val="center"/>
            </w:pPr>
            <w:r>
              <w:rPr>
                <w:rFonts w:ascii="Calibri" w:eastAsia="Calibri" w:hAnsi="Calibri" w:cs="Calibri"/>
                <w:sz w:val="22"/>
                <w:szCs w:val="22"/>
              </w:rPr>
              <w:t>2000.00</w:t>
            </w:r>
          </w:p>
        </w:tc>
      </w:tr>
      <w:tr w:rsidR="002F28E6" w14:paraId="4AE60495" w14:textId="77777777" w:rsidTr="00226E01">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C8FFCE7" w14:textId="77777777" w:rsidR="002F28E6" w:rsidRDefault="002F28E6" w:rsidP="00226E01">
            <w:pPr>
              <w:pStyle w:val="Estilodetabla2"/>
              <w:jc w:val="center"/>
            </w:pPr>
            <w:r>
              <w:rPr>
                <w:rFonts w:ascii="Calibri" w:eastAsia="Calibri" w:hAnsi="Calibri" w:cs="Calibri"/>
                <w:b/>
                <w:bCs/>
                <w:sz w:val="22"/>
                <w:szCs w:val="22"/>
              </w:rPr>
              <w:t>XII.- Autorización de la Modificación de Constitución de Desarrollo Inmobiliario</w:t>
            </w:r>
          </w:p>
        </w:tc>
      </w:tr>
      <w:tr w:rsidR="002F28E6" w14:paraId="49F846FE" w14:textId="77777777" w:rsidTr="00226E01">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54A99B9" w14:textId="77777777" w:rsidR="002F28E6" w:rsidRDefault="002F28E6" w:rsidP="00226E01">
            <w:pPr>
              <w:pStyle w:val="Estilodetabla2"/>
              <w:jc w:val="center"/>
            </w:pPr>
            <w:r>
              <w:rPr>
                <w:rFonts w:ascii="Calibri" w:eastAsia="Calibri" w:hAnsi="Calibri" w:cs="Calibri"/>
                <w:b/>
                <w:bCs/>
                <w:sz w:val="22"/>
                <w:szCs w:val="22"/>
              </w:rPr>
              <w:t>Zona de Consolidacion Urbana</w:t>
            </w:r>
          </w:p>
        </w:tc>
      </w:tr>
      <w:tr w:rsidR="002F28E6" w14:paraId="350547E4"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4C8509E"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9AF24"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B50C795" w14:textId="77777777" w:rsidR="002F28E6" w:rsidRDefault="002F28E6" w:rsidP="00226E01">
            <w:pPr>
              <w:pStyle w:val="Estilodetabla2"/>
              <w:jc w:val="center"/>
            </w:pPr>
            <w:r>
              <w:rPr>
                <w:rFonts w:ascii="Calibri" w:eastAsia="Calibri" w:hAnsi="Calibri" w:cs="Calibri"/>
                <w:sz w:val="22"/>
                <w:szCs w:val="22"/>
              </w:rPr>
              <w:t>25.00</w:t>
            </w:r>
          </w:p>
        </w:tc>
      </w:tr>
      <w:tr w:rsidR="002F28E6" w14:paraId="02F0CE8E"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6A3C87A"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44EB135"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9F123A3" w14:textId="77777777" w:rsidR="002F28E6" w:rsidRDefault="002F28E6" w:rsidP="00226E01">
            <w:pPr>
              <w:pStyle w:val="Estilodetabla2"/>
              <w:jc w:val="center"/>
            </w:pPr>
            <w:r>
              <w:rPr>
                <w:rFonts w:ascii="Calibri" w:eastAsia="Calibri" w:hAnsi="Calibri" w:cs="Calibri"/>
                <w:sz w:val="22"/>
                <w:szCs w:val="22"/>
              </w:rPr>
              <w:t>23.00</w:t>
            </w:r>
          </w:p>
        </w:tc>
      </w:tr>
      <w:tr w:rsidR="002F28E6" w14:paraId="2F28727C"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B30C2C0"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C1D30"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E89853" w14:textId="77777777" w:rsidR="002F28E6" w:rsidRDefault="002F28E6" w:rsidP="00226E01">
            <w:pPr>
              <w:pStyle w:val="Estilodetabla2"/>
              <w:jc w:val="center"/>
            </w:pPr>
            <w:r>
              <w:rPr>
                <w:rFonts w:ascii="Calibri" w:eastAsia="Calibri" w:hAnsi="Calibri" w:cs="Calibri"/>
                <w:sz w:val="22"/>
                <w:szCs w:val="22"/>
              </w:rPr>
              <w:t>33.00</w:t>
            </w:r>
          </w:p>
        </w:tc>
      </w:tr>
      <w:tr w:rsidR="002F28E6" w14:paraId="1F657BAF"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DBCB9B7"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C2D83F1"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2B5B97" w14:textId="77777777" w:rsidR="002F28E6" w:rsidRDefault="002F28E6" w:rsidP="00226E01">
            <w:pPr>
              <w:pStyle w:val="Estilodetabla2"/>
              <w:jc w:val="center"/>
            </w:pPr>
            <w:r>
              <w:rPr>
                <w:rFonts w:ascii="Calibri" w:eastAsia="Calibri" w:hAnsi="Calibri" w:cs="Calibri"/>
                <w:sz w:val="22"/>
                <w:szCs w:val="22"/>
              </w:rPr>
              <w:t>36.00</w:t>
            </w:r>
          </w:p>
        </w:tc>
      </w:tr>
      <w:tr w:rsidR="002F28E6" w14:paraId="04630505"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346BB86"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94BA15"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3B36629" w14:textId="77777777" w:rsidR="002F28E6" w:rsidRDefault="002F28E6" w:rsidP="00226E01">
            <w:pPr>
              <w:pStyle w:val="Estilodetabla2"/>
              <w:jc w:val="center"/>
            </w:pPr>
            <w:r>
              <w:rPr>
                <w:rFonts w:ascii="Calibri" w:eastAsia="Calibri" w:hAnsi="Calibri" w:cs="Calibri"/>
                <w:sz w:val="22"/>
                <w:szCs w:val="22"/>
              </w:rPr>
              <w:t>54.00</w:t>
            </w:r>
          </w:p>
        </w:tc>
      </w:tr>
      <w:tr w:rsidR="002F28E6" w14:paraId="7A1AB12C" w14:textId="77777777" w:rsidTr="00226E01">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5C4474A" w14:textId="77777777" w:rsidR="002F28E6" w:rsidRDefault="002F28E6" w:rsidP="00226E01">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FBDBF"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94F1663" w14:textId="77777777" w:rsidR="002F28E6" w:rsidRDefault="002F28E6" w:rsidP="00226E01">
            <w:pPr>
              <w:pStyle w:val="Estilodetabla2"/>
              <w:jc w:val="center"/>
            </w:pPr>
            <w:r>
              <w:rPr>
                <w:rFonts w:ascii="Calibri" w:eastAsia="Calibri" w:hAnsi="Calibri" w:cs="Calibri"/>
                <w:sz w:val="22"/>
                <w:szCs w:val="22"/>
              </w:rPr>
              <w:t>72.00</w:t>
            </w:r>
          </w:p>
        </w:tc>
      </w:tr>
      <w:tr w:rsidR="002F28E6" w14:paraId="7C2AB6C4" w14:textId="77777777" w:rsidTr="00226E01">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D0BE3B0" w14:textId="77777777" w:rsidR="002F28E6" w:rsidRDefault="002F28E6" w:rsidP="00226E01">
            <w:pPr>
              <w:pStyle w:val="Estilodetabla2"/>
              <w:jc w:val="center"/>
            </w:pPr>
            <w:r>
              <w:rPr>
                <w:rFonts w:ascii="Calibri" w:eastAsia="Calibri" w:hAnsi="Calibri" w:cs="Calibri"/>
                <w:b/>
                <w:bCs/>
                <w:sz w:val="22"/>
                <w:szCs w:val="22"/>
              </w:rPr>
              <w:t>Zona de Crecimiento y Control Urbano</w:t>
            </w:r>
          </w:p>
        </w:tc>
      </w:tr>
      <w:tr w:rsidR="002F28E6" w14:paraId="5484B9C6"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DB289B2"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5593B52"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B458179" w14:textId="77777777" w:rsidR="002F28E6" w:rsidRDefault="002F28E6" w:rsidP="00226E01">
            <w:pPr>
              <w:pStyle w:val="Estilodetabla2"/>
              <w:jc w:val="center"/>
            </w:pPr>
            <w:r>
              <w:rPr>
                <w:rFonts w:ascii="Calibri" w:eastAsia="Calibri" w:hAnsi="Calibri" w:cs="Calibri"/>
                <w:sz w:val="22"/>
                <w:szCs w:val="22"/>
              </w:rPr>
              <w:t>67.00</w:t>
            </w:r>
          </w:p>
        </w:tc>
      </w:tr>
      <w:tr w:rsidR="002F28E6" w14:paraId="7B672D7B"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2D7D154"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C862250"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0DF23A5" w14:textId="77777777" w:rsidR="002F28E6" w:rsidRDefault="002F28E6" w:rsidP="00226E01">
            <w:pPr>
              <w:pStyle w:val="Estilodetabla2"/>
              <w:jc w:val="center"/>
            </w:pPr>
            <w:r>
              <w:rPr>
                <w:rFonts w:ascii="Calibri" w:eastAsia="Calibri" w:hAnsi="Calibri" w:cs="Calibri"/>
                <w:sz w:val="22"/>
                <w:szCs w:val="22"/>
              </w:rPr>
              <w:t>76.00</w:t>
            </w:r>
          </w:p>
        </w:tc>
      </w:tr>
      <w:tr w:rsidR="002F28E6" w14:paraId="3A5C4C98"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048BEE5"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1D030BB"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AEA5218" w14:textId="77777777" w:rsidR="002F28E6" w:rsidRDefault="002F28E6" w:rsidP="00226E01">
            <w:pPr>
              <w:pStyle w:val="Estilodetabla2"/>
              <w:jc w:val="center"/>
            </w:pPr>
            <w:r>
              <w:rPr>
                <w:rFonts w:ascii="Calibri" w:eastAsia="Calibri" w:hAnsi="Calibri" w:cs="Calibri"/>
                <w:sz w:val="22"/>
                <w:szCs w:val="22"/>
              </w:rPr>
              <w:t>86.00</w:t>
            </w:r>
          </w:p>
        </w:tc>
      </w:tr>
      <w:tr w:rsidR="002F28E6" w14:paraId="311FB89E"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1F33006"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986109F"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3897AD" w14:textId="77777777" w:rsidR="002F28E6" w:rsidRDefault="002F28E6" w:rsidP="00226E01">
            <w:pPr>
              <w:pStyle w:val="Estilodetabla2"/>
              <w:jc w:val="center"/>
            </w:pPr>
            <w:r>
              <w:rPr>
                <w:rFonts w:ascii="Calibri" w:eastAsia="Calibri" w:hAnsi="Calibri" w:cs="Calibri"/>
                <w:sz w:val="22"/>
                <w:szCs w:val="22"/>
              </w:rPr>
              <w:t>95.00</w:t>
            </w:r>
          </w:p>
        </w:tc>
      </w:tr>
      <w:tr w:rsidR="002F28E6" w14:paraId="6F768E4C"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8FA470A"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484029B"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764C215" w14:textId="77777777" w:rsidR="002F28E6" w:rsidRDefault="002F28E6" w:rsidP="00226E01">
            <w:pPr>
              <w:pStyle w:val="Estilodetabla2"/>
              <w:jc w:val="center"/>
            </w:pPr>
            <w:r>
              <w:rPr>
                <w:rFonts w:ascii="Calibri" w:eastAsia="Calibri" w:hAnsi="Calibri" w:cs="Calibri"/>
                <w:sz w:val="22"/>
                <w:szCs w:val="22"/>
              </w:rPr>
              <w:t>143.00</w:t>
            </w:r>
          </w:p>
        </w:tc>
      </w:tr>
      <w:tr w:rsidR="002F28E6" w14:paraId="1A295C58" w14:textId="77777777" w:rsidTr="00226E01">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23DDE64" w14:textId="77777777" w:rsidR="002F28E6" w:rsidRDefault="002F28E6" w:rsidP="00226E01">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0A8961A5"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373BD13" w14:textId="77777777" w:rsidR="002F28E6" w:rsidRDefault="002F28E6" w:rsidP="00226E01">
            <w:pPr>
              <w:pStyle w:val="Estilodetabla2"/>
              <w:jc w:val="center"/>
            </w:pPr>
            <w:r>
              <w:rPr>
                <w:rFonts w:ascii="Calibri" w:eastAsia="Calibri" w:hAnsi="Calibri" w:cs="Calibri"/>
                <w:sz w:val="22"/>
                <w:szCs w:val="22"/>
              </w:rPr>
              <w:t>190.00</w:t>
            </w:r>
          </w:p>
        </w:tc>
      </w:tr>
      <w:tr w:rsidR="002F28E6" w14:paraId="03FE2A2F" w14:textId="77777777" w:rsidTr="00226E01">
        <w:trPr>
          <w:trHeight w:val="275"/>
        </w:trPr>
        <w:tc>
          <w:tcPr>
            <w:tcW w:w="936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FC858A9" w14:textId="77777777" w:rsidR="002F28E6" w:rsidRDefault="002F28E6" w:rsidP="00226E01">
            <w:pPr>
              <w:pStyle w:val="Estilodetabla2"/>
              <w:jc w:val="center"/>
            </w:pPr>
            <w:r>
              <w:rPr>
                <w:rFonts w:ascii="Calibri" w:eastAsia="Calibri" w:hAnsi="Calibri" w:cs="Calibri"/>
                <w:b/>
                <w:bCs/>
                <w:sz w:val="22"/>
                <w:szCs w:val="22"/>
              </w:rPr>
              <w:t>Zona de Reserva y Conservación</w:t>
            </w:r>
          </w:p>
        </w:tc>
      </w:tr>
      <w:tr w:rsidR="002F28E6" w14:paraId="3EC35F30"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8A4F7EF" w14:textId="77777777" w:rsidR="002F28E6" w:rsidRDefault="002F28E6" w:rsidP="00226E01">
            <w:pPr>
              <w:pStyle w:val="Estilodetabla2"/>
            </w:pPr>
            <w:r>
              <w:rPr>
                <w:rFonts w:ascii="Calibri" w:eastAsia="Calibri" w:hAnsi="Calibri" w:cs="Calibri"/>
                <w:sz w:val="22"/>
                <w:szCs w:val="22"/>
              </w:rPr>
              <w:t xml:space="preserve">a).- Con superficie de hasta 10,000 M2 </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BC861C3"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5B8327" w14:textId="77777777" w:rsidR="002F28E6" w:rsidRDefault="002F28E6" w:rsidP="00226E01">
            <w:pPr>
              <w:pStyle w:val="Estilodetabla2"/>
              <w:jc w:val="center"/>
            </w:pPr>
            <w:r>
              <w:rPr>
                <w:rFonts w:ascii="Calibri" w:eastAsia="Calibri" w:hAnsi="Calibri" w:cs="Calibri"/>
                <w:sz w:val="22"/>
                <w:szCs w:val="22"/>
              </w:rPr>
              <w:t>350.00</w:t>
            </w:r>
          </w:p>
        </w:tc>
      </w:tr>
      <w:tr w:rsidR="002F28E6" w14:paraId="6B5BBC8D"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8277D1E" w14:textId="77777777" w:rsidR="002F28E6" w:rsidRDefault="002F28E6" w:rsidP="00226E01">
            <w:pPr>
              <w:pStyle w:val="Estilodetabla2"/>
            </w:pPr>
            <w:r>
              <w:rPr>
                <w:rFonts w:ascii="Calibri" w:eastAsia="Calibri" w:hAnsi="Calibri" w:cs="Calibri"/>
                <w:sz w:val="22"/>
                <w:szCs w:val="22"/>
              </w:rPr>
              <w:t>b).- Con superficie de 10,000.01 M2 hasta 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F7C914"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5E9F4A9" w14:textId="77777777" w:rsidR="002F28E6" w:rsidRDefault="002F28E6" w:rsidP="00226E01">
            <w:pPr>
              <w:pStyle w:val="Estilodetabla2"/>
              <w:jc w:val="center"/>
            </w:pPr>
            <w:r>
              <w:rPr>
                <w:rFonts w:ascii="Calibri" w:eastAsia="Calibri" w:hAnsi="Calibri" w:cs="Calibri"/>
                <w:sz w:val="22"/>
                <w:szCs w:val="22"/>
              </w:rPr>
              <w:t>400.00</w:t>
            </w:r>
          </w:p>
        </w:tc>
      </w:tr>
      <w:tr w:rsidR="002F28E6" w14:paraId="541DE69F"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395D602A" w14:textId="77777777" w:rsidR="002F28E6" w:rsidRDefault="002F28E6" w:rsidP="00226E01">
            <w:pPr>
              <w:pStyle w:val="Estilodetabla2"/>
            </w:pPr>
            <w:r>
              <w:rPr>
                <w:rFonts w:ascii="Calibri" w:eastAsia="Calibri" w:hAnsi="Calibri" w:cs="Calibri"/>
                <w:sz w:val="22"/>
                <w:szCs w:val="22"/>
              </w:rPr>
              <w:t>c).- Con superficie de 50,000.01 M2 hasta 100,000.00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E3EF74F"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60A2798C" w14:textId="77777777" w:rsidR="002F28E6" w:rsidRDefault="002F28E6" w:rsidP="00226E01">
            <w:pPr>
              <w:pStyle w:val="Estilodetabla2"/>
              <w:jc w:val="center"/>
            </w:pPr>
            <w:r>
              <w:rPr>
                <w:rFonts w:ascii="Calibri" w:eastAsia="Calibri" w:hAnsi="Calibri" w:cs="Calibri"/>
                <w:sz w:val="22"/>
                <w:szCs w:val="22"/>
              </w:rPr>
              <w:t>450.00</w:t>
            </w:r>
          </w:p>
        </w:tc>
      </w:tr>
      <w:tr w:rsidR="002F28E6" w14:paraId="1F31BB45"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A2537C8" w14:textId="77777777" w:rsidR="002F28E6" w:rsidRDefault="002F28E6" w:rsidP="00226E01">
            <w:pPr>
              <w:pStyle w:val="Estilodetabla2"/>
            </w:pPr>
            <w:r>
              <w:rPr>
                <w:rFonts w:ascii="Calibri" w:eastAsia="Calibri" w:hAnsi="Calibri" w:cs="Calibri"/>
                <w:sz w:val="22"/>
                <w:szCs w:val="22"/>
              </w:rPr>
              <w:t>d).- Con superficie de 100,000.01 M2 hasta 150,000.00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0D9BB37"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BEFF25D" w14:textId="77777777" w:rsidR="002F28E6" w:rsidRDefault="002F28E6" w:rsidP="00226E01">
            <w:pPr>
              <w:pStyle w:val="Estilodetabla2"/>
              <w:jc w:val="center"/>
            </w:pPr>
            <w:r>
              <w:rPr>
                <w:rFonts w:ascii="Calibri" w:eastAsia="Calibri" w:hAnsi="Calibri" w:cs="Calibri"/>
                <w:sz w:val="22"/>
                <w:szCs w:val="22"/>
              </w:rPr>
              <w:t>500.00</w:t>
            </w:r>
          </w:p>
        </w:tc>
      </w:tr>
      <w:tr w:rsidR="002F28E6" w14:paraId="7F4323F5" w14:textId="77777777" w:rsidTr="00226E01">
        <w:trPr>
          <w:trHeight w:val="260"/>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1EA059B" w14:textId="77777777" w:rsidR="002F28E6" w:rsidRDefault="002F28E6" w:rsidP="00226E01">
            <w:pPr>
              <w:pStyle w:val="Estilodetabla2"/>
            </w:pPr>
            <w:r>
              <w:rPr>
                <w:rFonts w:ascii="Calibri" w:eastAsia="Calibri" w:hAnsi="Calibri" w:cs="Calibri"/>
                <w:sz w:val="22"/>
                <w:szCs w:val="22"/>
              </w:rPr>
              <w:t>e).- Con superficie de 150,000.01 M2 hasta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9E5E659"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23C2B269" w14:textId="77777777" w:rsidR="002F28E6" w:rsidRDefault="002F28E6" w:rsidP="00226E01">
            <w:pPr>
              <w:pStyle w:val="Estilodetabla2"/>
              <w:jc w:val="center"/>
            </w:pPr>
            <w:r>
              <w:rPr>
                <w:rFonts w:ascii="Calibri" w:eastAsia="Calibri" w:hAnsi="Calibri" w:cs="Calibri"/>
                <w:sz w:val="22"/>
                <w:szCs w:val="22"/>
              </w:rPr>
              <w:t>750.00</w:t>
            </w:r>
          </w:p>
        </w:tc>
      </w:tr>
      <w:tr w:rsidR="002F28E6" w14:paraId="037F4B95" w14:textId="77777777" w:rsidTr="00226E01">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DC76896" w14:textId="77777777" w:rsidR="002F28E6" w:rsidRDefault="002F28E6" w:rsidP="00226E01">
            <w:pPr>
              <w:pStyle w:val="Estilodetabla2"/>
            </w:pPr>
            <w:r>
              <w:rPr>
                <w:rFonts w:ascii="Calibri" w:eastAsia="Calibri" w:hAnsi="Calibri" w:cs="Calibri"/>
                <w:sz w:val="22"/>
                <w:szCs w:val="22"/>
              </w:rPr>
              <w:t>f).- Con superficie Mayor a 200,000.00 M2</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7604229F" w14:textId="77777777" w:rsidR="002F28E6" w:rsidRDefault="002F28E6" w:rsidP="00226E01">
            <w:pPr>
              <w:pStyle w:val="Estilodetabla2"/>
              <w:jc w:val="center"/>
            </w:pPr>
            <w:r>
              <w:rPr>
                <w:rFonts w:ascii="Calibri" w:eastAsia="Calibri" w:hAnsi="Calibri" w:cs="Calibri"/>
                <w:sz w:val="22"/>
                <w:szCs w:val="22"/>
              </w:rPr>
              <w:t>Autorización</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17B12FB1" w14:textId="77777777" w:rsidR="002F28E6" w:rsidRDefault="002F28E6" w:rsidP="00226E01">
            <w:pPr>
              <w:pStyle w:val="Estilodetabla2"/>
              <w:jc w:val="center"/>
            </w:pPr>
            <w:r>
              <w:rPr>
                <w:rFonts w:ascii="Calibri" w:eastAsia="Calibri" w:hAnsi="Calibri" w:cs="Calibri"/>
                <w:sz w:val="22"/>
                <w:szCs w:val="22"/>
              </w:rPr>
              <w:t>1000.00</w:t>
            </w:r>
          </w:p>
        </w:tc>
      </w:tr>
      <w:tr w:rsidR="002F28E6" w14:paraId="6D789842" w14:textId="77777777" w:rsidTr="00226E01">
        <w:trPr>
          <w:trHeight w:val="275"/>
        </w:trPr>
        <w:tc>
          <w:tcPr>
            <w:tcW w:w="6079"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bottom"/>
          </w:tcPr>
          <w:p w14:paraId="45834209" w14:textId="77777777" w:rsidR="002F28E6" w:rsidRDefault="002F28E6" w:rsidP="00226E01">
            <w:pPr>
              <w:pStyle w:val="Estilodetabla2"/>
            </w:pPr>
            <w:r>
              <w:rPr>
                <w:rFonts w:ascii="Calibri" w:eastAsia="Calibri" w:hAnsi="Calibri" w:cs="Calibri"/>
                <w:sz w:val="22"/>
                <w:szCs w:val="22"/>
              </w:rPr>
              <w:t>XIV.- Autorización de Prototipo</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578921DE" w14:textId="77777777" w:rsidR="002F28E6" w:rsidRDefault="002F28E6" w:rsidP="00226E01">
            <w:pPr>
              <w:pStyle w:val="Estilodetabla2"/>
              <w:jc w:val="center"/>
            </w:pPr>
            <w:r>
              <w:rPr>
                <w:rFonts w:ascii="Calibri" w:eastAsia="Calibri" w:hAnsi="Calibri" w:cs="Calibri"/>
                <w:sz w:val="22"/>
                <w:szCs w:val="22"/>
              </w:rPr>
              <w:t>Constancia</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40" w:type="dxa"/>
              <w:right w:w="40" w:type="dxa"/>
            </w:tcMar>
            <w:vAlign w:val="center"/>
          </w:tcPr>
          <w:p w14:paraId="42E5303E" w14:textId="77777777" w:rsidR="002F28E6" w:rsidRDefault="002F28E6" w:rsidP="00226E01">
            <w:pPr>
              <w:pStyle w:val="Estilodetabla2"/>
              <w:jc w:val="center"/>
            </w:pPr>
            <w:r>
              <w:rPr>
                <w:rFonts w:ascii="Calibri" w:eastAsia="Calibri" w:hAnsi="Calibri" w:cs="Calibri"/>
                <w:sz w:val="22"/>
                <w:szCs w:val="22"/>
              </w:rPr>
              <w:t>9.50</w:t>
            </w:r>
          </w:p>
        </w:tc>
      </w:tr>
    </w:tbl>
    <w:p w14:paraId="4675FEBB" w14:textId="77777777" w:rsidR="002F28E6" w:rsidRDefault="002F28E6" w:rsidP="002F28E6">
      <w:pPr>
        <w:spacing w:line="360" w:lineRule="auto"/>
        <w:jc w:val="both"/>
        <w:rPr>
          <w:rFonts w:ascii="Arial" w:hAnsi="Arial" w:cs="Arial"/>
          <w:sz w:val="22"/>
          <w:szCs w:val="22"/>
        </w:rPr>
      </w:pPr>
    </w:p>
    <w:p w14:paraId="37BA355C" w14:textId="77777777" w:rsidR="002F28E6" w:rsidRDefault="002F28E6" w:rsidP="002F28E6">
      <w:pPr>
        <w:spacing w:line="360" w:lineRule="auto"/>
        <w:jc w:val="both"/>
        <w:rPr>
          <w:rFonts w:ascii="Arial" w:hAnsi="Arial" w:cs="Arial"/>
          <w:b/>
          <w:sz w:val="22"/>
          <w:szCs w:val="22"/>
        </w:rPr>
      </w:pPr>
    </w:p>
    <w:p w14:paraId="7D9DD3B3" w14:textId="77777777" w:rsidR="002F28E6" w:rsidRDefault="002F28E6" w:rsidP="002F28E6">
      <w:pPr>
        <w:spacing w:line="360" w:lineRule="auto"/>
        <w:jc w:val="both"/>
        <w:rPr>
          <w:rFonts w:ascii="Arial" w:hAnsi="Arial" w:cs="Arial"/>
          <w:sz w:val="22"/>
          <w:szCs w:val="22"/>
        </w:rPr>
      </w:pPr>
      <w:r w:rsidRPr="008955BB">
        <w:rPr>
          <w:rFonts w:ascii="Arial" w:hAnsi="Arial" w:cs="Arial"/>
          <w:b/>
          <w:sz w:val="22"/>
          <w:szCs w:val="22"/>
        </w:rPr>
        <w:t>Artículo 26.-</w:t>
      </w:r>
      <w:r w:rsidRPr="00504FC8">
        <w:rPr>
          <w:rFonts w:ascii="Arial" w:hAnsi="Arial" w:cs="Arial"/>
          <w:b/>
          <w:sz w:val="22"/>
          <w:szCs w:val="22"/>
        </w:rPr>
        <w:t xml:space="preserve"> </w:t>
      </w:r>
      <w:r w:rsidRPr="00504FC8">
        <w:rPr>
          <w:rFonts w:ascii="Arial" w:hAnsi="Arial" w:cs="Arial"/>
          <w:sz w:val="22"/>
          <w:szCs w:val="22"/>
        </w:rPr>
        <w:t xml:space="preserve">Por el permiso para el cierre de calles por fiestas o cualquier evento </w:t>
      </w:r>
      <w:r w:rsidRPr="00504FC8">
        <w:rPr>
          <w:rFonts w:ascii="Arial" w:hAnsi="Arial" w:cs="Arial"/>
          <w:sz w:val="22"/>
          <w:szCs w:val="22"/>
        </w:rPr>
        <w:br/>
        <w:t xml:space="preserve">o espectáculo en </w:t>
      </w:r>
      <w:r>
        <w:rPr>
          <w:rFonts w:ascii="Arial" w:hAnsi="Arial" w:cs="Arial"/>
          <w:sz w:val="22"/>
          <w:szCs w:val="22"/>
        </w:rPr>
        <w:t>la</w:t>
      </w:r>
      <w:r w:rsidRPr="00504FC8">
        <w:rPr>
          <w:rFonts w:ascii="Arial" w:hAnsi="Arial" w:cs="Arial"/>
          <w:sz w:val="22"/>
          <w:szCs w:val="22"/>
        </w:rPr>
        <w:t xml:space="preserve"> vía pública, se pagará por cuota la cantidad de $ 1</w:t>
      </w:r>
      <w:r>
        <w:rPr>
          <w:rFonts w:ascii="Arial" w:hAnsi="Arial" w:cs="Arial"/>
          <w:sz w:val="22"/>
          <w:szCs w:val="22"/>
        </w:rPr>
        <w:t>22</w:t>
      </w:r>
      <w:r w:rsidRPr="00504FC8">
        <w:rPr>
          <w:rFonts w:ascii="Arial" w:hAnsi="Arial" w:cs="Arial"/>
          <w:sz w:val="22"/>
          <w:szCs w:val="22"/>
        </w:rPr>
        <w:t xml:space="preserve">.00 por </w:t>
      </w:r>
      <w:r w:rsidRPr="00504FC8">
        <w:rPr>
          <w:rFonts w:ascii="Arial" w:hAnsi="Arial" w:cs="Arial"/>
          <w:sz w:val="22"/>
          <w:szCs w:val="22"/>
        </w:rPr>
        <w:br/>
      </w:r>
      <w:r w:rsidRPr="00504FC8">
        <w:rPr>
          <w:rFonts w:ascii="Arial" w:hAnsi="Arial" w:cs="Arial"/>
          <w:sz w:val="22"/>
          <w:szCs w:val="22"/>
        </w:rPr>
        <w:lastRenderedPageBreak/>
        <w:t>día.</w:t>
      </w:r>
    </w:p>
    <w:p w14:paraId="2ACF6C98" w14:textId="77777777" w:rsidR="002F28E6" w:rsidRDefault="002F28E6" w:rsidP="002F28E6">
      <w:pPr>
        <w:spacing w:line="360" w:lineRule="auto"/>
        <w:rPr>
          <w:rFonts w:ascii="Arial" w:hAnsi="Arial" w:cs="Arial"/>
          <w:b/>
          <w:sz w:val="23"/>
          <w:szCs w:val="23"/>
        </w:rPr>
      </w:pPr>
    </w:p>
    <w:p w14:paraId="7285D2B7" w14:textId="77777777" w:rsidR="002F28E6" w:rsidRPr="00F819B4" w:rsidRDefault="002F28E6" w:rsidP="002F28E6">
      <w:pPr>
        <w:spacing w:line="360" w:lineRule="auto"/>
        <w:rPr>
          <w:rFonts w:ascii="Arial" w:hAnsi="Arial" w:cs="Arial"/>
          <w:b/>
          <w:sz w:val="23"/>
          <w:szCs w:val="23"/>
        </w:rPr>
      </w:pPr>
    </w:p>
    <w:p w14:paraId="12F1ABF9" w14:textId="77777777" w:rsidR="002F28E6" w:rsidRPr="00F819B4" w:rsidRDefault="002F28E6" w:rsidP="002F28E6">
      <w:pPr>
        <w:spacing w:line="360" w:lineRule="auto"/>
        <w:jc w:val="center"/>
        <w:rPr>
          <w:rFonts w:ascii="Arial" w:hAnsi="Arial" w:cs="Arial"/>
          <w:b/>
          <w:sz w:val="23"/>
          <w:szCs w:val="23"/>
        </w:rPr>
      </w:pPr>
      <w:r w:rsidRPr="00F819B4">
        <w:rPr>
          <w:rFonts w:ascii="Arial" w:hAnsi="Arial" w:cs="Arial"/>
          <w:b/>
          <w:sz w:val="23"/>
          <w:szCs w:val="23"/>
        </w:rPr>
        <w:t>CAPÍTULO II</w:t>
      </w:r>
    </w:p>
    <w:p w14:paraId="5C5F1BBD" w14:textId="77777777" w:rsidR="002F28E6" w:rsidRPr="00F819B4" w:rsidRDefault="002F28E6" w:rsidP="002F28E6">
      <w:pPr>
        <w:tabs>
          <w:tab w:val="left" w:pos="4253"/>
        </w:tabs>
        <w:spacing w:line="360" w:lineRule="auto"/>
        <w:jc w:val="center"/>
        <w:rPr>
          <w:rFonts w:ascii="Arial" w:hAnsi="Arial" w:cs="Arial"/>
          <w:b/>
          <w:sz w:val="23"/>
          <w:szCs w:val="23"/>
        </w:rPr>
      </w:pPr>
      <w:r w:rsidRPr="00F819B4">
        <w:rPr>
          <w:rFonts w:ascii="Arial" w:hAnsi="Arial" w:cs="Arial"/>
          <w:b/>
          <w:sz w:val="23"/>
          <w:szCs w:val="23"/>
        </w:rPr>
        <w:t>Derecho por Servicios de Catastro</w:t>
      </w:r>
    </w:p>
    <w:p w14:paraId="47B808E9" w14:textId="77777777" w:rsidR="002F28E6" w:rsidRDefault="002F28E6" w:rsidP="002F28E6">
      <w:pPr>
        <w:spacing w:line="360" w:lineRule="auto"/>
        <w:ind w:left="3545" w:firstLine="709"/>
        <w:rPr>
          <w:rFonts w:ascii="Arial" w:hAnsi="Arial" w:cs="Arial"/>
          <w:b/>
          <w:sz w:val="23"/>
          <w:szCs w:val="23"/>
        </w:rPr>
      </w:pPr>
      <w:r w:rsidRPr="00F819B4">
        <w:rPr>
          <w:rFonts w:ascii="Arial" w:hAnsi="Arial" w:cs="Arial"/>
          <w:b/>
          <w:sz w:val="23"/>
          <w:szCs w:val="23"/>
        </w:rPr>
        <w:t xml:space="preserve"> </w:t>
      </w:r>
    </w:p>
    <w:p w14:paraId="7A3AB805" w14:textId="77777777" w:rsidR="002F28E6" w:rsidRPr="00F819B4" w:rsidRDefault="002F28E6" w:rsidP="002F28E6">
      <w:pPr>
        <w:spacing w:line="360" w:lineRule="auto"/>
        <w:rPr>
          <w:rFonts w:ascii="Arial" w:hAnsi="Arial" w:cs="Arial"/>
          <w:b/>
          <w:sz w:val="23"/>
          <w:szCs w:val="23"/>
        </w:rPr>
      </w:pPr>
      <w:r>
        <w:rPr>
          <w:rFonts w:ascii="Arial" w:hAnsi="Arial" w:cs="Arial"/>
          <w:b/>
          <w:sz w:val="23"/>
          <w:szCs w:val="23"/>
        </w:rPr>
        <w:t>Artículo 27</w:t>
      </w:r>
      <w:r w:rsidRPr="00F819B4">
        <w:rPr>
          <w:rFonts w:ascii="Arial" w:hAnsi="Arial" w:cs="Arial"/>
          <w:b/>
          <w:sz w:val="23"/>
          <w:szCs w:val="23"/>
        </w:rPr>
        <w:t>.-</w:t>
      </w:r>
      <w:r w:rsidRPr="00F819B4">
        <w:rPr>
          <w:rFonts w:ascii="Arial" w:hAnsi="Arial" w:cs="Arial"/>
          <w:sz w:val="23"/>
          <w:szCs w:val="23"/>
        </w:rPr>
        <w:t xml:space="preserve"> La cuota que se pagará por los servicios que presta e</w:t>
      </w:r>
      <w:r>
        <w:rPr>
          <w:rFonts w:ascii="Arial" w:hAnsi="Arial" w:cs="Arial"/>
          <w:sz w:val="23"/>
          <w:szCs w:val="23"/>
        </w:rPr>
        <w:t xml:space="preserve">l Catastro Municipal, causarán </w:t>
      </w:r>
      <w:r w:rsidRPr="00F819B4">
        <w:rPr>
          <w:rFonts w:ascii="Arial" w:hAnsi="Arial" w:cs="Arial"/>
          <w:sz w:val="23"/>
          <w:szCs w:val="23"/>
        </w:rPr>
        <w:t xml:space="preserve">derechos de conformidad con la siguiente tarifa. </w:t>
      </w:r>
    </w:p>
    <w:p w14:paraId="39B28ECE" w14:textId="77777777" w:rsidR="002F28E6" w:rsidRPr="00F819B4" w:rsidRDefault="002F28E6" w:rsidP="002F28E6">
      <w:pPr>
        <w:spacing w:line="360" w:lineRule="auto"/>
        <w:ind w:left="3545" w:firstLine="709"/>
        <w:rPr>
          <w:rFonts w:ascii="Arial" w:hAnsi="Arial" w:cs="Arial"/>
          <w:b/>
          <w:sz w:val="23"/>
          <w:szCs w:val="23"/>
        </w:rPr>
      </w:pPr>
      <w:r w:rsidRPr="00F819B4">
        <w:rPr>
          <w:rFonts w:ascii="Arial" w:hAnsi="Arial" w:cs="Arial"/>
          <w:b/>
          <w:sz w:val="23"/>
          <w:szCs w:val="23"/>
        </w:rPr>
        <w:t xml:space="preserve"> </w:t>
      </w:r>
    </w:p>
    <w:p w14:paraId="121D3966" w14:textId="77777777" w:rsidR="002F28E6" w:rsidRDefault="002F28E6" w:rsidP="002F28E6">
      <w:pPr>
        <w:spacing w:line="360" w:lineRule="auto"/>
        <w:jc w:val="both"/>
        <w:rPr>
          <w:rFonts w:ascii="Arial" w:hAnsi="Arial" w:cs="Arial"/>
          <w:b/>
          <w:sz w:val="23"/>
          <w:szCs w:val="23"/>
        </w:rPr>
      </w:pPr>
      <w:r w:rsidRPr="00F819B4">
        <w:rPr>
          <w:rFonts w:ascii="Arial" w:hAnsi="Arial" w:cs="Arial"/>
          <w:b/>
          <w:sz w:val="23"/>
          <w:szCs w:val="23"/>
        </w:rPr>
        <w:t>Emisión de copias fotostáticas simples</w:t>
      </w:r>
    </w:p>
    <w:bookmarkStart w:id="106" w:name="_MON_1603287307"/>
    <w:bookmarkEnd w:id="106"/>
    <w:p w14:paraId="062FB940" w14:textId="77777777" w:rsidR="002F28E6" w:rsidRDefault="002F28E6" w:rsidP="002F28E6">
      <w:pPr>
        <w:spacing w:line="360" w:lineRule="auto"/>
        <w:rPr>
          <w:rFonts w:ascii="Arial" w:hAnsi="Arial" w:cs="Arial"/>
          <w:b/>
          <w:sz w:val="23"/>
          <w:szCs w:val="23"/>
        </w:rPr>
      </w:pPr>
      <w:r>
        <w:rPr>
          <w:rFonts w:ascii="Calibri" w:hAnsi="Calibri"/>
          <w:sz w:val="28"/>
          <w:szCs w:val="28"/>
        </w:rPr>
        <w:object w:dxaOrig="9254" w:dyaOrig="2105" w14:anchorId="39457EA6">
          <v:shape id="_x0000_i1033" type="#_x0000_t75" style="width:463.65pt;height:111.8pt" o:ole="">
            <v:imagedata r:id="rId24" o:title=""/>
          </v:shape>
          <o:OLEObject Type="Embed" ProgID="Excel.Sheet.12" ShapeID="_x0000_i1033" DrawAspect="Content" ObjectID="_1636211384" r:id="rId25"/>
        </w:object>
      </w:r>
    </w:p>
    <w:p w14:paraId="6FE292C1" w14:textId="77777777" w:rsidR="002F28E6" w:rsidRDefault="002F28E6" w:rsidP="002F28E6">
      <w:pPr>
        <w:spacing w:line="360" w:lineRule="auto"/>
        <w:rPr>
          <w:rFonts w:ascii="Arial" w:hAnsi="Arial" w:cs="Arial"/>
          <w:b/>
          <w:sz w:val="23"/>
          <w:szCs w:val="23"/>
        </w:rPr>
      </w:pPr>
    </w:p>
    <w:p w14:paraId="6224F364" w14:textId="77777777" w:rsidR="002F28E6" w:rsidRDefault="002F28E6" w:rsidP="002F28E6">
      <w:pPr>
        <w:spacing w:line="360" w:lineRule="auto"/>
        <w:rPr>
          <w:rFonts w:ascii="Arial" w:hAnsi="Arial" w:cs="Arial"/>
          <w:b/>
          <w:sz w:val="23"/>
          <w:szCs w:val="23"/>
        </w:rPr>
      </w:pPr>
      <w:r w:rsidRPr="00F819B4">
        <w:rPr>
          <w:rFonts w:ascii="Arial" w:hAnsi="Arial" w:cs="Arial"/>
          <w:b/>
          <w:sz w:val="23"/>
          <w:szCs w:val="23"/>
        </w:rPr>
        <w:t>Por expedición de copias fotostáticas certificadas de:</w:t>
      </w:r>
    </w:p>
    <w:bookmarkStart w:id="107" w:name="_MON_1603287678"/>
    <w:bookmarkEnd w:id="107"/>
    <w:p w14:paraId="3E9A3824" w14:textId="77777777" w:rsidR="002F28E6" w:rsidRDefault="002F28E6" w:rsidP="002F28E6">
      <w:pPr>
        <w:spacing w:line="360" w:lineRule="auto"/>
        <w:rPr>
          <w:rFonts w:ascii="Calibri" w:hAnsi="Calibri"/>
          <w:sz w:val="28"/>
          <w:szCs w:val="28"/>
        </w:rPr>
      </w:pPr>
      <w:r>
        <w:rPr>
          <w:rFonts w:ascii="Calibri" w:hAnsi="Calibri"/>
          <w:sz w:val="28"/>
          <w:szCs w:val="28"/>
        </w:rPr>
        <w:object w:dxaOrig="10186" w:dyaOrig="2105" w14:anchorId="3A1872CF">
          <v:shape id="_x0000_i1034" type="#_x0000_t75" style="width:509.8pt;height:111.8pt" o:ole="">
            <v:imagedata r:id="rId26" o:title=""/>
          </v:shape>
          <o:OLEObject Type="Embed" ProgID="Excel.Sheet.12" ShapeID="_x0000_i1034" DrawAspect="Content" ObjectID="_1636211385" r:id="rId27"/>
        </w:object>
      </w:r>
    </w:p>
    <w:p w14:paraId="3D689DBC" w14:textId="77777777" w:rsidR="002F28E6" w:rsidRDefault="002F28E6" w:rsidP="002F28E6">
      <w:pPr>
        <w:tabs>
          <w:tab w:val="right" w:pos="9974"/>
        </w:tabs>
        <w:spacing w:line="360" w:lineRule="auto"/>
        <w:rPr>
          <w:rFonts w:ascii="Arial" w:hAnsi="Arial" w:cs="Arial"/>
          <w:b/>
          <w:sz w:val="23"/>
          <w:szCs w:val="23"/>
        </w:rPr>
      </w:pPr>
      <w:r w:rsidRPr="00A66647">
        <w:rPr>
          <w:rFonts w:ascii="Arial" w:hAnsi="Arial" w:cs="Arial"/>
          <w:b/>
          <w:sz w:val="23"/>
          <w:szCs w:val="23"/>
        </w:rPr>
        <w:t>Por expedición de oficios de:</w:t>
      </w:r>
      <w:r>
        <w:rPr>
          <w:rFonts w:ascii="Arial" w:hAnsi="Arial" w:cs="Arial"/>
          <w:b/>
          <w:sz w:val="23"/>
          <w:szCs w:val="23"/>
        </w:rPr>
        <w:tab/>
      </w:r>
    </w:p>
    <w:bookmarkStart w:id="108" w:name="_MON_1603287860"/>
    <w:bookmarkEnd w:id="108"/>
    <w:p w14:paraId="71781B46" w14:textId="77777777" w:rsidR="002F28E6" w:rsidRPr="003B38DC" w:rsidRDefault="002F28E6" w:rsidP="002F28E6">
      <w:pPr>
        <w:spacing w:line="360" w:lineRule="auto"/>
        <w:rPr>
          <w:rFonts w:ascii="Arial" w:hAnsi="Arial" w:cs="Arial"/>
          <w:b/>
          <w:sz w:val="23"/>
          <w:szCs w:val="23"/>
        </w:rPr>
      </w:pPr>
      <w:r>
        <w:rPr>
          <w:rFonts w:ascii="Calibri" w:hAnsi="Calibri"/>
          <w:sz w:val="28"/>
          <w:szCs w:val="28"/>
        </w:rPr>
        <w:object w:dxaOrig="9590" w:dyaOrig="1993" w14:anchorId="56F93422">
          <v:shape id="_x0000_i1035" type="#_x0000_t75" style="width:479pt;height:105.75pt" o:ole="">
            <v:imagedata r:id="rId28" o:title=""/>
          </v:shape>
          <o:OLEObject Type="Embed" ProgID="Excel.Sheet.12" ShapeID="_x0000_i1035" DrawAspect="Content" ObjectID="_1636211386" r:id="rId29"/>
        </w:object>
      </w:r>
    </w:p>
    <w:p w14:paraId="27BB2E70" w14:textId="77777777" w:rsidR="002F28E6" w:rsidRDefault="002F28E6" w:rsidP="002F28E6">
      <w:pPr>
        <w:spacing w:line="360" w:lineRule="auto"/>
        <w:rPr>
          <w:rFonts w:ascii="Arial" w:hAnsi="Arial" w:cs="Arial"/>
          <w:b/>
          <w:sz w:val="23"/>
          <w:szCs w:val="23"/>
        </w:rPr>
      </w:pPr>
    </w:p>
    <w:p w14:paraId="52F148A4" w14:textId="77777777" w:rsidR="002F28E6" w:rsidRDefault="002F28E6" w:rsidP="002F28E6">
      <w:pPr>
        <w:spacing w:line="360" w:lineRule="auto"/>
        <w:rPr>
          <w:rFonts w:ascii="Arial" w:hAnsi="Arial" w:cs="Arial"/>
          <w:b/>
          <w:sz w:val="23"/>
          <w:szCs w:val="23"/>
        </w:rPr>
      </w:pPr>
    </w:p>
    <w:p w14:paraId="0D7CA023" w14:textId="77777777" w:rsidR="002F28E6" w:rsidRDefault="002F28E6" w:rsidP="002F28E6">
      <w:pPr>
        <w:spacing w:line="360" w:lineRule="auto"/>
        <w:rPr>
          <w:rFonts w:ascii="Arial" w:hAnsi="Arial" w:cs="Arial"/>
          <w:b/>
          <w:sz w:val="23"/>
          <w:szCs w:val="23"/>
        </w:rPr>
      </w:pPr>
    </w:p>
    <w:p w14:paraId="0118090E" w14:textId="77777777" w:rsidR="002F28E6" w:rsidRDefault="002F28E6" w:rsidP="002F28E6">
      <w:pPr>
        <w:spacing w:line="360" w:lineRule="auto"/>
        <w:rPr>
          <w:rFonts w:ascii="Arial" w:hAnsi="Arial" w:cs="Arial"/>
          <w:b/>
          <w:sz w:val="23"/>
          <w:szCs w:val="23"/>
        </w:rPr>
      </w:pPr>
      <w:r w:rsidRPr="003B38DC">
        <w:rPr>
          <w:rFonts w:ascii="Arial" w:hAnsi="Arial" w:cs="Arial"/>
          <w:b/>
          <w:sz w:val="23"/>
          <w:szCs w:val="23"/>
        </w:rPr>
        <w:t xml:space="preserve"> Información de Bienes Inmuebles por Predio:</w:t>
      </w:r>
    </w:p>
    <w:p w14:paraId="12200341" w14:textId="77777777" w:rsidR="002F28E6" w:rsidRDefault="00C05899" w:rsidP="002F28E6">
      <w:pPr>
        <w:spacing w:line="360" w:lineRule="auto"/>
        <w:rPr>
          <w:rFonts w:ascii="Arial" w:hAnsi="Arial" w:cs="Arial"/>
          <w:b/>
          <w:sz w:val="23"/>
          <w:szCs w:val="23"/>
        </w:rPr>
      </w:pPr>
      <w:r>
        <w:rPr>
          <w:rFonts w:ascii="Arial" w:hAnsi="Arial" w:cs="Arial"/>
          <w:noProof/>
        </w:rPr>
        <w:object w:dxaOrig="1440" w:dyaOrig="1440" w14:anchorId="1E4CCC22">
          <v:shape id="_x0000_s1096" type="#_x0000_t75" style="position:absolute;margin-left:0;margin-top:0;width:445.25pt;height:228.2pt;z-index:251660288;mso-position-horizontal:left">
            <v:imagedata r:id="rId30" o:title=""/>
            <w10:wrap type="square" side="right"/>
          </v:shape>
          <o:OLEObject Type="Embed" ProgID="Excel.Sheet.12" ShapeID="_x0000_s1096" DrawAspect="Content" ObjectID="_1636211399" r:id="rId31"/>
        </w:object>
      </w:r>
    </w:p>
    <w:p w14:paraId="71298BAF" w14:textId="77777777" w:rsidR="002F28E6" w:rsidRDefault="002F28E6" w:rsidP="002F28E6">
      <w:pPr>
        <w:spacing w:line="360" w:lineRule="auto"/>
        <w:rPr>
          <w:rFonts w:ascii="Arial" w:hAnsi="Arial" w:cs="Arial"/>
          <w:b/>
          <w:sz w:val="23"/>
          <w:szCs w:val="23"/>
        </w:rPr>
      </w:pPr>
    </w:p>
    <w:p w14:paraId="61E0B152" w14:textId="77777777" w:rsidR="002F28E6" w:rsidRDefault="002F28E6" w:rsidP="002F28E6">
      <w:pPr>
        <w:spacing w:line="360" w:lineRule="auto"/>
        <w:ind w:left="3545" w:firstLine="709"/>
        <w:rPr>
          <w:rFonts w:ascii="Arial" w:hAnsi="Arial" w:cs="Arial"/>
          <w:b/>
          <w:sz w:val="23"/>
          <w:szCs w:val="23"/>
        </w:rPr>
      </w:pPr>
    </w:p>
    <w:p w14:paraId="03FF78E0" w14:textId="77777777" w:rsidR="002F28E6" w:rsidRDefault="002F28E6" w:rsidP="002F28E6">
      <w:pPr>
        <w:spacing w:line="360" w:lineRule="auto"/>
        <w:ind w:left="3545" w:firstLine="709"/>
        <w:rPr>
          <w:rFonts w:ascii="Arial" w:hAnsi="Arial" w:cs="Arial"/>
          <w:b/>
          <w:sz w:val="23"/>
          <w:szCs w:val="23"/>
        </w:rPr>
      </w:pPr>
    </w:p>
    <w:bookmarkStart w:id="109" w:name="_MON_1603289126"/>
    <w:bookmarkEnd w:id="109"/>
    <w:p w14:paraId="7ACCD3EE" w14:textId="77777777" w:rsidR="002F28E6" w:rsidRDefault="002F28E6" w:rsidP="002F28E6">
      <w:pPr>
        <w:tabs>
          <w:tab w:val="left" w:pos="4962"/>
        </w:tabs>
        <w:spacing w:line="360" w:lineRule="auto"/>
        <w:rPr>
          <w:rFonts w:ascii="Arial" w:hAnsi="Arial" w:cs="Arial"/>
          <w:b/>
          <w:sz w:val="23"/>
          <w:szCs w:val="23"/>
        </w:rPr>
      </w:pPr>
      <w:r>
        <w:rPr>
          <w:rFonts w:ascii="Calibri" w:hAnsi="Calibri"/>
          <w:sz w:val="28"/>
          <w:szCs w:val="28"/>
        </w:rPr>
        <w:object w:dxaOrig="9627" w:dyaOrig="3403" w14:anchorId="3151DA63">
          <v:shape id="_x0000_i1037" type="#_x0000_t75" style="width:481.35pt;height:180pt" o:ole="">
            <v:imagedata r:id="rId32" o:title=""/>
          </v:shape>
          <o:OLEObject Type="Embed" ProgID="Excel.Sheet.12" ShapeID="_x0000_i1037" DrawAspect="Content" ObjectID="_1636211387" r:id="rId33"/>
        </w:object>
      </w:r>
    </w:p>
    <w:p w14:paraId="1EEB5842" w14:textId="77777777" w:rsidR="002F28E6" w:rsidRDefault="002F28E6" w:rsidP="002F28E6">
      <w:pPr>
        <w:spacing w:line="360" w:lineRule="auto"/>
        <w:ind w:firstLine="709"/>
        <w:rPr>
          <w:rFonts w:ascii="Arial" w:hAnsi="Arial" w:cs="Arial"/>
          <w:sz w:val="23"/>
          <w:szCs w:val="23"/>
        </w:rPr>
      </w:pPr>
    </w:p>
    <w:p w14:paraId="45A5AD20" w14:textId="77777777" w:rsidR="002F28E6" w:rsidRDefault="002F28E6" w:rsidP="002F28E6">
      <w:pPr>
        <w:spacing w:line="360" w:lineRule="auto"/>
        <w:ind w:firstLine="709"/>
        <w:rPr>
          <w:rFonts w:ascii="Arial" w:hAnsi="Arial" w:cs="Arial"/>
          <w:sz w:val="23"/>
          <w:szCs w:val="23"/>
        </w:rPr>
      </w:pPr>
      <w:r w:rsidRPr="00A955BF">
        <w:rPr>
          <w:rFonts w:ascii="Arial" w:hAnsi="Arial" w:cs="Arial"/>
          <w:sz w:val="23"/>
          <w:szCs w:val="23"/>
        </w:rPr>
        <w:t xml:space="preserve">Cuando la elaboración de planos o la diligencia de verificación o rectificación incluyan trabajos de topografía, adicionalmente a la tarifa respectiva por estos trabajos se cobrará de acuerdo a la siguiente tabla. </w:t>
      </w:r>
    </w:p>
    <w:p w14:paraId="7FEF7399" w14:textId="77777777" w:rsidR="002F28E6" w:rsidRDefault="002F28E6" w:rsidP="002F28E6">
      <w:pPr>
        <w:spacing w:line="360" w:lineRule="auto"/>
        <w:ind w:firstLine="709"/>
        <w:rPr>
          <w:rFonts w:ascii="Arial" w:hAnsi="Arial" w:cs="Arial"/>
          <w:sz w:val="23"/>
          <w:szCs w:val="23"/>
        </w:rPr>
      </w:pPr>
    </w:p>
    <w:p w14:paraId="20329FA8" w14:textId="77777777" w:rsidR="002F28E6" w:rsidRDefault="002F28E6" w:rsidP="002F28E6">
      <w:pPr>
        <w:spacing w:line="360" w:lineRule="auto"/>
        <w:ind w:firstLine="709"/>
        <w:rPr>
          <w:rFonts w:ascii="Arial" w:hAnsi="Arial" w:cs="Arial"/>
          <w:sz w:val="23"/>
          <w:szCs w:val="23"/>
        </w:rPr>
      </w:pPr>
    </w:p>
    <w:p w14:paraId="5123B93C" w14:textId="77777777" w:rsidR="002F28E6" w:rsidRDefault="002F28E6" w:rsidP="002F28E6">
      <w:pPr>
        <w:spacing w:line="360" w:lineRule="auto"/>
        <w:ind w:firstLine="709"/>
        <w:rPr>
          <w:rFonts w:ascii="Arial" w:hAnsi="Arial" w:cs="Arial"/>
          <w:sz w:val="23"/>
          <w:szCs w:val="23"/>
        </w:rPr>
      </w:pPr>
    </w:p>
    <w:p w14:paraId="62861E64" w14:textId="77777777" w:rsidR="002F28E6" w:rsidRDefault="002F28E6" w:rsidP="002F28E6">
      <w:pPr>
        <w:spacing w:line="360" w:lineRule="auto"/>
        <w:ind w:firstLine="709"/>
        <w:rPr>
          <w:rFonts w:ascii="Arial" w:hAnsi="Arial" w:cs="Arial"/>
          <w:sz w:val="23"/>
          <w:szCs w:val="23"/>
        </w:rPr>
      </w:pPr>
    </w:p>
    <w:p w14:paraId="4E48DC3C" w14:textId="77777777" w:rsidR="002F28E6" w:rsidRDefault="002F28E6" w:rsidP="002F28E6">
      <w:pPr>
        <w:spacing w:line="360" w:lineRule="auto"/>
        <w:ind w:firstLine="709"/>
        <w:rPr>
          <w:rFonts w:ascii="Arial" w:hAnsi="Arial" w:cs="Arial"/>
          <w:sz w:val="23"/>
          <w:szCs w:val="23"/>
        </w:rPr>
      </w:pPr>
    </w:p>
    <w:p w14:paraId="5C35D7F1" w14:textId="77777777" w:rsidR="002F28E6" w:rsidRDefault="002F28E6" w:rsidP="002F28E6">
      <w:pPr>
        <w:spacing w:line="360" w:lineRule="auto"/>
        <w:ind w:firstLine="709"/>
        <w:rPr>
          <w:rFonts w:ascii="Arial" w:hAnsi="Arial" w:cs="Arial"/>
          <w:sz w:val="23"/>
          <w:szCs w:val="23"/>
        </w:rPr>
      </w:pPr>
    </w:p>
    <w:p w14:paraId="18AA12D8" w14:textId="77777777" w:rsidR="002F28E6" w:rsidRPr="00A955BF" w:rsidRDefault="002F28E6" w:rsidP="002F28E6">
      <w:pPr>
        <w:spacing w:line="360" w:lineRule="auto"/>
        <w:ind w:firstLine="709"/>
        <w:rPr>
          <w:rFonts w:ascii="Arial" w:hAnsi="Arial" w:cs="Arial"/>
          <w:sz w:val="23"/>
          <w:szCs w:val="23"/>
        </w:rPr>
      </w:pPr>
    </w:p>
    <w:bookmarkStart w:id="110" w:name="_MON_1445424610"/>
    <w:bookmarkStart w:id="111" w:name="_MON_1445424531"/>
    <w:bookmarkEnd w:id="110"/>
    <w:bookmarkEnd w:id="111"/>
    <w:bookmarkStart w:id="112" w:name="_MON_1445424541"/>
    <w:bookmarkEnd w:id="112"/>
    <w:p w14:paraId="4FA19739" w14:textId="77777777" w:rsidR="002F28E6" w:rsidRPr="00A955BF" w:rsidRDefault="002F28E6" w:rsidP="002F28E6">
      <w:pPr>
        <w:spacing w:line="360" w:lineRule="auto"/>
        <w:rPr>
          <w:rFonts w:ascii="Arial" w:hAnsi="Arial" w:cs="Arial"/>
          <w:sz w:val="23"/>
          <w:szCs w:val="23"/>
        </w:rPr>
      </w:pPr>
      <w:r>
        <w:rPr>
          <w:rFonts w:ascii="Calibri" w:hAnsi="Calibri"/>
          <w:sz w:val="28"/>
          <w:szCs w:val="28"/>
        </w:rPr>
        <w:object w:dxaOrig="9211" w:dyaOrig="3834" w14:anchorId="2C33E03B">
          <v:shape id="_x0000_i1038" type="#_x0000_t75" style="width:461.45pt;height:239.25pt" o:ole="">
            <v:imagedata r:id="rId34" o:title=""/>
          </v:shape>
          <o:OLEObject Type="Embed" ProgID="Excel.Sheet.12" ShapeID="_x0000_i1038" DrawAspect="Content" ObjectID="_1636211388" r:id="rId35"/>
        </w:object>
      </w:r>
    </w:p>
    <w:p w14:paraId="05334CBD" w14:textId="77777777" w:rsidR="002F28E6" w:rsidRDefault="002F28E6" w:rsidP="002F28E6">
      <w:pPr>
        <w:spacing w:line="360" w:lineRule="auto"/>
        <w:rPr>
          <w:rFonts w:ascii="Arial" w:hAnsi="Arial" w:cs="Arial"/>
          <w:b/>
          <w:sz w:val="23"/>
          <w:szCs w:val="23"/>
        </w:rPr>
      </w:pPr>
    </w:p>
    <w:p w14:paraId="1C1398C6" w14:textId="77777777" w:rsidR="002F28E6" w:rsidRDefault="002F28E6" w:rsidP="002F28E6">
      <w:pPr>
        <w:spacing w:line="360" w:lineRule="auto"/>
        <w:rPr>
          <w:rFonts w:ascii="Arial" w:hAnsi="Arial" w:cs="Arial"/>
          <w:b/>
          <w:sz w:val="23"/>
          <w:szCs w:val="23"/>
        </w:rPr>
      </w:pPr>
      <w:r w:rsidRPr="008955BB">
        <w:rPr>
          <w:rFonts w:ascii="Arial" w:hAnsi="Arial" w:cs="Arial"/>
          <w:b/>
          <w:sz w:val="23"/>
          <w:szCs w:val="23"/>
        </w:rPr>
        <w:t>Por impresión de planos de</w:t>
      </w:r>
      <w:r w:rsidRPr="005175BF">
        <w:rPr>
          <w:rFonts w:ascii="Arial" w:hAnsi="Arial" w:cs="Arial"/>
          <w:b/>
          <w:sz w:val="23"/>
          <w:szCs w:val="23"/>
        </w:rPr>
        <w:t xml:space="preserve"> manzana, fraccionamiento o sección catastral:</w:t>
      </w:r>
    </w:p>
    <w:p w14:paraId="36D89A8E" w14:textId="77777777" w:rsidR="002F28E6" w:rsidRDefault="002F28E6" w:rsidP="002F28E6">
      <w:pPr>
        <w:spacing w:line="360" w:lineRule="auto"/>
        <w:rPr>
          <w:rFonts w:ascii="Arial" w:hAnsi="Arial" w:cs="Arial"/>
          <w:b/>
          <w:sz w:val="23"/>
          <w:szCs w:val="23"/>
        </w:rPr>
      </w:pPr>
    </w:p>
    <w:bookmarkStart w:id="113" w:name="_MON_1608357419"/>
    <w:bookmarkEnd w:id="113"/>
    <w:p w14:paraId="2EADFD06" w14:textId="77777777" w:rsidR="002F28E6" w:rsidRDefault="002F28E6" w:rsidP="002F28E6">
      <w:pPr>
        <w:spacing w:line="360" w:lineRule="auto"/>
        <w:rPr>
          <w:rFonts w:ascii="Arial" w:hAnsi="Arial" w:cs="Arial"/>
          <w:b/>
          <w:sz w:val="23"/>
          <w:szCs w:val="23"/>
        </w:rPr>
      </w:pPr>
      <w:r>
        <w:rPr>
          <w:rFonts w:ascii="Calibri" w:hAnsi="Calibri"/>
          <w:sz w:val="28"/>
          <w:szCs w:val="28"/>
        </w:rPr>
        <w:object w:dxaOrig="8440" w:dyaOrig="1902" w14:anchorId="5D2E1039">
          <v:shape id="_x0000_i1039" type="#_x0000_t75" style="width:422.85pt;height:100.5pt" o:ole="">
            <v:imagedata r:id="rId36" o:title=""/>
          </v:shape>
          <o:OLEObject Type="Embed" ProgID="Excel.Sheet.12" ShapeID="_x0000_i1039" DrawAspect="Content" ObjectID="_1636211389" r:id="rId37"/>
        </w:object>
      </w:r>
    </w:p>
    <w:p w14:paraId="63D094F0" w14:textId="77777777" w:rsidR="002F28E6" w:rsidRDefault="002F28E6" w:rsidP="002F28E6">
      <w:pPr>
        <w:spacing w:line="360" w:lineRule="auto"/>
        <w:rPr>
          <w:rFonts w:ascii="Arial" w:hAnsi="Arial" w:cs="Arial"/>
          <w:b/>
          <w:sz w:val="23"/>
          <w:szCs w:val="23"/>
        </w:rPr>
      </w:pPr>
    </w:p>
    <w:p w14:paraId="53EE9926" w14:textId="77777777" w:rsidR="002F28E6" w:rsidRDefault="002F28E6" w:rsidP="002F28E6">
      <w:pPr>
        <w:spacing w:line="360" w:lineRule="auto"/>
        <w:rPr>
          <w:rFonts w:ascii="Arial" w:hAnsi="Arial" w:cs="Arial"/>
          <w:b/>
          <w:sz w:val="23"/>
          <w:szCs w:val="23"/>
        </w:rPr>
      </w:pPr>
      <w:r w:rsidRPr="000545BC">
        <w:rPr>
          <w:rFonts w:ascii="Arial" w:hAnsi="Arial" w:cs="Arial"/>
          <w:b/>
          <w:sz w:val="23"/>
          <w:szCs w:val="23"/>
        </w:rPr>
        <w:t>Por las mejoras de predios urbanos se causará y pagarán los siguientes:</w:t>
      </w:r>
    </w:p>
    <w:bookmarkStart w:id="114" w:name="_MON_1603290775"/>
    <w:bookmarkEnd w:id="114"/>
    <w:p w14:paraId="0376181B" w14:textId="77777777" w:rsidR="002F28E6" w:rsidRDefault="002F28E6" w:rsidP="002F28E6">
      <w:pPr>
        <w:spacing w:line="360" w:lineRule="auto"/>
        <w:rPr>
          <w:rFonts w:ascii="Calibri" w:hAnsi="Calibri"/>
          <w:sz w:val="28"/>
          <w:szCs w:val="28"/>
        </w:rPr>
      </w:pPr>
      <w:r>
        <w:rPr>
          <w:rFonts w:ascii="Calibri" w:hAnsi="Calibri"/>
          <w:sz w:val="28"/>
          <w:szCs w:val="28"/>
        </w:rPr>
        <w:object w:dxaOrig="8905" w:dyaOrig="3400" w14:anchorId="4B313DE9">
          <v:shape id="_x0000_i1040" type="#_x0000_t75" style="width:445.7pt;height:180.05pt" o:ole="">
            <v:imagedata r:id="rId38" o:title=""/>
          </v:shape>
          <o:OLEObject Type="Embed" ProgID="Excel.Sheet.12" ShapeID="_x0000_i1040" DrawAspect="Content" ObjectID="_1636211390" r:id="rId39"/>
        </w:object>
      </w:r>
    </w:p>
    <w:p w14:paraId="64877A5B" w14:textId="77777777" w:rsidR="002F28E6" w:rsidRDefault="002F28E6" w:rsidP="002F28E6">
      <w:pPr>
        <w:spacing w:line="360" w:lineRule="auto"/>
        <w:rPr>
          <w:rFonts w:ascii="Arial" w:hAnsi="Arial" w:cs="Arial"/>
          <w:b/>
          <w:sz w:val="23"/>
          <w:szCs w:val="23"/>
        </w:rPr>
      </w:pPr>
    </w:p>
    <w:p w14:paraId="3C6DD7E4" w14:textId="77777777" w:rsidR="002F28E6" w:rsidRDefault="002F28E6" w:rsidP="002F28E6">
      <w:pPr>
        <w:spacing w:line="360" w:lineRule="auto"/>
        <w:rPr>
          <w:rFonts w:ascii="Arial" w:hAnsi="Arial" w:cs="Arial"/>
          <w:b/>
          <w:sz w:val="23"/>
          <w:szCs w:val="23"/>
        </w:rPr>
      </w:pPr>
      <w:r w:rsidRPr="00151D18">
        <w:rPr>
          <w:rFonts w:ascii="Arial" w:hAnsi="Arial" w:cs="Arial"/>
          <w:b/>
          <w:sz w:val="23"/>
          <w:szCs w:val="23"/>
        </w:rPr>
        <w:t>Por las mejoras de predios rústicos se causará y pagarán los siguientes:</w:t>
      </w:r>
    </w:p>
    <w:p w14:paraId="5D000FB5" w14:textId="77777777" w:rsidR="002F28E6" w:rsidRDefault="002F28E6" w:rsidP="002F28E6">
      <w:pPr>
        <w:spacing w:line="360" w:lineRule="auto"/>
        <w:rPr>
          <w:rFonts w:ascii="Calibri" w:hAnsi="Calibri"/>
          <w:sz w:val="28"/>
          <w:szCs w:val="28"/>
        </w:rPr>
      </w:pPr>
    </w:p>
    <w:bookmarkStart w:id="115" w:name="_MON_1608358299"/>
    <w:bookmarkEnd w:id="115"/>
    <w:p w14:paraId="66677056" w14:textId="77777777" w:rsidR="002F28E6" w:rsidRDefault="002F28E6" w:rsidP="002F28E6">
      <w:pPr>
        <w:spacing w:line="360" w:lineRule="auto"/>
        <w:rPr>
          <w:rFonts w:ascii="Calibri" w:hAnsi="Calibri"/>
          <w:sz w:val="28"/>
          <w:szCs w:val="28"/>
        </w:rPr>
      </w:pPr>
      <w:r>
        <w:rPr>
          <w:rFonts w:ascii="Calibri" w:hAnsi="Calibri"/>
          <w:sz w:val="28"/>
          <w:szCs w:val="28"/>
        </w:rPr>
        <w:object w:dxaOrig="9259" w:dyaOrig="2106" w14:anchorId="3B21005E">
          <v:shape id="_x0000_i1041" type="#_x0000_t75" style="width:462.95pt;height:105.7pt" o:ole="">
            <v:imagedata r:id="rId40" o:title=""/>
          </v:shape>
          <o:OLEObject Type="Embed" ProgID="Excel.Sheet.12" ShapeID="_x0000_i1041" DrawAspect="Content" ObjectID="_1636211391" r:id="rId41"/>
        </w:object>
      </w:r>
    </w:p>
    <w:p w14:paraId="294D8E6D" w14:textId="77777777" w:rsidR="002F28E6" w:rsidRDefault="002F28E6" w:rsidP="002F28E6">
      <w:pPr>
        <w:spacing w:line="360" w:lineRule="auto"/>
        <w:rPr>
          <w:rFonts w:ascii="Arial" w:hAnsi="Arial" w:cs="Arial"/>
          <w:b/>
          <w:sz w:val="23"/>
          <w:szCs w:val="23"/>
        </w:rPr>
      </w:pPr>
    </w:p>
    <w:p w14:paraId="1F5DB6C1" w14:textId="77777777" w:rsidR="002F28E6" w:rsidRDefault="002F28E6" w:rsidP="002F28E6">
      <w:pPr>
        <w:spacing w:line="360" w:lineRule="auto"/>
        <w:rPr>
          <w:rFonts w:ascii="Arial" w:hAnsi="Arial" w:cs="Arial"/>
          <w:sz w:val="23"/>
          <w:szCs w:val="23"/>
        </w:rPr>
      </w:pPr>
      <w:r>
        <w:rPr>
          <w:rFonts w:ascii="Arial" w:hAnsi="Arial" w:cs="Arial"/>
          <w:b/>
          <w:sz w:val="23"/>
          <w:szCs w:val="23"/>
        </w:rPr>
        <w:t>Artículo 28</w:t>
      </w:r>
      <w:r w:rsidRPr="00DC3886">
        <w:rPr>
          <w:rFonts w:ascii="Arial" w:hAnsi="Arial" w:cs="Arial"/>
          <w:b/>
          <w:sz w:val="23"/>
          <w:szCs w:val="23"/>
        </w:rPr>
        <w:t xml:space="preserve">.- </w:t>
      </w:r>
      <w:r w:rsidRPr="00DC3886">
        <w:rPr>
          <w:rFonts w:ascii="Arial" w:hAnsi="Arial" w:cs="Arial"/>
          <w:sz w:val="23"/>
          <w:szCs w:val="23"/>
        </w:rPr>
        <w:t>Quedan exentas del pago de los derechos que establece esta sección, las instituciones públicas.</w:t>
      </w:r>
    </w:p>
    <w:p w14:paraId="6938C4B4" w14:textId="77777777" w:rsidR="002F28E6" w:rsidRDefault="002F28E6" w:rsidP="002F28E6">
      <w:pPr>
        <w:spacing w:line="360" w:lineRule="auto"/>
        <w:rPr>
          <w:rFonts w:ascii="Arial" w:hAnsi="Arial" w:cs="Arial"/>
          <w:sz w:val="23"/>
          <w:szCs w:val="23"/>
        </w:rPr>
      </w:pPr>
    </w:p>
    <w:p w14:paraId="41DF2F3E" w14:textId="77777777" w:rsidR="002F28E6" w:rsidRDefault="002F28E6" w:rsidP="002F28E6">
      <w:pPr>
        <w:spacing w:line="360" w:lineRule="auto"/>
        <w:rPr>
          <w:rFonts w:ascii="Arial" w:hAnsi="Arial" w:cs="Arial"/>
          <w:sz w:val="23"/>
          <w:szCs w:val="23"/>
        </w:rPr>
      </w:pPr>
    </w:p>
    <w:p w14:paraId="2A242F0C"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III</w:t>
      </w:r>
    </w:p>
    <w:p w14:paraId="492DAAD0"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Derechos por los Servicio de Limpia y Recolección de Basura</w:t>
      </w:r>
    </w:p>
    <w:p w14:paraId="77FEC407" w14:textId="77777777" w:rsidR="002F28E6" w:rsidRDefault="002F28E6" w:rsidP="002F28E6">
      <w:pPr>
        <w:spacing w:line="360" w:lineRule="auto"/>
        <w:rPr>
          <w:rFonts w:ascii="Arial" w:hAnsi="Arial" w:cs="Arial"/>
          <w:b/>
          <w:sz w:val="23"/>
          <w:szCs w:val="23"/>
        </w:rPr>
      </w:pPr>
    </w:p>
    <w:p w14:paraId="03B331EA" w14:textId="77777777" w:rsidR="002F28E6" w:rsidRDefault="002F28E6" w:rsidP="002F28E6">
      <w:pPr>
        <w:spacing w:line="360" w:lineRule="auto"/>
        <w:rPr>
          <w:rFonts w:ascii="Arial" w:hAnsi="Arial" w:cs="Arial"/>
          <w:sz w:val="23"/>
          <w:szCs w:val="23"/>
        </w:rPr>
      </w:pPr>
      <w:r>
        <w:rPr>
          <w:rFonts w:ascii="Arial" w:hAnsi="Arial" w:cs="Arial"/>
          <w:b/>
          <w:sz w:val="23"/>
          <w:szCs w:val="23"/>
        </w:rPr>
        <w:t>Artículo  29</w:t>
      </w:r>
      <w:r w:rsidRPr="00DC3886">
        <w:rPr>
          <w:rFonts w:ascii="Arial" w:hAnsi="Arial" w:cs="Arial"/>
          <w:b/>
          <w:sz w:val="23"/>
          <w:szCs w:val="23"/>
        </w:rPr>
        <w:t xml:space="preserve">.-  </w:t>
      </w:r>
      <w:r w:rsidRPr="00DC3886">
        <w:rPr>
          <w:rFonts w:ascii="Arial" w:hAnsi="Arial" w:cs="Arial"/>
          <w:sz w:val="23"/>
          <w:szCs w:val="23"/>
        </w:rPr>
        <w:t>Los  derechos  correspondientes  al  servicio  de  limpia  se  causarán  y  pagarán</w:t>
      </w:r>
      <w:r>
        <w:rPr>
          <w:rFonts w:ascii="Arial" w:hAnsi="Arial" w:cs="Arial"/>
          <w:sz w:val="23"/>
          <w:szCs w:val="23"/>
        </w:rPr>
        <w:t xml:space="preserve"> </w:t>
      </w:r>
      <w:r w:rsidRPr="00DC3886">
        <w:rPr>
          <w:rFonts w:ascii="Arial" w:hAnsi="Arial" w:cs="Arial"/>
          <w:sz w:val="23"/>
          <w:szCs w:val="23"/>
        </w:rPr>
        <w:t xml:space="preserve">de  conformidad con la siguiente clasificación: </w:t>
      </w:r>
      <w:bookmarkStart w:id="116" w:name="_MON_1445862698"/>
      <w:bookmarkStart w:id="117" w:name="_MON_1445862753"/>
      <w:bookmarkStart w:id="118" w:name="_MON_1445862757"/>
      <w:bookmarkStart w:id="119" w:name="_MON_1445862760"/>
      <w:bookmarkStart w:id="120" w:name="_MON_1445863228"/>
      <w:bookmarkStart w:id="121" w:name="_MON_1445863284"/>
      <w:bookmarkStart w:id="122" w:name="_MON_1445863297"/>
      <w:bookmarkStart w:id="123" w:name="_MON_1445865931"/>
      <w:bookmarkEnd w:id="116"/>
      <w:bookmarkEnd w:id="117"/>
      <w:bookmarkEnd w:id="118"/>
      <w:bookmarkEnd w:id="119"/>
      <w:bookmarkEnd w:id="120"/>
      <w:bookmarkEnd w:id="121"/>
      <w:bookmarkEnd w:id="122"/>
      <w:bookmarkEnd w:id="123"/>
    </w:p>
    <w:p w14:paraId="0C8E8ABE" w14:textId="77777777" w:rsidR="002F28E6" w:rsidRPr="00DC04CD" w:rsidRDefault="002F28E6" w:rsidP="002F28E6">
      <w:pPr>
        <w:spacing w:line="360" w:lineRule="auto"/>
        <w:rPr>
          <w:rFonts w:ascii="Arial" w:hAnsi="Arial" w:cs="Arial"/>
          <w:sz w:val="23"/>
          <w:szCs w:val="23"/>
        </w:rPr>
      </w:pPr>
      <w:r>
        <w:rPr>
          <w:noProof/>
          <w:lang w:val="es-MX" w:eastAsia="es-MX"/>
        </w:rPr>
        <w:lastRenderedPageBreak/>
        <mc:AlternateContent>
          <mc:Choice Requires="wps">
            <w:drawing>
              <wp:anchor distT="152400" distB="152400" distL="152400" distR="152400" simplePos="0" relativeHeight="251662336" behindDoc="0" locked="0" layoutInCell="1" allowOverlap="1" wp14:anchorId="77B1B5C6" wp14:editId="77977200">
                <wp:simplePos x="0" y="0"/>
                <wp:positionH relativeFrom="page">
                  <wp:posOffset>720090</wp:posOffset>
                </wp:positionH>
                <wp:positionV relativeFrom="page">
                  <wp:posOffset>1176655</wp:posOffset>
                </wp:positionV>
                <wp:extent cx="6840671" cy="6955184"/>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840671" cy="6955184"/>
                        </a:xfrm>
                        <a:prstGeom prst="rect">
                          <a:avLst/>
                        </a:prstGeom>
                      </wps:spPr>
                      <wps:txbx>
                        <w:txbxContent>
                          <w:tbl>
                            <w:tblPr>
                              <w:tblStyle w:val="TableNormal"/>
                              <w:tblW w:w="10752" w:type="dxa"/>
                              <w:tblInd w:w="10" w:type="dxa"/>
                              <w:tblBorders>
                                <w:top w:val="single" w:sz="8" w:space="0" w:color="B8B8B8"/>
                                <w:left w:val="single" w:sz="8" w:space="0" w:color="B8B8B8"/>
                                <w:bottom w:val="single" w:sz="8" w:space="0" w:color="B8B8B8"/>
                                <w:right w:val="single" w:sz="8" w:space="0" w:color="B8B8B8"/>
                                <w:insideH w:val="single" w:sz="8" w:space="0" w:color="5F5F5F"/>
                                <w:insideV w:val="single" w:sz="8" w:space="0" w:color="5F5F5F"/>
                              </w:tblBorders>
                              <w:shd w:val="clear" w:color="auto" w:fill="EAEAEA"/>
                              <w:tblLayout w:type="fixed"/>
                              <w:tblLook w:val="04A0" w:firstRow="1" w:lastRow="0" w:firstColumn="1" w:lastColumn="0" w:noHBand="0" w:noVBand="1"/>
                            </w:tblPr>
                            <w:tblGrid>
                              <w:gridCol w:w="1923"/>
                              <w:gridCol w:w="6905"/>
                              <w:gridCol w:w="1924"/>
                            </w:tblGrid>
                            <w:tr w:rsidR="002F28E6" w14:paraId="1D555FC8" w14:textId="77777777">
                              <w:trPr>
                                <w:trHeight w:hRule="exact" w:val="653"/>
                              </w:trPr>
                              <w:tc>
                                <w:tcPr>
                                  <w:tcW w:w="1923"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3A59B5AC" w14:textId="77777777" w:rsidR="002F28E6" w:rsidRDefault="002F28E6">
                                  <w:pPr>
                                    <w:pStyle w:val="Estilodetabla2"/>
                                    <w:keepLines/>
                                    <w:jc w:val="center"/>
                                  </w:pPr>
                                  <w:r>
                                    <w:rPr>
                                      <w:sz w:val="24"/>
                                      <w:szCs w:val="24"/>
                                    </w:rPr>
                                    <w:t>Modalidad</w:t>
                                  </w:r>
                                </w:p>
                              </w:tc>
                              <w:tc>
                                <w:tcPr>
                                  <w:tcW w:w="690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1E9B643F" w14:textId="77777777" w:rsidR="002F28E6" w:rsidRDefault="002F28E6">
                                  <w:pPr>
                                    <w:pStyle w:val="Estilodetabla2"/>
                                    <w:keepLines/>
                                    <w:jc w:val="center"/>
                                  </w:pPr>
                                  <w:r>
                                    <w:rPr>
                                      <w:sz w:val="24"/>
                                      <w:szCs w:val="24"/>
                                    </w:rPr>
                                    <w:t xml:space="preserve">Características </w:t>
                                  </w:r>
                                </w:p>
                              </w:tc>
                              <w:tc>
                                <w:tcPr>
                                  <w:tcW w:w="192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4A6199C8" w14:textId="77777777" w:rsidR="002F28E6" w:rsidRDefault="002F28E6">
                                  <w:pPr>
                                    <w:pStyle w:val="Estilodetabla2"/>
                                    <w:keepLines/>
                                    <w:jc w:val="center"/>
                                  </w:pPr>
                                  <w:r>
                                    <w:rPr>
                                      <w:sz w:val="24"/>
                                      <w:szCs w:val="24"/>
                                    </w:rPr>
                                    <w:t>Precio Mensual</w:t>
                                  </w:r>
                                </w:p>
                              </w:tc>
                            </w:tr>
                            <w:tr w:rsidR="002F28E6" w14:paraId="5C60FF1D" w14:textId="77777777">
                              <w:trPr>
                                <w:trHeight w:hRule="exact" w:val="1138"/>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6F483220" w14:textId="77777777" w:rsidR="002F28E6" w:rsidRDefault="002F28E6">
                                  <w:pPr>
                                    <w:pStyle w:val="Estilodetabla2"/>
                                    <w:keepLines/>
                                    <w:jc w:val="center"/>
                                  </w:pPr>
                                  <w:r>
                                    <w:rPr>
                                      <w:sz w:val="24"/>
                                      <w:szCs w:val="24"/>
                                    </w:rPr>
                                    <w:t>Tarifa Subsidiada</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3FB7F7DA" w14:textId="77777777" w:rsidR="002F28E6" w:rsidRDefault="002F28E6">
                                  <w:pPr>
                                    <w:pStyle w:val="Estilodetabla2"/>
                                    <w:keepLines/>
                                    <w:jc w:val="center"/>
                                  </w:pPr>
                                  <w:r>
                                    <w:rPr>
                                      <w:sz w:val="24"/>
                                      <w:szCs w:val="24"/>
                                    </w:rPr>
                                    <w:t>Es aquella tarifa catalogada por zona, colonia o comisaría  la cual por sus características económicas y sociales el ayuntamiento de cubrir el servicio de acuerdo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FAC3459" w14:textId="77777777" w:rsidR="002F28E6" w:rsidRDefault="002F28E6">
                                  <w:pPr>
                                    <w:pStyle w:val="Estilodetabla2"/>
                                    <w:keepLines/>
                                    <w:jc w:val="center"/>
                                  </w:pPr>
                                  <w:r>
                                    <w:rPr>
                                      <w:sz w:val="24"/>
                                      <w:szCs w:val="24"/>
                                    </w:rPr>
                                    <w:t>$0.00</w:t>
                                  </w:r>
                                </w:p>
                              </w:tc>
                            </w:tr>
                            <w:tr w:rsidR="002F28E6" w14:paraId="0FA713EF" w14:textId="77777777">
                              <w:trPr>
                                <w:trHeight w:hRule="exact" w:val="1088"/>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027F200" w14:textId="77777777" w:rsidR="002F28E6" w:rsidRDefault="002F28E6">
                                  <w:pPr>
                                    <w:pStyle w:val="Estilodetabla2"/>
                                    <w:keepLines/>
                                    <w:jc w:val="center"/>
                                  </w:pPr>
                                  <w:r>
                                    <w:rPr>
                                      <w:sz w:val="24"/>
                                      <w:szCs w:val="24"/>
                                    </w:rPr>
                                    <w:t>Tarifa Doméstica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677BA424" w14:textId="77777777" w:rsidR="002F28E6" w:rsidRDefault="002F28E6">
                                  <w:pPr>
                                    <w:pStyle w:val="Estilodetabla2"/>
                                    <w:keepLines/>
                                    <w:jc w:val="center"/>
                                  </w:pPr>
                                  <w:r>
                                    <w:rPr>
                                      <w:sz w:val="24"/>
                                      <w:szCs w:val="24"/>
                                    </w:rPr>
                                    <w:t>Es el cobro estipulado en la ley de ingresos para el servicio de recolección de residuos de manera domiciliada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54F77C" w14:textId="77777777" w:rsidR="002F28E6" w:rsidRDefault="002F28E6">
                                  <w:pPr>
                                    <w:pStyle w:val="Estilodetabla2"/>
                                    <w:keepLines/>
                                    <w:jc w:val="center"/>
                                  </w:pPr>
                                  <w:r>
                                    <w:rPr>
                                      <w:sz w:val="24"/>
                                      <w:szCs w:val="24"/>
                                    </w:rPr>
                                    <w:t>$20.00- $ 58.00</w:t>
                                  </w:r>
                                </w:p>
                              </w:tc>
                            </w:tr>
                            <w:tr w:rsidR="002F28E6" w14:paraId="097156EA" w14:textId="77777777">
                              <w:trPr>
                                <w:trHeight w:hRule="exact" w:val="1193"/>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17B48108" w14:textId="77777777" w:rsidR="002F28E6" w:rsidRDefault="002F28E6">
                                  <w:pPr>
                                    <w:pStyle w:val="Estilodetabla2"/>
                                    <w:keepLines/>
                                    <w:jc w:val="center"/>
                                  </w:pPr>
                                  <w:r>
                                    <w:rPr>
                                      <w:sz w:val="24"/>
                                      <w:szCs w:val="24"/>
                                    </w:rPr>
                                    <w:t>Tarifa Doméstica uso Condómino</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2C6D525" w14:textId="77777777" w:rsidR="002F28E6" w:rsidRDefault="002F28E6">
                                  <w:pPr>
                                    <w:pStyle w:val="Estilodetabla2"/>
                                    <w:keepLines/>
                                    <w:jc w:val="center"/>
                                  </w:pPr>
                                  <w:r>
                                    <w:rPr>
                                      <w:sz w:val="24"/>
                                      <w:szCs w:val="24"/>
                                    </w:rPr>
                                    <w:t>Es el cobro estipulado en la ley de ingresos para el servicio de recolección de residuos de manera domiciliada con el servicio al interior de la propiedad privada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20EB99A0" w14:textId="77777777" w:rsidR="002F28E6" w:rsidRDefault="002F28E6">
                                  <w:pPr>
                                    <w:pStyle w:val="Estilodetabla2"/>
                                    <w:keepLines/>
                                    <w:jc w:val="center"/>
                                  </w:pPr>
                                  <w:r>
                                    <w:rPr>
                                      <w:sz w:val="24"/>
                                      <w:szCs w:val="24"/>
                                    </w:rPr>
                                    <w:t>$58.00- 70.00</w:t>
                                  </w:r>
                                </w:p>
                              </w:tc>
                            </w:tr>
                            <w:tr w:rsidR="002F28E6" w14:paraId="709FCFAB" w14:textId="77777777">
                              <w:trPr>
                                <w:trHeight w:hRule="exact" w:val="1661"/>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C1FF392" w14:textId="77777777" w:rsidR="002F28E6" w:rsidRDefault="002F28E6">
                                  <w:pPr>
                                    <w:pStyle w:val="Estilodetabla2"/>
                                    <w:keepLines/>
                                    <w:jc w:val="center"/>
                                  </w:pPr>
                                  <w:r>
                                    <w:rPr>
                                      <w:sz w:val="24"/>
                                      <w:szCs w:val="24"/>
                                    </w:rPr>
                                    <w:t>Tarifa Comercial- 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0D01A74" w14:textId="77777777" w:rsidR="002F28E6" w:rsidRDefault="002F28E6">
                                  <w:pPr>
                                    <w:pStyle w:val="Estilodetabla2"/>
                                    <w:keepLines/>
                                    <w:jc w:val="center"/>
                                  </w:pPr>
                                  <w:r>
                                    <w:rPr>
                                      <w:sz w:val="24"/>
                                      <w:szCs w:val="24"/>
                                    </w:rPr>
                                    <w:t>Es el cobro estipulado en la ley de ingresos para el servicio de recolección de residuos para predios comerciales cuya recoja sea de hasta 2 contenedores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A93BBFD" w14:textId="77777777" w:rsidR="002F28E6" w:rsidRDefault="002F28E6">
                                  <w:pPr>
                                    <w:pStyle w:val="Estilodetabla2"/>
                                    <w:keepLines/>
                                    <w:jc w:val="center"/>
                                  </w:pPr>
                                  <w:r>
                                    <w:rPr>
                                      <w:sz w:val="24"/>
                                      <w:szCs w:val="24"/>
                                    </w:rPr>
                                    <w:t>$120.00</w:t>
                                  </w:r>
                                </w:p>
                              </w:tc>
                            </w:tr>
                            <w:tr w:rsidR="002F28E6" w14:paraId="0A2539E2" w14:textId="77777777">
                              <w:trPr>
                                <w:trHeight w:hRule="exact" w:val="1497"/>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3DEECF81" w14:textId="77777777" w:rsidR="002F28E6" w:rsidRDefault="002F28E6">
                                  <w:pPr>
                                    <w:pStyle w:val="Estilodetabla2"/>
                                    <w:keepLines/>
                                    <w:jc w:val="center"/>
                                  </w:pPr>
                                  <w:r>
                                    <w:rPr>
                                      <w:sz w:val="24"/>
                                      <w:szCs w:val="24"/>
                                    </w:rPr>
                                    <w:t>Tarifa Comercial B</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9B4F6C" w14:textId="77777777" w:rsidR="002F28E6" w:rsidRDefault="002F28E6">
                                  <w:pPr>
                                    <w:pStyle w:val="Estilodetabla2"/>
                                    <w:keepLines/>
                                    <w:jc w:val="center"/>
                                  </w:pPr>
                                  <w:r>
                                    <w:rPr>
                                      <w:sz w:val="24"/>
                                      <w:szCs w:val="24"/>
                                    </w:rPr>
                                    <w:t>Es el cobro estipulado en la ley de ingresos para el servicio de recolección de residuos para predios comerciales cuyos recoja no exceda la cantidad de 12 contendores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A42A79F" w14:textId="77777777" w:rsidR="002F28E6" w:rsidRDefault="002F28E6">
                                  <w:pPr>
                                    <w:pStyle w:val="Estilodetabla2"/>
                                    <w:keepLines/>
                                    <w:jc w:val="center"/>
                                  </w:pPr>
                                  <w:r>
                                    <w:rPr>
                                      <w:sz w:val="24"/>
                                      <w:szCs w:val="24"/>
                                    </w:rPr>
                                    <w:t>1,200.00</w:t>
                                  </w:r>
                                </w:p>
                              </w:tc>
                            </w:tr>
                            <w:tr w:rsidR="002F28E6" w14:paraId="221EAD23" w14:textId="77777777">
                              <w:trPr>
                                <w:trHeight w:hRule="exact" w:val="1446"/>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12A52A4" w14:textId="77777777" w:rsidR="002F28E6" w:rsidRDefault="002F28E6">
                                  <w:pPr>
                                    <w:pStyle w:val="Estilodetabla2"/>
                                    <w:keepLines/>
                                    <w:jc w:val="center"/>
                                  </w:pPr>
                                  <w:r>
                                    <w:rPr>
                                      <w:sz w:val="24"/>
                                      <w:szCs w:val="24"/>
                                    </w:rPr>
                                    <w:t>Tarifa Comercial C</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FB1389D" w14:textId="77777777" w:rsidR="002F28E6" w:rsidRDefault="002F28E6">
                                  <w:pPr>
                                    <w:pStyle w:val="Estilodetabla2"/>
                                    <w:keepLines/>
                                    <w:jc w:val="center"/>
                                  </w:pPr>
                                  <w:r>
                                    <w:rPr>
                                      <w:sz w:val="24"/>
                                      <w:szCs w:val="24"/>
                                    </w:rPr>
                                    <w:t xml:space="preserve">Es el cobro estipulado en la ley de ingresos para el servicio de recolección de residuos para predios industriales de acuerdo al cálculo por contenedor tipo tambor clasificación 1A2/Y1.6/150 </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2CD5D37A" w14:textId="77777777" w:rsidR="002F28E6" w:rsidRDefault="002F28E6">
                                  <w:pPr>
                                    <w:pStyle w:val="Estilodetabla2"/>
                                    <w:keepLines/>
                                    <w:jc w:val="center"/>
                                  </w:pPr>
                                  <w:r>
                                    <w:rPr>
                                      <w:sz w:val="24"/>
                                      <w:szCs w:val="24"/>
                                    </w:rPr>
                                    <w:t xml:space="preserve">$15.00 por cálculo de contenedor </w:t>
                                  </w:r>
                                </w:p>
                              </w:tc>
                            </w:tr>
                          </w:tbl>
                          <w:p w14:paraId="0DE4EBF0" w14:textId="77777777" w:rsidR="002F28E6" w:rsidRDefault="002F28E6" w:rsidP="002F28E6"/>
                        </w:txbxContent>
                      </wps:txbx>
                      <wps:bodyPr lIns="0" tIns="0" rIns="0" bIns="0">
                        <a:spAutoFit/>
                      </wps:bodyPr>
                    </wps:wsp>
                  </a:graphicData>
                </a:graphic>
              </wp:anchor>
            </w:drawing>
          </mc:Choice>
          <mc:Fallback>
            <w:pict>
              <v:rect w14:anchorId="77B1B5C6" id="officeArt object" o:spid="_x0000_s1026" style="position:absolute;margin-left:56.7pt;margin-top:92.65pt;width:538.65pt;height:547.6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" filled="f" stroked="f">
                <v:textbox style="mso-fit-shape-to-text:t" inset="0,0,0,0">
                  <w:txbxContent>
                    <w:tbl>
                      <w:tblPr>
                        <w:tblStyle w:val="TableNormal"/>
                        <w:tblW w:w="10752" w:type="dxa"/>
                        <w:tblInd w:w="10" w:type="dxa"/>
                        <w:tblBorders>
                          <w:top w:val="single" w:sz="8" w:space="0" w:color="B8B8B8"/>
                          <w:left w:val="single" w:sz="8" w:space="0" w:color="B8B8B8"/>
                          <w:bottom w:val="single" w:sz="8" w:space="0" w:color="B8B8B8"/>
                          <w:right w:val="single" w:sz="8" w:space="0" w:color="B8B8B8"/>
                          <w:insideH w:val="single" w:sz="8" w:space="0" w:color="5F5F5F"/>
                          <w:insideV w:val="single" w:sz="8" w:space="0" w:color="5F5F5F"/>
                        </w:tblBorders>
                        <w:shd w:val="clear" w:color="auto" w:fill="EAEAEA"/>
                        <w:tblLayout w:type="fixed"/>
                        <w:tblLook w:val="04A0" w:firstRow="1" w:lastRow="0" w:firstColumn="1" w:lastColumn="0" w:noHBand="0" w:noVBand="1"/>
                      </w:tblPr>
                      <w:tblGrid>
                        <w:gridCol w:w="1923"/>
                        <w:gridCol w:w="6905"/>
                        <w:gridCol w:w="1924"/>
                      </w:tblGrid>
                      <w:tr w:rsidR="002F28E6" w14:paraId="1D555FC8" w14:textId="77777777">
                        <w:trPr>
                          <w:trHeight w:hRule="exact" w:val="653"/>
                        </w:trPr>
                        <w:tc>
                          <w:tcPr>
                            <w:tcW w:w="1923"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3A59B5AC" w14:textId="77777777" w:rsidR="002F28E6" w:rsidRDefault="002F28E6">
                            <w:pPr>
                              <w:pStyle w:val="Estilodetabla2"/>
                              <w:keepLines/>
                              <w:jc w:val="center"/>
                            </w:pPr>
                            <w:r>
                              <w:rPr>
                                <w:sz w:val="24"/>
                                <w:szCs w:val="24"/>
                              </w:rPr>
                              <w:t>Modalidad</w:t>
                            </w:r>
                          </w:p>
                        </w:tc>
                        <w:tc>
                          <w:tcPr>
                            <w:tcW w:w="690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1E9B643F" w14:textId="77777777" w:rsidR="002F28E6" w:rsidRDefault="002F28E6">
                            <w:pPr>
                              <w:pStyle w:val="Estilodetabla2"/>
                              <w:keepLines/>
                              <w:jc w:val="center"/>
                            </w:pPr>
                            <w:r>
                              <w:rPr>
                                <w:sz w:val="24"/>
                                <w:szCs w:val="24"/>
                              </w:rPr>
                              <w:t xml:space="preserve">Características </w:t>
                            </w:r>
                          </w:p>
                        </w:tc>
                        <w:tc>
                          <w:tcPr>
                            <w:tcW w:w="1924" w:type="dxa"/>
                            <w:tcBorders>
                              <w:top w:val="single" w:sz="8" w:space="0" w:color="5F5F5F"/>
                              <w:left w:val="single" w:sz="8" w:space="0" w:color="5F5F5F"/>
                              <w:bottom w:val="single" w:sz="8" w:space="0" w:color="5F5F5F"/>
                              <w:right w:val="single" w:sz="8" w:space="0" w:color="5F5F5F"/>
                            </w:tcBorders>
                            <w:shd w:val="clear" w:color="auto" w:fill="919191"/>
                            <w:tcMar>
                              <w:top w:w="80" w:type="dxa"/>
                              <w:left w:w="80" w:type="dxa"/>
                              <w:bottom w:w="80" w:type="dxa"/>
                              <w:right w:w="80" w:type="dxa"/>
                            </w:tcMar>
                            <w:vAlign w:val="center"/>
                          </w:tcPr>
                          <w:p w14:paraId="4A6199C8" w14:textId="77777777" w:rsidR="002F28E6" w:rsidRDefault="002F28E6">
                            <w:pPr>
                              <w:pStyle w:val="Estilodetabla2"/>
                              <w:keepLines/>
                              <w:jc w:val="center"/>
                            </w:pPr>
                            <w:r>
                              <w:rPr>
                                <w:sz w:val="24"/>
                                <w:szCs w:val="24"/>
                              </w:rPr>
                              <w:t>Precio Mensual</w:t>
                            </w:r>
                          </w:p>
                        </w:tc>
                      </w:tr>
                      <w:tr w:rsidR="002F28E6" w14:paraId="5C60FF1D" w14:textId="77777777">
                        <w:trPr>
                          <w:trHeight w:hRule="exact" w:val="1138"/>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6F483220" w14:textId="77777777" w:rsidR="002F28E6" w:rsidRDefault="002F28E6">
                            <w:pPr>
                              <w:pStyle w:val="Estilodetabla2"/>
                              <w:keepLines/>
                              <w:jc w:val="center"/>
                            </w:pPr>
                            <w:r>
                              <w:rPr>
                                <w:sz w:val="24"/>
                                <w:szCs w:val="24"/>
                              </w:rPr>
                              <w:t>Tarifa Subsidiada</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3FB7F7DA" w14:textId="77777777" w:rsidR="002F28E6" w:rsidRDefault="002F28E6">
                            <w:pPr>
                              <w:pStyle w:val="Estilodetabla2"/>
                              <w:keepLines/>
                              <w:jc w:val="center"/>
                            </w:pPr>
                            <w:r>
                              <w:rPr>
                                <w:sz w:val="24"/>
                                <w:szCs w:val="24"/>
                              </w:rPr>
                              <w:t>Es aquella tarifa catalogada por zona, colonia o comisaría  la cual por sus características económicas y sociales el ayuntamiento de cubrir el servicio de acuerdo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FAC3459" w14:textId="77777777" w:rsidR="002F28E6" w:rsidRDefault="002F28E6">
                            <w:pPr>
                              <w:pStyle w:val="Estilodetabla2"/>
                              <w:keepLines/>
                              <w:jc w:val="center"/>
                            </w:pPr>
                            <w:r>
                              <w:rPr>
                                <w:sz w:val="24"/>
                                <w:szCs w:val="24"/>
                              </w:rPr>
                              <w:t>$0.00</w:t>
                            </w:r>
                          </w:p>
                        </w:tc>
                      </w:tr>
                      <w:tr w:rsidR="002F28E6" w14:paraId="0FA713EF" w14:textId="77777777">
                        <w:trPr>
                          <w:trHeight w:hRule="exact" w:val="1088"/>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027F200" w14:textId="77777777" w:rsidR="002F28E6" w:rsidRDefault="002F28E6">
                            <w:pPr>
                              <w:pStyle w:val="Estilodetabla2"/>
                              <w:keepLines/>
                              <w:jc w:val="center"/>
                            </w:pPr>
                            <w:r>
                              <w:rPr>
                                <w:sz w:val="24"/>
                                <w:szCs w:val="24"/>
                              </w:rPr>
                              <w:t>Tarifa Doméstica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677BA424" w14:textId="77777777" w:rsidR="002F28E6" w:rsidRDefault="002F28E6">
                            <w:pPr>
                              <w:pStyle w:val="Estilodetabla2"/>
                              <w:keepLines/>
                              <w:jc w:val="center"/>
                            </w:pPr>
                            <w:r>
                              <w:rPr>
                                <w:sz w:val="24"/>
                                <w:szCs w:val="24"/>
                              </w:rPr>
                              <w:t>Es el cobro estipulado en la ley de ingresos para el servicio de recolección de residuos de manera domiciliada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54F77C" w14:textId="77777777" w:rsidR="002F28E6" w:rsidRDefault="002F28E6">
                            <w:pPr>
                              <w:pStyle w:val="Estilodetabla2"/>
                              <w:keepLines/>
                              <w:jc w:val="center"/>
                            </w:pPr>
                            <w:r>
                              <w:rPr>
                                <w:sz w:val="24"/>
                                <w:szCs w:val="24"/>
                              </w:rPr>
                              <w:t>$20.00- $ 58.00</w:t>
                            </w:r>
                          </w:p>
                        </w:tc>
                      </w:tr>
                      <w:tr w:rsidR="002F28E6" w14:paraId="097156EA" w14:textId="77777777">
                        <w:trPr>
                          <w:trHeight w:hRule="exact" w:val="1193"/>
                        </w:trPr>
                        <w:tc>
                          <w:tcPr>
                            <w:tcW w:w="1923"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17B48108" w14:textId="77777777" w:rsidR="002F28E6" w:rsidRDefault="002F28E6">
                            <w:pPr>
                              <w:pStyle w:val="Estilodetabla2"/>
                              <w:keepLines/>
                              <w:jc w:val="center"/>
                            </w:pPr>
                            <w:r>
                              <w:rPr>
                                <w:sz w:val="24"/>
                                <w:szCs w:val="24"/>
                              </w:rPr>
                              <w:t>Tarifa Doméstica uso Condómino</w:t>
                            </w:r>
                          </w:p>
                        </w:tc>
                        <w:tc>
                          <w:tcPr>
                            <w:tcW w:w="690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02C6D525" w14:textId="77777777" w:rsidR="002F28E6" w:rsidRDefault="002F28E6">
                            <w:pPr>
                              <w:pStyle w:val="Estilodetabla2"/>
                              <w:keepLines/>
                              <w:jc w:val="center"/>
                            </w:pPr>
                            <w:r>
                              <w:rPr>
                                <w:sz w:val="24"/>
                                <w:szCs w:val="24"/>
                              </w:rPr>
                              <w:t>Es el cobro estipulado en la ley de ingresos para el servicio de recolección de residuos de manera domiciliada con el servicio al interior de la propiedad privada de acuerdo a la zonificación de la dirección de catastro</w:t>
                            </w:r>
                          </w:p>
                        </w:tc>
                        <w:tc>
                          <w:tcPr>
                            <w:tcW w:w="1924" w:type="dxa"/>
                            <w:tcBorders>
                              <w:top w:val="single" w:sz="8" w:space="0" w:color="5F5F5F"/>
                              <w:left w:val="single" w:sz="8" w:space="0" w:color="5F5F5F"/>
                              <w:bottom w:val="single" w:sz="8" w:space="0" w:color="5F5F5F"/>
                              <w:right w:val="single" w:sz="8" w:space="0" w:color="5F5F5F"/>
                            </w:tcBorders>
                            <w:shd w:val="clear" w:color="auto" w:fill="E1DFD9"/>
                            <w:tcMar>
                              <w:top w:w="80" w:type="dxa"/>
                              <w:left w:w="80" w:type="dxa"/>
                              <w:bottom w:w="80" w:type="dxa"/>
                              <w:right w:w="80" w:type="dxa"/>
                            </w:tcMar>
                            <w:vAlign w:val="center"/>
                          </w:tcPr>
                          <w:p w14:paraId="20EB99A0" w14:textId="77777777" w:rsidR="002F28E6" w:rsidRDefault="002F28E6">
                            <w:pPr>
                              <w:pStyle w:val="Estilodetabla2"/>
                              <w:keepLines/>
                              <w:jc w:val="center"/>
                            </w:pPr>
                            <w:r>
                              <w:rPr>
                                <w:sz w:val="24"/>
                                <w:szCs w:val="24"/>
                              </w:rPr>
                              <w:t>$58.00- 70.00</w:t>
                            </w:r>
                          </w:p>
                        </w:tc>
                      </w:tr>
                      <w:tr w:rsidR="002F28E6" w14:paraId="709FCFAB" w14:textId="77777777">
                        <w:trPr>
                          <w:trHeight w:hRule="exact" w:val="1661"/>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C1FF392" w14:textId="77777777" w:rsidR="002F28E6" w:rsidRDefault="002F28E6">
                            <w:pPr>
                              <w:pStyle w:val="Estilodetabla2"/>
                              <w:keepLines/>
                              <w:jc w:val="center"/>
                            </w:pPr>
                            <w:r>
                              <w:rPr>
                                <w:sz w:val="24"/>
                                <w:szCs w:val="24"/>
                              </w:rPr>
                              <w:t>Tarifa Comercial- A</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0D01A74" w14:textId="77777777" w:rsidR="002F28E6" w:rsidRDefault="002F28E6">
                            <w:pPr>
                              <w:pStyle w:val="Estilodetabla2"/>
                              <w:keepLines/>
                              <w:jc w:val="center"/>
                            </w:pPr>
                            <w:r>
                              <w:rPr>
                                <w:sz w:val="24"/>
                                <w:szCs w:val="24"/>
                              </w:rPr>
                              <w:t>Es el cobro estipulado en la ley de ingresos para el servicio de recolección de residuos para predios comerciales cuya recoja sea de hasta 2 contenedores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A93BBFD" w14:textId="77777777" w:rsidR="002F28E6" w:rsidRDefault="002F28E6">
                            <w:pPr>
                              <w:pStyle w:val="Estilodetabla2"/>
                              <w:keepLines/>
                              <w:jc w:val="center"/>
                            </w:pPr>
                            <w:r>
                              <w:rPr>
                                <w:sz w:val="24"/>
                                <w:szCs w:val="24"/>
                              </w:rPr>
                              <w:t>$120.00</w:t>
                            </w:r>
                          </w:p>
                        </w:tc>
                      </w:tr>
                      <w:tr w:rsidR="002F28E6" w14:paraId="0A2539E2" w14:textId="77777777">
                        <w:trPr>
                          <w:trHeight w:hRule="exact" w:val="1497"/>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3DEECF81" w14:textId="77777777" w:rsidR="002F28E6" w:rsidRDefault="002F28E6">
                            <w:pPr>
                              <w:pStyle w:val="Estilodetabla2"/>
                              <w:keepLines/>
                              <w:jc w:val="center"/>
                            </w:pPr>
                            <w:r>
                              <w:rPr>
                                <w:sz w:val="24"/>
                                <w:szCs w:val="24"/>
                              </w:rPr>
                              <w:t>Tarifa Comercial B</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0D9B4F6C" w14:textId="77777777" w:rsidR="002F28E6" w:rsidRDefault="002F28E6">
                            <w:pPr>
                              <w:pStyle w:val="Estilodetabla2"/>
                              <w:keepLines/>
                              <w:jc w:val="center"/>
                            </w:pPr>
                            <w:r>
                              <w:rPr>
                                <w:sz w:val="24"/>
                                <w:szCs w:val="24"/>
                              </w:rPr>
                              <w:t>Es el cobro estipulado en la ley de ingresos para el servicio de recolección de residuos para predios comerciales cuyos recoja no exceda la cantidad de 12 contendores tipo tambor clasificación 1A2/Y1.6/150 por viaje</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1A42A79F" w14:textId="77777777" w:rsidR="002F28E6" w:rsidRDefault="002F28E6">
                            <w:pPr>
                              <w:pStyle w:val="Estilodetabla2"/>
                              <w:keepLines/>
                              <w:jc w:val="center"/>
                            </w:pPr>
                            <w:r>
                              <w:rPr>
                                <w:sz w:val="24"/>
                                <w:szCs w:val="24"/>
                              </w:rPr>
                              <w:t>1,200.00</w:t>
                            </w:r>
                          </w:p>
                        </w:tc>
                      </w:tr>
                      <w:tr w:rsidR="002F28E6" w14:paraId="221EAD23" w14:textId="77777777">
                        <w:trPr>
                          <w:trHeight w:hRule="exact" w:val="1446"/>
                        </w:trPr>
                        <w:tc>
                          <w:tcPr>
                            <w:tcW w:w="1923"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12A52A4" w14:textId="77777777" w:rsidR="002F28E6" w:rsidRDefault="002F28E6">
                            <w:pPr>
                              <w:pStyle w:val="Estilodetabla2"/>
                              <w:keepLines/>
                              <w:jc w:val="center"/>
                            </w:pPr>
                            <w:r>
                              <w:rPr>
                                <w:sz w:val="24"/>
                                <w:szCs w:val="24"/>
                              </w:rPr>
                              <w:t>Tarifa Comercial C</w:t>
                            </w:r>
                          </w:p>
                        </w:tc>
                        <w:tc>
                          <w:tcPr>
                            <w:tcW w:w="690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5FB1389D" w14:textId="77777777" w:rsidR="002F28E6" w:rsidRDefault="002F28E6">
                            <w:pPr>
                              <w:pStyle w:val="Estilodetabla2"/>
                              <w:keepLines/>
                              <w:jc w:val="center"/>
                            </w:pPr>
                            <w:r>
                              <w:rPr>
                                <w:sz w:val="24"/>
                                <w:szCs w:val="24"/>
                              </w:rPr>
                              <w:t xml:space="preserve">Es el cobro estipulado en la ley de ingresos para el servicio de recolección de residuos para predios industriales de acuerdo al cálculo por contenedor tipo tambor clasificación 1A2/Y1.6/150 </w:t>
                            </w:r>
                          </w:p>
                        </w:tc>
                        <w:tc>
                          <w:tcPr>
                            <w:tcW w:w="1924" w:type="dxa"/>
                            <w:tcBorders>
                              <w:top w:val="single" w:sz="8" w:space="0" w:color="5F5F5F"/>
                              <w:left w:val="single" w:sz="8" w:space="0" w:color="5F5F5F"/>
                              <w:bottom w:val="single" w:sz="8" w:space="0" w:color="5F5F5F"/>
                              <w:right w:val="single" w:sz="8" w:space="0" w:color="5F5F5F"/>
                            </w:tcBorders>
                            <w:shd w:val="clear" w:color="auto" w:fill="EAEAEA"/>
                            <w:tcMar>
                              <w:top w:w="80" w:type="dxa"/>
                              <w:left w:w="80" w:type="dxa"/>
                              <w:bottom w:w="80" w:type="dxa"/>
                              <w:right w:w="80" w:type="dxa"/>
                            </w:tcMar>
                            <w:vAlign w:val="center"/>
                          </w:tcPr>
                          <w:p w14:paraId="2CD5D37A" w14:textId="77777777" w:rsidR="002F28E6" w:rsidRDefault="002F28E6">
                            <w:pPr>
                              <w:pStyle w:val="Estilodetabla2"/>
                              <w:keepLines/>
                              <w:jc w:val="center"/>
                            </w:pPr>
                            <w:r>
                              <w:rPr>
                                <w:sz w:val="24"/>
                                <w:szCs w:val="24"/>
                              </w:rPr>
                              <w:t xml:space="preserve">$15.00 por cálculo de contenedor </w:t>
                            </w:r>
                          </w:p>
                        </w:tc>
                      </w:tr>
                    </w:tbl>
                    <w:p w14:paraId="0DE4EBF0" w14:textId="77777777" w:rsidR="002F28E6" w:rsidRDefault="002F28E6" w:rsidP="002F28E6"/>
                  </w:txbxContent>
                </v:textbox>
                <w10:wrap type="topAndBottom" anchorx="page" anchory="page"/>
              </v:rect>
            </w:pict>
          </mc:Fallback>
        </mc:AlternateContent>
      </w:r>
    </w:p>
    <w:p w14:paraId="536D5F5B" w14:textId="77777777" w:rsidR="002F28E6" w:rsidRPr="00060616" w:rsidRDefault="002F28E6" w:rsidP="002F28E6">
      <w:pPr>
        <w:ind w:firstLine="709"/>
        <w:rPr>
          <w:rFonts w:ascii="Arial" w:hAnsi="Arial" w:cs="Arial"/>
          <w:sz w:val="23"/>
          <w:szCs w:val="23"/>
        </w:rPr>
      </w:pPr>
      <w:r w:rsidRPr="00060616">
        <w:rPr>
          <w:rFonts w:ascii="Arial" w:hAnsi="Arial" w:cs="Arial"/>
          <w:sz w:val="23"/>
          <w:szCs w:val="23"/>
        </w:rPr>
        <w:t>La superficie total del predio (terreno baldío) que debe limpia</w:t>
      </w:r>
      <w:r>
        <w:rPr>
          <w:rFonts w:ascii="Arial" w:hAnsi="Arial" w:cs="Arial"/>
          <w:sz w:val="23"/>
          <w:szCs w:val="23"/>
        </w:rPr>
        <w:t xml:space="preserve">rse a solicitud del propietario </w:t>
      </w:r>
      <w:r w:rsidRPr="00060616">
        <w:rPr>
          <w:rFonts w:ascii="Arial" w:hAnsi="Arial" w:cs="Arial"/>
          <w:sz w:val="23"/>
          <w:szCs w:val="23"/>
        </w:rPr>
        <w:t>será de</w:t>
      </w:r>
      <w:r>
        <w:rPr>
          <w:rFonts w:ascii="Arial" w:hAnsi="Arial" w:cs="Arial"/>
          <w:sz w:val="23"/>
          <w:szCs w:val="23"/>
        </w:rPr>
        <w:t xml:space="preserve"> $ 7</w:t>
      </w:r>
      <w:r w:rsidRPr="00060616">
        <w:rPr>
          <w:rFonts w:ascii="Arial" w:hAnsi="Arial" w:cs="Arial"/>
          <w:sz w:val="23"/>
          <w:szCs w:val="23"/>
        </w:rPr>
        <w:t xml:space="preserve">.00 M2. </w:t>
      </w:r>
    </w:p>
    <w:p w14:paraId="25F01913" w14:textId="77777777" w:rsidR="002F28E6" w:rsidRPr="00060616" w:rsidRDefault="002F28E6" w:rsidP="002F28E6">
      <w:pPr>
        <w:ind w:firstLine="709"/>
        <w:rPr>
          <w:rFonts w:ascii="Arial" w:hAnsi="Arial" w:cs="Arial"/>
          <w:sz w:val="23"/>
          <w:szCs w:val="23"/>
        </w:rPr>
      </w:pPr>
    </w:p>
    <w:p w14:paraId="06FEC0C7" w14:textId="77777777" w:rsidR="002F28E6" w:rsidRPr="00060616" w:rsidRDefault="002F28E6" w:rsidP="002F28E6">
      <w:pPr>
        <w:tabs>
          <w:tab w:val="left" w:pos="7938"/>
        </w:tabs>
        <w:jc w:val="both"/>
        <w:rPr>
          <w:rFonts w:ascii="Arial" w:hAnsi="Arial" w:cs="Arial"/>
          <w:sz w:val="23"/>
          <w:szCs w:val="23"/>
        </w:rPr>
      </w:pPr>
      <w:r w:rsidRPr="00060616">
        <w:rPr>
          <w:rFonts w:ascii="Arial" w:hAnsi="Arial" w:cs="Arial"/>
          <w:sz w:val="23"/>
          <w:szCs w:val="23"/>
        </w:rPr>
        <w:t>Cuando la Dirección de Servicios Públicos Municipales determine la limpieza de un predio baldío, después de haberse agotado el procedimiento procesal administrativos, conforme al reglamento municipal correspondiente, la cantidad de $ 1</w:t>
      </w:r>
      <w:r>
        <w:rPr>
          <w:rFonts w:ascii="Arial" w:hAnsi="Arial" w:cs="Arial"/>
          <w:sz w:val="23"/>
          <w:szCs w:val="23"/>
        </w:rPr>
        <w:t>3</w:t>
      </w:r>
      <w:r w:rsidRPr="00060616">
        <w:rPr>
          <w:rFonts w:ascii="Arial" w:hAnsi="Arial" w:cs="Arial"/>
          <w:sz w:val="23"/>
          <w:szCs w:val="23"/>
        </w:rPr>
        <w:t xml:space="preserve">.00 M2.   </w:t>
      </w:r>
    </w:p>
    <w:p w14:paraId="763641B8" w14:textId="77777777" w:rsidR="002F28E6" w:rsidRPr="00060616" w:rsidRDefault="002F28E6" w:rsidP="002F28E6">
      <w:pPr>
        <w:tabs>
          <w:tab w:val="left" w:pos="7938"/>
        </w:tabs>
        <w:jc w:val="both"/>
        <w:rPr>
          <w:rFonts w:ascii="Arial" w:hAnsi="Arial" w:cs="Arial"/>
          <w:sz w:val="23"/>
          <w:szCs w:val="23"/>
        </w:rPr>
      </w:pPr>
    </w:p>
    <w:p w14:paraId="1A842F39" w14:textId="77777777" w:rsidR="002F28E6" w:rsidRPr="00060616" w:rsidRDefault="002F28E6" w:rsidP="002F28E6">
      <w:pPr>
        <w:tabs>
          <w:tab w:val="left" w:pos="7938"/>
        </w:tabs>
        <w:jc w:val="both"/>
        <w:rPr>
          <w:rFonts w:ascii="Arial" w:hAnsi="Arial" w:cs="Arial"/>
          <w:sz w:val="23"/>
          <w:szCs w:val="23"/>
        </w:rPr>
      </w:pPr>
      <w:r w:rsidRPr="00060616">
        <w:rPr>
          <w:rFonts w:ascii="Arial" w:hAnsi="Arial" w:cs="Arial"/>
          <w:sz w:val="23"/>
          <w:szCs w:val="23"/>
        </w:rPr>
        <w:t xml:space="preserve"> Uso de relleno sanitario a concesionarios $ 2</w:t>
      </w:r>
      <w:r>
        <w:rPr>
          <w:rFonts w:ascii="Arial" w:hAnsi="Arial" w:cs="Arial"/>
          <w:sz w:val="23"/>
          <w:szCs w:val="23"/>
        </w:rPr>
        <w:t>8</w:t>
      </w:r>
      <w:r w:rsidRPr="00060616">
        <w:rPr>
          <w:rFonts w:ascii="Arial" w:hAnsi="Arial" w:cs="Arial"/>
          <w:sz w:val="23"/>
          <w:szCs w:val="23"/>
        </w:rPr>
        <w:t>.00 por viaje.</w:t>
      </w:r>
    </w:p>
    <w:p w14:paraId="5C146F74" w14:textId="77777777" w:rsidR="002F28E6" w:rsidRDefault="002F28E6" w:rsidP="002F28E6">
      <w:pPr>
        <w:spacing w:line="360" w:lineRule="auto"/>
        <w:jc w:val="center"/>
        <w:rPr>
          <w:rFonts w:ascii="Arial" w:hAnsi="Arial" w:cs="Arial"/>
          <w:b/>
          <w:sz w:val="24"/>
          <w:szCs w:val="24"/>
        </w:rPr>
      </w:pPr>
    </w:p>
    <w:p w14:paraId="17049580" w14:textId="77777777" w:rsidR="002F28E6" w:rsidRPr="00E24DF2" w:rsidRDefault="002F28E6" w:rsidP="002F28E6">
      <w:pPr>
        <w:spacing w:line="360" w:lineRule="auto"/>
        <w:jc w:val="center"/>
        <w:rPr>
          <w:rFonts w:ascii="Arial" w:hAnsi="Arial" w:cs="Arial"/>
          <w:b/>
          <w:sz w:val="24"/>
          <w:szCs w:val="24"/>
        </w:rPr>
      </w:pPr>
      <w:r w:rsidRPr="00E24DF2">
        <w:rPr>
          <w:rFonts w:ascii="Arial" w:hAnsi="Arial" w:cs="Arial"/>
          <w:b/>
          <w:sz w:val="24"/>
          <w:szCs w:val="24"/>
        </w:rPr>
        <w:lastRenderedPageBreak/>
        <w:t>CAPÍTULO IV</w:t>
      </w:r>
    </w:p>
    <w:p w14:paraId="25E8199B" w14:textId="77777777" w:rsidR="002F28E6" w:rsidRPr="00E24DF2" w:rsidRDefault="002F28E6" w:rsidP="002F28E6">
      <w:pPr>
        <w:spacing w:line="360" w:lineRule="auto"/>
        <w:jc w:val="center"/>
        <w:rPr>
          <w:rFonts w:ascii="Arial" w:hAnsi="Arial" w:cs="Arial"/>
          <w:b/>
          <w:sz w:val="24"/>
          <w:szCs w:val="24"/>
        </w:rPr>
      </w:pPr>
      <w:r w:rsidRPr="00E24DF2">
        <w:rPr>
          <w:rFonts w:ascii="Arial" w:hAnsi="Arial" w:cs="Arial"/>
          <w:b/>
          <w:sz w:val="24"/>
          <w:szCs w:val="24"/>
        </w:rPr>
        <w:t>Derechos por Servicio de Agua Potable</w:t>
      </w:r>
    </w:p>
    <w:p w14:paraId="542B1B6F" w14:textId="77777777" w:rsidR="002F28E6" w:rsidRPr="00E24DF2" w:rsidRDefault="002F28E6" w:rsidP="002F28E6">
      <w:pPr>
        <w:spacing w:line="360" w:lineRule="auto"/>
        <w:jc w:val="center"/>
        <w:rPr>
          <w:rFonts w:ascii="Arial" w:hAnsi="Arial" w:cs="Arial"/>
          <w:b/>
          <w:sz w:val="22"/>
          <w:szCs w:val="22"/>
        </w:rPr>
      </w:pPr>
    </w:p>
    <w:p w14:paraId="14C86025" w14:textId="77777777" w:rsidR="002F28E6" w:rsidRPr="00E24DF2" w:rsidRDefault="002F28E6" w:rsidP="002F28E6">
      <w:pPr>
        <w:spacing w:line="360" w:lineRule="auto"/>
        <w:rPr>
          <w:rFonts w:ascii="Arial" w:hAnsi="Arial" w:cs="Arial"/>
          <w:sz w:val="22"/>
          <w:szCs w:val="22"/>
        </w:rPr>
      </w:pPr>
      <w:r w:rsidRPr="00E24DF2">
        <w:rPr>
          <w:rFonts w:ascii="Arial" w:hAnsi="Arial" w:cs="Arial"/>
          <w:b/>
          <w:sz w:val="22"/>
          <w:szCs w:val="22"/>
        </w:rPr>
        <w:t xml:space="preserve">Artículo </w:t>
      </w:r>
      <w:r>
        <w:rPr>
          <w:rFonts w:ascii="Arial" w:hAnsi="Arial" w:cs="Arial"/>
          <w:b/>
          <w:sz w:val="22"/>
          <w:szCs w:val="22"/>
        </w:rPr>
        <w:t>30</w:t>
      </w:r>
      <w:r w:rsidRPr="00E24DF2">
        <w:rPr>
          <w:rFonts w:ascii="Arial" w:hAnsi="Arial" w:cs="Arial"/>
          <w:b/>
          <w:sz w:val="22"/>
          <w:szCs w:val="22"/>
        </w:rPr>
        <w:t xml:space="preserve">.- </w:t>
      </w:r>
      <w:r w:rsidRPr="00E24DF2">
        <w:rPr>
          <w:rFonts w:ascii="Arial" w:hAnsi="Arial" w:cs="Arial"/>
          <w:sz w:val="22"/>
          <w:szCs w:val="22"/>
        </w:rPr>
        <w:t>El derecho por el servicio de agua potable que proporcione el ayuntamiento se pagar</w:t>
      </w:r>
      <w:r>
        <w:rPr>
          <w:rFonts w:ascii="Arial" w:hAnsi="Arial" w:cs="Arial"/>
          <w:sz w:val="22"/>
          <w:szCs w:val="22"/>
        </w:rPr>
        <w:t>á</w:t>
      </w:r>
      <w:r w:rsidRPr="00E24DF2">
        <w:rPr>
          <w:rFonts w:ascii="Arial" w:hAnsi="Arial" w:cs="Arial"/>
          <w:sz w:val="22"/>
          <w:szCs w:val="22"/>
        </w:rPr>
        <w:t xml:space="preserve"> de conformidad con la siguiente tarifa:</w:t>
      </w:r>
    </w:p>
    <w:p w14:paraId="661D37B7" w14:textId="77777777" w:rsidR="002F28E6" w:rsidRDefault="002F28E6" w:rsidP="002F28E6">
      <w:pPr>
        <w:spacing w:line="360" w:lineRule="auto"/>
        <w:rPr>
          <w:rFonts w:ascii="Arial" w:hAnsi="Arial" w:cs="Arial"/>
          <w:sz w:val="22"/>
          <w:szCs w:val="22"/>
        </w:rPr>
      </w:pPr>
    </w:p>
    <w:p w14:paraId="09EF643D" w14:textId="77777777" w:rsidR="002F28E6" w:rsidRDefault="002F28E6" w:rsidP="002F28E6">
      <w:pPr>
        <w:spacing w:line="360" w:lineRule="auto"/>
        <w:rPr>
          <w:rFonts w:ascii="Arial" w:hAnsi="Arial" w:cs="Arial"/>
          <w:sz w:val="22"/>
          <w:szCs w:val="22"/>
        </w:rPr>
      </w:pPr>
      <w:r w:rsidRPr="0037343B">
        <w:rPr>
          <w:rFonts w:ascii="Arial" w:hAnsi="Arial" w:cs="Arial"/>
          <w:b/>
          <w:sz w:val="22"/>
          <w:szCs w:val="22"/>
        </w:rPr>
        <w:t>Contrato de servicio:</w:t>
      </w:r>
    </w:p>
    <w:tbl>
      <w:tblPr>
        <w:tblStyle w:val="TableNormal"/>
        <w:tblW w:w="901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100"/>
        <w:gridCol w:w="1460"/>
        <w:gridCol w:w="1820"/>
        <w:gridCol w:w="1500"/>
        <w:gridCol w:w="3133"/>
      </w:tblGrid>
      <w:tr w:rsidR="002F28E6" w14:paraId="5843214E" w14:textId="77777777" w:rsidTr="00226E01">
        <w:trPr>
          <w:trHeight w:val="45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3FE53C32" w14:textId="77777777" w:rsidR="002F28E6" w:rsidRDefault="002F28E6" w:rsidP="00226E01">
            <w:pPr>
              <w:pStyle w:val="Estilodetabla2"/>
              <w:jc w:val="center"/>
            </w:pPr>
            <w:bookmarkStart w:id="124" w:name="_MON_1445349291"/>
            <w:bookmarkStart w:id="125" w:name="_MON_1445349361"/>
            <w:bookmarkStart w:id="126" w:name="_MON_1445349372"/>
            <w:bookmarkStart w:id="127" w:name="_MON_1445416266"/>
            <w:bookmarkStart w:id="128" w:name="_MON_1445416328"/>
            <w:bookmarkStart w:id="129" w:name="_MON_1445863781"/>
            <w:bookmarkStart w:id="130" w:name="_MON_1445863817"/>
            <w:bookmarkStart w:id="131" w:name="_MON_1445863824"/>
            <w:bookmarkStart w:id="132" w:name="_MON_1445865868"/>
            <w:bookmarkStart w:id="133" w:name="_MON_1445865881"/>
            <w:bookmarkEnd w:id="124"/>
            <w:bookmarkEnd w:id="125"/>
            <w:bookmarkEnd w:id="126"/>
            <w:bookmarkEnd w:id="127"/>
            <w:bookmarkEnd w:id="128"/>
            <w:bookmarkEnd w:id="129"/>
            <w:bookmarkEnd w:id="130"/>
            <w:bookmarkEnd w:id="131"/>
            <w:bookmarkEnd w:id="132"/>
            <w:bookmarkEnd w:id="133"/>
            <w:r>
              <w:rPr>
                <w:rFonts w:ascii="Arial" w:hAnsi="Arial"/>
              </w:rPr>
              <w:t xml:space="preserve">Tarifa por consumo de agua  que presta el municipio </w:t>
            </w:r>
          </w:p>
        </w:tc>
      </w:tr>
      <w:tr w:rsidR="002F28E6" w14:paraId="13F8AA99" w14:textId="77777777" w:rsidTr="00226E01">
        <w:trPr>
          <w:trHeight w:val="374"/>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26190B1" w14:textId="77777777" w:rsidR="002F28E6" w:rsidRDefault="002F28E6" w:rsidP="00226E01">
            <w:pPr>
              <w:pStyle w:val="Estilodetabla2"/>
              <w:jc w:val="center"/>
            </w:pPr>
            <w:r>
              <w:rPr>
                <w:rFonts w:ascii="Arial" w:hAnsi="Arial"/>
                <w:sz w:val="18"/>
                <w:szCs w:val="18"/>
              </w:rPr>
              <w:t>TARIFA DOMESTICA SIN MEDIDOR VOLUMÉTRICO (ESTIMADO UN CONSUMO 15m3/MES = 1.07 UMA</w:t>
            </w:r>
          </w:p>
        </w:tc>
      </w:tr>
      <w:tr w:rsidR="002F28E6" w14:paraId="5CA2D13B" w14:textId="77777777" w:rsidTr="00226E01">
        <w:trPr>
          <w:trHeight w:val="27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center"/>
          </w:tcPr>
          <w:p w14:paraId="45B57052" w14:textId="77777777" w:rsidR="002F28E6" w:rsidRDefault="002F28E6" w:rsidP="00226E01">
            <w:pPr>
              <w:pStyle w:val="Estilodetabla2"/>
              <w:jc w:val="center"/>
            </w:pPr>
            <w:r>
              <w:rPr>
                <w:rFonts w:ascii="Arial" w:hAnsi="Arial"/>
              </w:rPr>
              <w:t>TARIFA DOMESTICA CON MEDICIÓN</w:t>
            </w:r>
          </w:p>
        </w:tc>
      </w:tr>
      <w:tr w:rsidR="002F28E6" w14:paraId="6305CE3A" w14:textId="77777777" w:rsidTr="00226E01">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D419D4C" w14:textId="77777777" w:rsidR="002F28E6" w:rsidRDefault="002F28E6" w:rsidP="00226E01">
            <w:pPr>
              <w:pStyle w:val="Estilodetabla2"/>
              <w:jc w:val="center"/>
            </w:pPr>
            <w:r>
              <w:rPr>
                <w:rFonts w:ascii="Arial" w:hAnsi="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93C56C9" w14:textId="77777777" w:rsidR="002F28E6" w:rsidRDefault="002F28E6" w:rsidP="00226E01">
            <w:pPr>
              <w:pStyle w:val="Estilodetabla2"/>
              <w:jc w:val="center"/>
            </w:pPr>
            <w:r>
              <w:rPr>
                <w:rFonts w:ascii="Arial" w:hAnsi="Arial"/>
              </w:rPr>
              <w:t>LIMITE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DA1F54" w14:textId="77777777" w:rsidR="002F28E6" w:rsidRDefault="002F28E6" w:rsidP="00226E01">
            <w:pPr>
              <w:pStyle w:val="Estilodetabla2"/>
              <w:jc w:val="center"/>
            </w:pPr>
            <w:r>
              <w:rPr>
                <w:rFonts w:ascii="Arial" w:hAnsi="Arial"/>
              </w:rPr>
              <w:t>LIMITE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CF0D034" w14:textId="77777777" w:rsidR="002F28E6" w:rsidRDefault="002F28E6" w:rsidP="00226E01">
            <w:pPr>
              <w:pStyle w:val="Estilodetabla2"/>
              <w:jc w:val="center"/>
            </w:pPr>
            <w:r>
              <w:rPr>
                <w:rFonts w:ascii="Arial" w:hAnsi="Arial"/>
              </w:rPr>
              <w:t>BASE</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D7029F1" w14:textId="77777777" w:rsidR="002F28E6" w:rsidRDefault="002F28E6" w:rsidP="00226E01">
            <w:pPr>
              <w:pStyle w:val="Estilodetabla2"/>
              <w:jc w:val="center"/>
            </w:pPr>
            <w:r>
              <w:rPr>
                <w:rFonts w:ascii="Arial" w:hAnsi="Arial"/>
              </w:rPr>
              <w:t>$ X m³</w:t>
            </w:r>
          </w:p>
        </w:tc>
      </w:tr>
      <w:tr w:rsidR="002F28E6" w14:paraId="6C18F0D1"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0C57271" w14:textId="77777777" w:rsidR="002F28E6" w:rsidRDefault="002F28E6" w:rsidP="00226E01">
            <w:pPr>
              <w:pStyle w:val="Estilodetabla2"/>
              <w:jc w:val="center"/>
            </w:pPr>
            <w:r>
              <w:rPr>
                <w:rFonts w:ascii="Arial" w:hAnsi="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1C43E0D" w14:textId="77777777" w:rsidR="002F28E6" w:rsidRDefault="002F28E6" w:rsidP="00226E01">
            <w:pPr>
              <w:pStyle w:val="Estilodetabla2"/>
              <w:jc w:val="center"/>
            </w:pPr>
            <w:r>
              <w:rPr>
                <w:rFonts w:ascii="Arial" w:hAnsi="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08D733B" w14:textId="77777777" w:rsidR="002F28E6" w:rsidRDefault="002F28E6" w:rsidP="00226E01">
            <w:pPr>
              <w:pStyle w:val="Estilodetabla2"/>
              <w:jc w:val="center"/>
            </w:pPr>
            <w:r>
              <w:rPr>
                <w:rFonts w:ascii="Arial" w:hAnsi="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8A779A" w14:textId="77777777" w:rsidR="002F28E6" w:rsidRDefault="002F28E6" w:rsidP="00226E01">
            <w:pPr>
              <w:pStyle w:val="Estilodetabla2"/>
              <w:jc w:val="center"/>
            </w:pPr>
            <w:r>
              <w:rPr>
                <w:rFonts w:ascii="Arial" w:hAnsi="Arial"/>
              </w:rPr>
              <w:t>$90.00</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41B0845" w14:textId="77777777" w:rsidR="002F28E6" w:rsidRDefault="002F28E6" w:rsidP="00226E01"/>
        </w:tc>
      </w:tr>
      <w:tr w:rsidR="002F28E6" w14:paraId="3D4E3BA3"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3DB7325" w14:textId="77777777" w:rsidR="002F28E6" w:rsidRDefault="002F28E6" w:rsidP="00226E01">
            <w:pPr>
              <w:pStyle w:val="Estilodetabla2"/>
              <w:jc w:val="center"/>
            </w:pPr>
            <w:r>
              <w:rPr>
                <w:rFonts w:ascii="Arial" w:hAnsi="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DD1799" w14:textId="77777777" w:rsidR="002F28E6" w:rsidRDefault="002F28E6" w:rsidP="00226E01">
            <w:pPr>
              <w:pStyle w:val="Estilodetabla2"/>
              <w:jc w:val="center"/>
            </w:pPr>
            <w:r>
              <w:rPr>
                <w:rFonts w:ascii="Arial" w:hAnsi="Arial"/>
              </w:rPr>
              <w:t>16</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0DF3B86" w14:textId="77777777" w:rsidR="002F28E6" w:rsidRDefault="002F28E6" w:rsidP="00226E01">
            <w:pPr>
              <w:pStyle w:val="Estilodetabla2"/>
              <w:jc w:val="center"/>
            </w:pPr>
            <w:r>
              <w:rPr>
                <w:rFonts w:ascii="Arial" w:hAnsi="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EFB4F95"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A28E10A" w14:textId="77777777" w:rsidR="002F28E6" w:rsidRDefault="002F28E6" w:rsidP="00226E01">
            <w:pPr>
              <w:pStyle w:val="Estilodetabla2"/>
              <w:jc w:val="center"/>
            </w:pPr>
            <w:r>
              <w:rPr>
                <w:rFonts w:ascii="Arial" w:hAnsi="Arial"/>
              </w:rPr>
              <w:t>$4.50</w:t>
            </w:r>
          </w:p>
        </w:tc>
      </w:tr>
      <w:tr w:rsidR="002F28E6" w14:paraId="2F1326E0"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D52B17B" w14:textId="77777777" w:rsidR="002F28E6" w:rsidRDefault="002F28E6" w:rsidP="00226E01">
            <w:pPr>
              <w:pStyle w:val="Estilodetabla2"/>
              <w:jc w:val="center"/>
            </w:pPr>
            <w:r>
              <w:rPr>
                <w:rFonts w:ascii="Arial" w:hAnsi="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86FB0A5" w14:textId="77777777" w:rsidR="002F28E6" w:rsidRDefault="002F28E6" w:rsidP="00226E01">
            <w:pPr>
              <w:pStyle w:val="Estilodetabla2"/>
              <w:jc w:val="center"/>
            </w:pPr>
            <w:r>
              <w:rPr>
                <w:rFonts w:ascii="Arial" w:hAnsi="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D8989D" w14:textId="77777777" w:rsidR="002F28E6" w:rsidRDefault="002F28E6" w:rsidP="00226E01">
            <w:pPr>
              <w:pStyle w:val="Estilodetabla2"/>
              <w:jc w:val="center"/>
            </w:pPr>
            <w:r>
              <w:rPr>
                <w:rFonts w:ascii="Arial" w:hAnsi="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3637D60"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ACDAA83" w14:textId="77777777" w:rsidR="002F28E6" w:rsidRDefault="002F28E6" w:rsidP="00226E01">
            <w:pPr>
              <w:pStyle w:val="Estilodetabla2"/>
              <w:jc w:val="center"/>
            </w:pPr>
            <w:r>
              <w:rPr>
                <w:rFonts w:ascii="Arial" w:hAnsi="Arial"/>
              </w:rPr>
              <w:t>$5.00</w:t>
            </w:r>
          </w:p>
        </w:tc>
      </w:tr>
      <w:tr w:rsidR="002F28E6" w14:paraId="415D797F"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CC73D90" w14:textId="77777777" w:rsidR="002F28E6" w:rsidRDefault="002F28E6" w:rsidP="00226E01">
            <w:pPr>
              <w:pStyle w:val="Estilodetabla2"/>
              <w:jc w:val="center"/>
            </w:pPr>
            <w:r>
              <w:rPr>
                <w:rFonts w:ascii="Arial" w:hAnsi="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2917D27" w14:textId="77777777" w:rsidR="002F28E6" w:rsidRDefault="002F28E6" w:rsidP="00226E01">
            <w:pPr>
              <w:pStyle w:val="Estilodetabla2"/>
              <w:jc w:val="center"/>
            </w:pPr>
            <w:r>
              <w:rPr>
                <w:rFonts w:ascii="Arial" w:hAnsi="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27B11B8" w14:textId="77777777" w:rsidR="002F28E6" w:rsidRDefault="002F28E6" w:rsidP="00226E01">
            <w:pPr>
              <w:pStyle w:val="Estilodetabla2"/>
              <w:jc w:val="center"/>
            </w:pPr>
            <w:r>
              <w:rPr>
                <w:rFonts w:ascii="Arial" w:hAnsi="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6637D70"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FF101" w14:textId="77777777" w:rsidR="002F28E6" w:rsidRDefault="002F28E6" w:rsidP="00226E01">
            <w:pPr>
              <w:pStyle w:val="Estilodetabla2"/>
              <w:jc w:val="center"/>
            </w:pPr>
            <w:r>
              <w:rPr>
                <w:rFonts w:ascii="Arial" w:hAnsi="Arial"/>
              </w:rPr>
              <w:t>$7.50</w:t>
            </w:r>
          </w:p>
        </w:tc>
      </w:tr>
      <w:tr w:rsidR="002F28E6" w14:paraId="6A62A9C6"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A0AD793" w14:textId="77777777" w:rsidR="002F28E6" w:rsidRDefault="002F28E6" w:rsidP="00226E01">
            <w:pPr>
              <w:pStyle w:val="Estilodetabla2"/>
              <w:jc w:val="center"/>
            </w:pPr>
            <w:r>
              <w:rPr>
                <w:rFonts w:ascii="Arial" w:hAnsi="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CFD0575" w14:textId="77777777" w:rsidR="002F28E6" w:rsidRDefault="002F28E6" w:rsidP="00226E01">
            <w:pPr>
              <w:pStyle w:val="Estilodetabla2"/>
              <w:jc w:val="center"/>
            </w:pPr>
            <w:r>
              <w:rPr>
                <w:rFonts w:ascii="Arial" w:hAnsi="Arial"/>
              </w:rPr>
              <w:t>10.01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1C7384A" w14:textId="77777777" w:rsidR="002F28E6" w:rsidRDefault="002F28E6" w:rsidP="00226E01">
            <w:pPr>
              <w:pStyle w:val="Estilodetabla2"/>
              <w:jc w:val="center"/>
            </w:pPr>
            <w:r>
              <w:rPr>
                <w:rFonts w:ascii="Arial" w:hAnsi="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2C7401A"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F321C0" w14:textId="77777777" w:rsidR="002F28E6" w:rsidRDefault="002F28E6" w:rsidP="00226E01">
            <w:pPr>
              <w:pStyle w:val="Estilodetabla2"/>
              <w:jc w:val="center"/>
            </w:pPr>
            <w:r>
              <w:rPr>
                <w:rFonts w:ascii="Arial" w:hAnsi="Arial"/>
              </w:rPr>
              <w:t>$10.00</w:t>
            </w:r>
          </w:p>
        </w:tc>
      </w:tr>
      <w:tr w:rsidR="002F28E6" w14:paraId="7B661E2C"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61807C4" w14:textId="77777777" w:rsidR="002F28E6" w:rsidRDefault="002F28E6" w:rsidP="00226E01">
            <w:pPr>
              <w:pStyle w:val="Estilodetabla2"/>
              <w:jc w:val="center"/>
            </w:pPr>
            <w:r>
              <w:rPr>
                <w:rFonts w:ascii="Arial" w:hAnsi="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2EEC730" w14:textId="77777777" w:rsidR="002F28E6" w:rsidRDefault="002F28E6" w:rsidP="00226E01">
            <w:pPr>
              <w:pStyle w:val="Estilodetabla2"/>
              <w:jc w:val="center"/>
            </w:pPr>
            <w:r>
              <w:rPr>
                <w:rFonts w:ascii="Arial" w:hAnsi="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D5C663C" w14:textId="77777777" w:rsidR="002F28E6" w:rsidRDefault="002F28E6" w:rsidP="00226E01">
            <w:pPr>
              <w:pStyle w:val="Estilodetabla2"/>
              <w:jc w:val="center"/>
            </w:pPr>
            <w:r>
              <w:rPr>
                <w:rFonts w:ascii="Arial" w:hAnsi="Arial"/>
                <w:sz w:val="16"/>
                <w:szCs w:val="16"/>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CCAF7EB"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95D055" w14:textId="77777777" w:rsidR="002F28E6" w:rsidRDefault="002F28E6" w:rsidP="00226E01">
            <w:pPr>
              <w:pStyle w:val="Estilodetabla2"/>
              <w:jc w:val="center"/>
            </w:pPr>
            <w:r>
              <w:rPr>
                <w:rFonts w:ascii="Arial" w:hAnsi="Arial"/>
              </w:rPr>
              <w:t>$15.00</w:t>
            </w:r>
          </w:p>
        </w:tc>
      </w:tr>
      <w:tr w:rsidR="002F28E6" w14:paraId="269CBE9C"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7A08143" w14:textId="77777777" w:rsidR="002F28E6" w:rsidRDefault="002F28E6" w:rsidP="00226E01"/>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38BA3D0" w14:textId="77777777" w:rsidR="002F28E6" w:rsidRDefault="002F28E6" w:rsidP="00226E01"/>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F180615" w14:textId="77777777" w:rsidR="002F28E6" w:rsidRDefault="002F28E6" w:rsidP="00226E01"/>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77AE0AD9"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AE32203" w14:textId="77777777" w:rsidR="002F28E6" w:rsidRDefault="002F28E6" w:rsidP="00226E01"/>
        </w:tc>
      </w:tr>
      <w:tr w:rsidR="002F28E6" w14:paraId="1E90E910" w14:textId="77777777" w:rsidTr="00226E01">
        <w:trPr>
          <w:trHeight w:val="27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6492157" w14:textId="77777777" w:rsidR="002F28E6" w:rsidRDefault="002F28E6" w:rsidP="00226E01">
            <w:r>
              <w:rPr>
                <w:rFonts w:ascii="Arial" w:hAnsi="Arial"/>
                <w:sz w:val="18"/>
                <w:szCs w:val="18"/>
              </w:rPr>
              <w:t>TARIFA COMERCIAL SIN MEDIDOR VOLUMÉTRICO (ESTIMADO UN CONSUMO 15m3/MES = 1.78 UMA</w:t>
            </w:r>
          </w:p>
        </w:tc>
      </w:tr>
      <w:tr w:rsidR="002F28E6" w14:paraId="03F881D0" w14:textId="77777777" w:rsidTr="00226E01">
        <w:trPr>
          <w:trHeight w:val="275"/>
        </w:trPr>
        <w:tc>
          <w:tcPr>
            <w:tcW w:w="9013" w:type="dxa"/>
            <w:gridSpan w:val="5"/>
            <w:tcBorders>
              <w:top w:val="single" w:sz="8" w:space="0" w:color="000000"/>
              <w:left w:val="single" w:sz="8" w:space="0" w:color="000000"/>
              <w:bottom w:val="single" w:sz="8" w:space="0" w:color="000000"/>
              <w:right w:val="single" w:sz="8" w:space="0" w:color="000000"/>
            </w:tcBorders>
            <w:shd w:val="clear" w:color="auto" w:fill="DDDDDD"/>
            <w:tcMar>
              <w:top w:w="0" w:type="dxa"/>
              <w:left w:w="40" w:type="dxa"/>
              <w:bottom w:w="40" w:type="dxa"/>
              <w:right w:w="40" w:type="dxa"/>
            </w:tcMar>
            <w:vAlign w:val="bottom"/>
          </w:tcPr>
          <w:p w14:paraId="3849D837" w14:textId="77777777" w:rsidR="002F28E6" w:rsidRDefault="002F28E6" w:rsidP="00226E01">
            <w:pPr>
              <w:pStyle w:val="Estilodetabla2"/>
              <w:jc w:val="center"/>
            </w:pPr>
            <w:r>
              <w:rPr>
                <w:rFonts w:ascii="Arial" w:hAnsi="Arial"/>
              </w:rPr>
              <w:t>TARIFA COMERCIAL E INDUSTRIAL CON MEDICIÓN</w:t>
            </w:r>
          </w:p>
        </w:tc>
      </w:tr>
      <w:tr w:rsidR="002F28E6" w14:paraId="327DF747" w14:textId="77777777" w:rsidTr="00226E01">
        <w:trPr>
          <w:trHeight w:val="470"/>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F98B524" w14:textId="77777777" w:rsidR="002F28E6" w:rsidRDefault="002F28E6" w:rsidP="00226E01">
            <w:pPr>
              <w:pStyle w:val="Estilodetabla2"/>
              <w:jc w:val="center"/>
            </w:pPr>
            <w:r>
              <w:rPr>
                <w:rFonts w:ascii="Arial" w:hAnsi="Arial"/>
              </w:rPr>
              <w:t>RANGO</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506A2934" w14:textId="77777777" w:rsidR="002F28E6" w:rsidRDefault="002F28E6" w:rsidP="00226E01">
            <w:pPr>
              <w:pStyle w:val="Estilodetabla2"/>
              <w:jc w:val="center"/>
            </w:pPr>
            <w:r>
              <w:rPr>
                <w:rFonts w:ascii="Arial" w:hAnsi="Arial"/>
              </w:rPr>
              <w:t>LIMITE INFERIOR</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3BB84F0" w14:textId="77777777" w:rsidR="002F28E6" w:rsidRDefault="002F28E6" w:rsidP="00226E01">
            <w:pPr>
              <w:pStyle w:val="Estilodetabla2"/>
              <w:jc w:val="center"/>
            </w:pPr>
            <w:r>
              <w:rPr>
                <w:rFonts w:ascii="Arial" w:hAnsi="Arial"/>
              </w:rPr>
              <w:t>LIMITE SUPERIOR</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1BE7A4E3" w14:textId="77777777" w:rsidR="002F28E6" w:rsidRDefault="002F28E6" w:rsidP="00226E01">
            <w:pPr>
              <w:pStyle w:val="Estilodetabla2"/>
              <w:jc w:val="center"/>
            </w:pPr>
            <w:r>
              <w:rPr>
                <w:rFonts w:ascii="Arial" w:hAnsi="Arial"/>
              </w:rPr>
              <w:t>BASE</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20AD46B3" w14:textId="77777777" w:rsidR="002F28E6" w:rsidRDefault="002F28E6" w:rsidP="00226E01">
            <w:pPr>
              <w:pStyle w:val="Estilodetabla2"/>
              <w:jc w:val="center"/>
            </w:pPr>
            <w:r>
              <w:rPr>
                <w:rFonts w:ascii="Arial" w:hAnsi="Arial"/>
              </w:rPr>
              <w:t>$ X m³</w:t>
            </w:r>
          </w:p>
        </w:tc>
      </w:tr>
      <w:tr w:rsidR="002F28E6" w14:paraId="0DCD7E90"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58425C1" w14:textId="77777777" w:rsidR="002F28E6" w:rsidRDefault="002F28E6" w:rsidP="00226E01">
            <w:pPr>
              <w:pStyle w:val="Estilodetabla2"/>
              <w:jc w:val="center"/>
            </w:pPr>
            <w:r>
              <w:rPr>
                <w:rFonts w:ascii="Arial" w:hAnsi="Arial"/>
              </w:rPr>
              <w:t>1</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9A9111D" w14:textId="77777777" w:rsidR="002F28E6" w:rsidRDefault="002F28E6" w:rsidP="00226E01">
            <w:pPr>
              <w:pStyle w:val="Estilodetabla2"/>
              <w:jc w:val="center"/>
            </w:pPr>
            <w:r>
              <w:rPr>
                <w:rFonts w:ascii="Arial" w:hAnsi="Arial"/>
              </w:rPr>
              <w:t>0</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02619F" w14:textId="77777777" w:rsidR="002F28E6" w:rsidRDefault="002F28E6" w:rsidP="00226E01">
            <w:pPr>
              <w:pStyle w:val="Estilodetabla2"/>
              <w:jc w:val="center"/>
            </w:pPr>
            <w:r>
              <w:rPr>
                <w:rFonts w:ascii="Arial" w:hAnsi="Arial"/>
              </w:rPr>
              <w:t>15</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467F3AA" w14:textId="77777777" w:rsidR="002F28E6" w:rsidRDefault="002F28E6" w:rsidP="00226E01">
            <w:pPr>
              <w:pStyle w:val="Estilodetabla2"/>
              <w:jc w:val="center"/>
            </w:pPr>
            <w:r>
              <w:rPr>
                <w:rFonts w:ascii="Arial" w:hAnsi="Arial"/>
              </w:rPr>
              <w:t>$150.00</w:t>
            </w:r>
          </w:p>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2FBB7F9" w14:textId="77777777" w:rsidR="002F28E6" w:rsidRDefault="002F28E6" w:rsidP="00226E01"/>
        </w:tc>
      </w:tr>
      <w:tr w:rsidR="002F28E6" w14:paraId="6DAF030A"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F7D0926" w14:textId="77777777" w:rsidR="002F28E6" w:rsidRDefault="002F28E6" w:rsidP="00226E01">
            <w:pPr>
              <w:pStyle w:val="Estilodetabla2"/>
              <w:jc w:val="center"/>
            </w:pPr>
            <w:r>
              <w:rPr>
                <w:rFonts w:ascii="Arial" w:hAnsi="Arial"/>
              </w:rPr>
              <w:t>2</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D4AF14" w14:textId="77777777" w:rsidR="002F28E6" w:rsidRDefault="002F28E6" w:rsidP="00226E01">
            <w:pPr>
              <w:pStyle w:val="Estilodetabla2"/>
              <w:jc w:val="center"/>
            </w:pPr>
            <w:r>
              <w:rPr>
                <w:rFonts w:ascii="Arial" w:hAnsi="Arial"/>
              </w:rPr>
              <w:t>15.01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C4D558D" w14:textId="77777777" w:rsidR="002F28E6" w:rsidRDefault="002F28E6" w:rsidP="00226E01">
            <w:pPr>
              <w:pStyle w:val="Estilodetabla2"/>
              <w:jc w:val="center"/>
            </w:pPr>
            <w:r>
              <w:rPr>
                <w:rFonts w:ascii="Arial" w:hAnsi="Arial"/>
              </w:rPr>
              <w:t>20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DD7E068"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DC8DC10" w14:textId="77777777" w:rsidR="002F28E6" w:rsidRDefault="002F28E6" w:rsidP="00226E01">
            <w:pPr>
              <w:pStyle w:val="Estilodetabla2"/>
              <w:jc w:val="center"/>
            </w:pPr>
            <w:r>
              <w:rPr>
                <w:rFonts w:ascii="Arial" w:hAnsi="Arial"/>
              </w:rPr>
              <w:t>$7.50</w:t>
            </w:r>
          </w:p>
        </w:tc>
      </w:tr>
      <w:tr w:rsidR="002F28E6" w14:paraId="6486780A"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E147D6F" w14:textId="77777777" w:rsidR="002F28E6" w:rsidRDefault="002F28E6" w:rsidP="00226E01">
            <w:pPr>
              <w:pStyle w:val="Estilodetabla2"/>
              <w:jc w:val="center"/>
            </w:pPr>
            <w:r>
              <w:rPr>
                <w:rFonts w:ascii="Arial" w:hAnsi="Arial"/>
              </w:rPr>
              <w:t>3</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31CED42" w14:textId="77777777" w:rsidR="002F28E6" w:rsidRDefault="002F28E6" w:rsidP="00226E01">
            <w:pPr>
              <w:pStyle w:val="Estilodetabla2"/>
              <w:jc w:val="center"/>
            </w:pPr>
            <w:r>
              <w:rPr>
                <w:rFonts w:ascii="Arial" w:hAnsi="Arial"/>
              </w:rPr>
              <w:t>20.01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7C6C00A" w14:textId="77777777" w:rsidR="002F28E6" w:rsidRDefault="002F28E6" w:rsidP="00226E01">
            <w:pPr>
              <w:pStyle w:val="Estilodetabla2"/>
              <w:jc w:val="center"/>
            </w:pPr>
            <w:r>
              <w:rPr>
                <w:rFonts w:ascii="Arial" w:hAnsi="Arial"/>
              </w:rPr>
              <w:t>30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EC208EA"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4DCC536" w14:textId="77777777" w:rsidR="002F28E6" w:rsidRDefault="002F28E6" w:rsidP="00226E01">
            <w:pPr>
              <w:pStyle w:val="Estilodetabla2"/>
              <w:jc w:val="center"/>
            </w:pPr>
            <w:r>
              <w:rPr>
                <w:rFonts w:ascii="Arial" w:hAnsi="Arial"/>
              </w:rPr>
              <w:t>$10.00</w:t>
            </w:r>
          </w:p>
        </w:tc>
      </w:tr>
      <w:tr w:rsidR="002F28E6" w14:paraId="75798033"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5B80628" w14:textId="77777777" w:rsidR="002F28E6" w:rsidRDefault="002F28E6" w:rsidP="00226E01">
            <w:pPr>
              <w:pStyle w:val="Estilodetabla2"/>
              <w:jc w:val="center"/>
            </w:pPr>
            <w:r>
              <w:rPr>
                <w:rFonts w:ascii="Arial" w:hAnsi="Arial"/>
              </w:rPr>
              <w:t>4</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FD0DCEF" w14:textId="77777777" w:rsidR="002F28E6" w:rsidRDefault="002F28E6" w:rsidP="00226E01">
            <w:pPr>
              <w:pStyle w:val="Estilodetabla2"/>
              <w:jc w:val="center"/>
            </w:pPr>
            <w:r>
              <w:rPr>
                <w:rFonts w:ascii="Arial" w:hAnsi="Arial"/>
              </w:rPr>
              <w:t>30.01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AB8A3B4" w14:textId="77777777" w:rsidR="002F28E6" w:rsidRDefault="002F28E6" w:rsidP="00226E01">
            <w:pPr>
              <w:pStyle w:val="Estilodetabla2"/>
              <w:jc w:val="center"/>
            </w:pPr>
            <w:r>
              <w:rPr>
                <w:rFonts w:ascii="Arial" w:hAnsi="Arial"/>
              </w:rPr>
              <w:t>40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386CF2EE"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6B05353" w14:textId="77777777" w:rsidR="002F28E6" w:rsidRDefault="002F28E6" w:rsidP="00226E01">
            <w:pPr>
              <w:pStyle w:val="Estilodetabla2"/>
              <w:jc w:val="center"/>
            </w:pPr>
            <w:r>
              <w:rPr>
                <w:rFonts w:ascii="Arial" w:hAnsi="Arial"/>
              </w:rPr>
              <w:t>$15.00</w:t>
            </w:r>
          </w:p>
        </w:tc>
      </w:tr>
      <w:tr w:rsidR="002F28E6" w14:paraId="0C88A7C7"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513817B1" w14:textId="77777777" w:rsidR="002F28E6" w:rsidRDefault="002F28E6" w:rsidP="00226E01">
            <w:pPr>
              <w:pStyle w:val="Estilodetabla2"/>
              <w:jc w:val="center"/>
            </w:pPr>
            <w:r>
              <w:rPr>
                <w:rFonts w:ascii="Arial" w:hAnsi="Arial"/>
              </w:rPr>
              <w:t>5</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FF1C22E" w14:textId="77777777" w:rsidR="002F28E6" w:rsidRDefault="002F28E6" w:rsidP="00226E01">
            <w:pPr>
              <w:pStyle w:val="Estilodetabla2"/>
              <w:jc w:val="center"/>
            </w:pPr>
            <w:r>
              <w:rPr>
                <w:rFonts w:ascii="Arial" w:hAnsi="Arial"/>
              </w:rPr>
              <w:t>40.01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B35998" w14:textId="77777777" w:rsidR="002F28E6" w:rsidRDefault="002F28E6" w:rsidP="00226E01">
            <w:pPr>
              <w:pStyle w:val="Estilodetabla2"/>
              <w:jc w:val="center"/>
            </w:pPr>
            <w:r>
              <w:rPr>
                <w:rFonts w:ascii="Arial" w:hAnsi="Arial"/>
              </w:rPr>
              <w:t>50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380F1DE"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4CB765E" w14:textId="77777777" w:rsidR="002F28E6" w:rsidRDefault="002F28E6" w:rsidP="00226E01">
            <w:pPr>
              <w:pStyle w:val="Estilodetabla2"/>
              <w:jc w:val="center"/>
            </w:pPr>
            <w:r>
              <w:rPr>
                <w:rFonts w:ascii="Arial" w:hAnsi="Arial"/>
              </w:rPr>
              <w:t>$20.00</w:t>
            </w:r>
          </w:p>
        </w:tc>
      </w:tr>
      <w:tr w:rsidR="002F28E6" w14:paraId="7CF33761" w14:textId="77777777" w:rsidTr="00226E01">
        <w:trPr>
          <w:trHeight w:val="275"/>
        </w:trPr>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71993689" w14:textId="77777777" w:rsidR="002F28E6" w:rsidRDefault="002F28E6" w:rsidP="00226E01">
            <w:pPr>
              <w:pStyle w:val="Estilodetabla2"/>
              <w:jc w:val="center"/>
            </w:pPr>
            <w:r>
              <w:rPr>
                <w:rFonts w:ascii="Arial" w:hAnsi="Arial"/>
              </w:rPr>
              <w:t>6</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1DCE1D48" w14:textId="77777777" w:rsidR="002F28E6" w:rsidRDefault="002F28E6" w:rsidP="00226E01">
            <w:pPr>
              <w:pStyle w:val="Estilodetabla2"/>
              <w:jc w:val="center"/>
            </w:pPr>
            <w:r>
              <w:rPr>
                <w:rFonts w:ascii="Arial" w:hAnsi="Arial"/>
              </w:rPr>
              <w:t>50.01</w:t>
            </w:r>
          </w:p>
        </w:tc>
        <w:tc>
          <w:tcPr>
            <w:tcW w:w="1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07462236" w14:textId="77777777" w:rsidR="002F28E6" w:rsidRDefault="002F28E6" w:rsidP="00226E01">
            <w:pPr>
              <w:pStyle w:val="Estilodetabla2"/>
              <w:jc w:val="center"/>
            </w:pPr>
            <w:r>
              <w:rPr>
                <w:rFonts w:ascii="Arial" w:hAnsi="Arial"/>
                <w:sz w:val="16"/>
                <w:szCs w:val="16"/>
              </w:rPr>
              <w:t>EN ADELANTE</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289B16EF" w14:textId="77777777" w:rsidR="002F28E6" w:rsidRDefault="002F28E6" w:rsidP="00226E01"/>
        </w:tc>
        <w:tc>
          <w:tcPr>
            <w:tcW w:w="3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60CB93D5" w14:textId="77777777" w:rsidR="002F28E6" w:rsidRDefault="002F28E6" w:rsidP="00226E01">
            <w:pPr>
              <w:pStyle w:val="Estilodetabla2"/>
              <w:jc w:val="center"/>
            </w:pPr>
            <w:r>
              <w:rPr>
                <w:rFonts w:ascii="Arial" w:hAnsi="Arial"/>
              </w:rPr>
              <w:t>$25.00</w:t>
            </w:r>
          </w:p>
        </w:tc>
      </w:tr>
    </w:tbl>
    <w:p w14:paraId="19A07EC0" w14:textId="77777777" w:rsidR="002F28E6" w:rsidRDefault="002F28E6" w:rsidP="002F28E6">
      <w:pPr>
        <w:spacing w:line="360" w:lineRule="auto"/>
        <w:ind w:left="1418" w:firstLine="709"/>
        <w:rPr>
          <w:rFonts w:ascii="Arial" w:hAnsi="Arial" w:cs="Arial"/>
          <w:sz w:val="22"/>
          <w:szCs w:val="22"/>
        </w:rPr>
      </w:pPr>
    </w:p>
    <w:tbl>
      <w:tblPr>
        <w:tblStyle w:val="TableNormal"/>
        <w:tblW w:w="909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7965"/>
        <w:gridCol w:w="1087"/>
        <w:gridCol w:w="39"/>
      </w:tblGrid>
      <w:tr w:rsidR="002F28E6" w14:paraId="3F0E66C7" w14:textId="77777777" w:rsidTr="00226E01">
        <w:trPr>
          <w:gridAfter w:val="1"/>
          <w:wAfter w:w="39" w:type="dxa"/>
          <w:trHeight w:val="260"/>
        </w:trPr>
        <w:tc>
          <w:tcPr>
            <w:tcW w:w="9052" w:type="dxa"/>
            <w:gridSpan w:val="2"/>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center"/>
          </w:tcPr>
          <w:p w14:paraId="3D2B3EA0" w14:textId="77777777" w:rsidR="002F28E6" w:rsidRDefault="002F28E6" w:rsidP="00226E01">
            <w:pPr>
              <w:pStyle w:val="Estilodetabla2"/>
              <w:jc w:val="center"/>
            </w:pPr>
            <w:r>
              <w:rPr>
                <w:rFonts w:ascii="Arial" w:hAnsi="Arial"/>
                <w:b/>
                <w:bCs/>
              </w:rPr>
              <w:t>DERECHOS POR SERVICIOS DE AGUA POTABLE</w:t>
            </w:r>
          </w:p>
        </w:tc>
      </w:tr>
      <w:tr w:rsidR="002F28E6" w14:paraId="364C8819" w14:textId="77777777" w:rsidTr="00226E01">
        <w:trPr>
          <w:trHeight w:val="275"/>
        </w:trPr>
        <w:tc>
          <w:tcPr>
            <w:tcW w:w="7965" w:type="dxa"/>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2689B44A" w14:textId="77777777" w:rsidR="002F28E6" w:rsidRDefault="002F28E6" w:rsidP="00226E01">
            <w:pPr>
              <w:pStyle w:val="Estilodetabla2"/>
              <w:jc w:val="center"/>
            </w:pPr>
            <w:r>
              <w:rPr>
                <w:rFonts w:ascii="Arial" w:hAnsi="Arial"/>
                <w:b/>
                <w:bCs/>
              </w:rPr>
              <w:t>TARIFAS POR PRESTACIÓN DE SERVICIOS:</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D5D5D5"/>
            <w:tcMar>
              <w:top w:w="0" w:type="dxa"/>
              <w:left w:w="40" w:type="dxa"/>
              <w:bottom w:w="40" w:type="dxa"/>
              <w:right w:w="40" w:type="dxa"/>
            </w:tcMar>
            <w:vAlign w:val="bottom"/>
          </w:tcPr>
          <w:p w14:paraId="0BD6461D" w14:textId="77777777" w:rsidR="002F28E6" w:rsidRDefault="002F28E6" w:rsidP="00226E01">
            <w:pPr>
              <w:pStyle w:val="Estilodetabla2"/>
              <w:jc w:val="center"/>
            </w:pPr>
            <w:r>
              <w:rPr>
                <w:rFonts w:ascii="Arial" w:hAnsi="Arial"/>
                <w:b/>
                <w:bCs/>
              </w:rPr>
              <w:t>UMA</w:t>
            </w:r>
          </w:p>
        </w:tc>
      </w:tr>
      <w:tr w:rsidR="002F28E6" w14:paraId="4581DBC7"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10DFE73" w14:textId="77777777" w:rsidR="002F28E6" w:rsidRDefault="002F28E6" w:rsidP="00226E01">
            <w:pPr>
              <w:pStyle w:val="Poromisin"/>
              <w:rPr>
                <w:rFonts w:hint="eastAsia"/>
              </w:rPr>
            </w:pPr>
            <w:r>
              <w:rPr>
                <w:rFonts w:ascii="Arial" w:hAnsi="Arial"/>
                <w:sz w:val="20"/>
                <w:szCs w:val="20"/>
              </w:rPr>
              <w:t>CONTRATO TOMA DOMESTICA CORTA: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0E753AE" w14:textId="77777777" w:rsidR="002F28E6" w:rsidRDefault="002F28E6" w:rsidP="00226E01">
            <w:pPr>
              <w:jc w:val="right"/>
            </w:pPr>
            <w:r>
              <w:rPr>
                <w:rFonts w:ascii="Arial" w:hAnsi="Arial" w:cs="Arial Unicode MS"/>
                <w:color w:val="000000"/>
              </w:rPr>
              <w:t>18.88</w:t>
            </w:r>
          </w:p>
        </w:tc>
      </w:tr>
      <w:tr w:rsidR="002F28E6" w14:paraId="48F14BCA"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1D94986" w14:textId="77777777" w:rsidR="002F28E6" w:rsidRDefault="002F28E6" w:rsidP="00226E01">
            <w:pPr>
              <w:pStyle w:val="Poromisin"/>
              <w:rPr>
                <w:rFonts w:hint="eastAsia"/>
              </w:rPr>
            </w:pPr>
            <w:r>
              <w:rPr>
                <w:rFonts w:ascii="Arial" w:hAnsi="Arial"/>
                <w:sz w:val="20"/>
                <w:szCs w:val="20"/>
              </w:rPr>
              <w:t>CONTRATO TOMA DOMESTICA LARGA: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7E64BA9" w14:textId="77777777" w:rsidR="002F28E6" w:rsidRDefault="002F28E6" w:rsidP="00226E01">
            <w:pPr>
              <w:jc w:val="right"/>
            </w:pPr>
            <w:r>
              <w:rPr>
                <w:rFonts w:ascii="Arial" w:hAnsi="Arial" w:cs="Arial Unicode MS"/>
                <w:color w:val="000000"/>
              </w:rPr>
              <w:t>25.39</w:t>
            </w:r>
          </w:p>
        </w:tc>
      </w:tr>
      <w:tr w:rsidR="002F28E6" w14:paraId="50D390F9"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BF56377" w14:textId="77777777" w:rsidR="002F28E6" w:rsidRDefault="002F28E6" w:rsidP="00226E01">
            <w:pPr>
              <w:pStyle w:val="Poromisin"/>
              <w:rPr>
                <w:rFonts w:hint="eastAsia"/>
              </w:rPr>
            </w:pPr>
            <w:r>
              <w:rPr>
                <w:rFonts w:ascii="Arial" w:hAnsi="Arial"/>
                <w:sz w:val="20"/>
                <w:szCs w:val="20"/>
              </w:rPr>
              <w:t>CONTRATO TOMA TIPO RESIDENCIAL:</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F5B954" w14:textId="77777777" w:rsidR="002F28E6" w:rsidRDefault="002F28E6" w:rsidP="00226E01">
            <w:pPr>
              <w:jc w:val="right"/>
            </w:pPr>
            <w:r>
              <w:rPr>
                <w:rFonts w:ascii="Arial" w:hAnsi="Arial" w:cs="Arial Unicode MS"/>
                <w:color w:val="000000"/>
              </w:rPr>
              <w:t>21.81</w:t>
            </w:r>
          </w:p>
        </w:tc>
      </w:tr>
      <w:tr w:rsidR="002F28E6" w14:paraId="506A5739"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F6D88E8" w14:textId="77777777" w:rsidR="002F28E6" w:rsidRDefault="002F28E6" w:rsidP="00226E01">
            <w:pPr>
              <w:pStyle w:val="Poromisin"/>
              <w:rPr>
                <w:rFonts w:hint="eastAsia"/>
              </w:rPr>
            </w:pPr>
            <w:r>
              <w:rPr>
                <w:rFonts w:ascii="Arial" w:hAnsi="Arial"/>
                <w:sz w:val="20"/>
                <w:szCs w:val="20"/>
              </w:rPr>
              <w:t>CONTRATO TOMA COMERCIAL:</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082A0E11" w14:textId="77777777" w:rsidR="002F28E6" w:rsidRDefault="002F28E6" w:rsidP="00226E01">
            <w:pPr>
              <w:jc w:val="right"/>
            </w:pPr>
            <w:r>
              <w:rPr>
                <w:rFonts w:ascii="Arial" w:hAnsi="Arial" w:cs="Arial Unicode MS"/>
                <w:color w:val="000000"/>
              </w:rPr>
              <w:t>30.18</w:t>
            </w:r>
          </w:p>
        </w:tc>
      </w:tr>
      <w:tr w:rsidR="002F28E6" w14:paraId="2D12F41F"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A116A0" w14:textId="77777777" w:rsidR="002F28E6" w:rsidRDefault="002F28E6" w:rsidP="00226E01">
            <w:pPr>
              <w:pStyle w:val="Poromisin"/>
              <w:rPr>
                <w:rFonts w:hint="eastAsia"/>
              </w:rPr>
            </w:pPr>
            <w:r>
              <w:rPr>
                <w:rFonts w:ascii="Arial" w:hAnsi="Arial"/>
                <w:sz w:val="20"/>
                <w:szCs w:val="20"/>
              </w:rPr>
              <w:t>CONTRATO TOMA INDUSTRIAL:</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0EDC7B3" w14:textId="77777777" w:rsidR="002F28E6" w:rsidRDefault="002F28E6" w:rsidP="00226E01">
            <w:pPr>
              <w:jc w:val="right"/>
            </w:pPr>
            <w:r>
              <w:rPr>
                <w:rFonts w:ascii="Arial" w:hAnsi="Arial" w:cs="Arial Unicode MS"/>
                <w:color w:val="000000"/>
              </w:rPr>
              <w:t>65.10</w:t>
            </w:r>
          </w:p>
        </w:tc>
      </w:tr>
      <w:tr w:rsidR="002F28E6" w14:paraId="1843D8CD"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B2C17C9" w14:textId="77777777" w:rsidR="002F28E6" w:rsidRDefault="002F28E6" w:rsidP="00226E01">
            <w:pPr>
              <w:pStyle w:val="Poromisin"/>
              <w:rPr>
                <w:rFonts w:hint="eastAsia"/>
              </w:rPr>
            </w:pPr>
            <w:r>
              <w:rPr>
                <w:rFonts w:ascii="Arial" w:hAnsi="Arial"/>
                <w:sz w:val="20"/>
                <w:szCs w:val="20"/>
              </w:rPr>
              <w:lastRenderedPageBreak/>
              <w:t xml:space="preserve">VERIFICACIÓN PREDIO ANTES DE CONTRATO: </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59961A4" w14:textId="77777777" w:rsidR="002F28E6" w:rsidRDefault="002F28E6" w:rsidP="00226E01">
            <w:pPr>
              <w:jc w:val="right"/>
            </w:pPr>
            <w:r>
              <w:rPr>
                <w:rFonts w:ascii="Arial" w:hAnsi="Arial" w:cs="Arial Unicode MS"/>
                <w:color w:val="000000"/>
              </w:rPr>
              <w:t>4.14</w:t>
            </w:r>
          </w:p>
        </w:tc>
      </w:tr>
      <w:tr w:rsidR="002F28E6" w14:paraId="7CE6E921"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E0ECA3" w14:textId="77777777" w:rsidR="002F28E6" w:rsidRDefault="002F28E6" w:rsidP="00226E01">
            <w:pPr>
              <w:pStyle w:val="Poromisin"/>
              <w:rPr>
                <w:rFonts w:hint="eastAsia"/>
              </w:rPr>
            </w:pPr>
            <w:r>
              <w:rPr>
                <w:rFonts w:ascii="Arial" w:hAnsi="Arial"/>
                <w:sz w:val="20"/>
                <w:szCs w:val="20"/>
              </w:rPr>
              <w:t>CERTIFICADO DE NO ADEUDO:</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8E323F3" w14:textId="77777777" w:rsidR="002F28E6" w:rsidRDefault="002F28E6" w:rsidP="00226E01">
            <w:pPr>
              <w:jc w:val="right"/>
            </w:pPr>
            <w:r>
              <w:rPr>
                <w:rFonts w:ascii="Arial" w:hAnsi="Arial" w:cs="Arial Unicode MS"/>
                <w:color w:val="000000"/>
              </w:rPr>
              <w:t>4.14</w:t>
            </w:r>
          </w:p>
        </w:tc>
      </w:tr>
      <w:tr w:rsidR="002F28E6" w14:paraId="05142244"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E9C" w14:textId="77777777" w:rsidR="002F28E6" w:rsidRDefault="002F28E6" w:rsidP="00226E01">
            <w:pPr>
              <w:pStyle w:val="Poromisin"/>
              <w:rPr>
                <w:rFonts w:hint="eastAsia"/>
              </w:rPr>
            </w:pPr>
            <w:r>
              <w:rPr>
                <w:rFonts w:ascii="Arial" w:hAnsi="Arial"/>
                <w:sz w:val="20"/>
                <w:szCs w:val="20"/>
              </w:rPr>
              <w:t>CERTIFICADO DE NO SERVICIO DE AGUA POTABLE:</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F397D1" w14:textId="77777777" w:rsidR="002F28E6" w:rsidRDefault="002F28E6" w:rsidP="00226E01">
            <w:pPr>
              <w:jc w:val="right"/>
            </w:pPr>
            <w:r>
              <w:rPr>
                <w:rFonts w:ascii="Arial" w:hAnsi="Arial" w:cs="Arial Unicode MS"/>
                <w:color w:val="000000"/>
              </w:rPr>
              <w:t>4.14</w:t>
            </w:r>
          </w:p>
        </w:tc>
      </w:tr>
      <w:tr w:rsidR="002F28E6" w14:paraId="6F5A4BC6"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0734F8F" w14:textId="77777777" w:rsidR="002F28E6" w:rsidRDefault="002F28E6" w:rsidP="00226E01">
            <w:pPr>
              <w:pStyle w:val="Poromisin"/>
              <w:rPr>
                <w:rFonts w:hint="eastAsia"/>
              </w:rPr>
            </w:pPr>
            <w:r>
              <w:rPr>
                <w:rFonts w:ascii="Arial" w:hAnsi="Arial"/>
                <w:sz w:val="20"/>
                <w:szCs w:val="20"/>
              </w:rPr>
              <w:t>CAMBIO DE NOMBRE EN CONTRATO DE AGUA: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2C01E62" w14:textId="77777777" w:rsidR="002F28E6" w:rsidRDefault="002F28E6" w:rsidP="00226E01">
            <w:pPr>
              <w:jc w:val="right"/>
            </w:pPr>
            <w:r>
              <w:rPr>
                <w:rFonts w:ascii="Arial" w:hAnsi="Arial" w:cs="Arial Unicode MS"/>
                <w:color w:val="000000"/>
              </w:rPr>
              <w:t>2.96</w:t>
            </w:r>
          </w:p>
        </w:tc>
      </w:tr>
      <w:tr w:rsidR="002F28E6" w14:paraId="2E45501C"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19D147" w14:textId="77777777" w:rsidR="002F28E6" w:rsidRDefault="002F28E6" w:rsidP="00226E01">
            <w:pPr>
              <w:pStyle w:val="Poromisin"/>
              <w:rPr>
                <w:rFonts w:hint="eastAsia"/>
              </w:rPr>
            </w:pPr>
            <w:r>
              <w:rPr>
                <w:rFonts w:ascii="Arial" w:hAnsi="Arial"/>
                <w:sz w:val="20"/>
                <w:szCs w:val="20"/>
              </w:rPr>
              <w:t>MEDIDOR DE 1/2” PLÁSTICO:</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77E95CA" w14:textId="77777777" w:rsidR="002F28E6" w:rsidRDefault="002F28E6" w:rsidP="00226E01">
            <w:pPr>
              <w:jc w:val="right"/>
            </w:pPr>
            <w:r>
              <w:rPr>
                <w:rFonts w:ascii="Arial" w:hAnsi="Arial" w:cs="Arial Unicode MS"/>
                <w:color w:val="000000"/>
              </w:rPr>
              <w:t>10.06</w:t>
            </w:r>
          </w:p>
        </w:tc>
      </w:tr>
      <w:tr w:rsidR="002F28E6" w14:paraId="2DE16FB4"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41F00F6" w14:textId="77777777" w:rsidR="002F28E6" w:rsidRDefault="002F28E6" w:rsidP="00226E01">
            <w:pPr>
              <w:pStyle w:val="Poromisin"/>
              <w:rPr>
                <w:rFonts w:hint="eastAsia"/>
              </w:rPr>
            </w:pPr>
            <w:r>
              <w:rPr>
                <w:rFonts w:ascii="Arial" w:hAnsi="Arial"/>
                <w:sz w:val="20"/>
                <w:szCs w:val="20"/>
              </w:rPr>
              <w:t>MEDIDOR DE 3/4” PLÁSTICO:</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474BF73" w14:textId="77777777" w:rsidR="002F28E6" w:rsidRDefault="002F28E6" w:rsidP="00226E01">
            <w:pPr>
              <w:jc w:val="right"/>
            </w:pPr>
            <w:r>
              <w:rPr>
                <w:rFonts w:ascii="Arial" w:hAnsi="Arial" w:cs="Arial Unicode MS"/>
                <w:color w:val="000000"/>
              </w:rPr>
              <w:t>20.71</w:t>
            </w:r>
          </w:p>
        </w:tc>
      </w:tr>
      <w:tr w:rsidR="002F28E6" w14:paraId="2B90BE8F"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C870676" w14:textId="77777777" w:rsidR="002F28E6" w:rsidRDefault="002F28E6" w:rsidP="00226E01">
            <w:pPr>
              <w:pStyle w:val="Poromisin"/>
              <w:rPr>
                <w:rFonts w:hint="eastAsia"/>
              </w:rPr>
            </w:pPr>
            <w:r>
              <w:rPr>
                <w:rFonts w:ascii="Arial" w:hAnsi="Arial"/>
                <w:sz w:val="20"/>
                <w:szCs w:val="20"/>
              </w:rPr>
              <w:t>MEDIDOR DE 1” PLÁSTICO:</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230FADF1" w14:textId="77777777" w:rsidR="002F28E6" w:rsidRDefault="002F28E6" w:rsidP="00226E01">
            <w:pPr>
              <w:jc w:val="right"/>
            </w:pPr>
            <w:r>
              <w:rPr>
                <w:rFonts w:ascii="Arial" w:hAnsi="Arial" w:cs="Arial Unicode MS"/>
                <w:color w:val="000000"/>
              </w:rPr>
              <w:t>31.36</w:t>
            </w:r>
          </w:p>
        </w:tc>
      </w:tr>
      <w:tr w:rsidR="002F28E6" w14:paraId="3448DD5F"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EB3CC7" w14:textId="77777777" w:rsidR="002F28E6" w:rsidRDefault="002F28E6" w:rsidP="00226E01">
            <w:pPr>
              <w:pStyle w:val="Poromisin"/>
              <w:rPr>
                <w:rFonts w:hint="eastAsia"/>
              </w:rPr>
            </w:pPr>
            <w:r>
              <w:rPr>
                <w:rFonts w:ascii="Arial" w:hAnsi="Arial"/>
                <w:sz w:val="20"/>
                <w:szCs w:val="20"/>
              </w:rPr>
              <w:t>MEDIDOR DE 2” PLÁSTICO:</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D878D69" w14:textId="77777777" w:rsidR="002F28E6" w:rsidRDefault="002F28E6" w:rsidP="00226E01">
            <w:pPr>
              <w:jc w:val="right"/>
            </w:pPr>
            <w:r>
              <w:rPr>
                <w:rFonts w:ascii="Arial" w:hAnsi="Arial" w:cs="Arial Unicode MS"/>
                <w:color w:val="000000"/>
              </w:rPr>
              <w:t>76.93</w:t>
            </w:r>
          </w:p>
        </w:tc>
      </w:tr>
      <w:tr w:rsidR="002F28E6" w14:paraId="203E4D75"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6A615263" w14:textId="77777777" w:rsidR="002F28E6" w:rsidRDefault="002F28E6" w:rsidP="00226E01">
            <w:pPr>
              <w:pStyle w:val="Poromisin"/>
              <w:rPr>
                <w:rFonts w:hint="eastAsia"/>
              </w:rPr>
            </w:pPr>
            <w:r>
              <w:rPr>
                <w:rFonts w:ascii="Arial" w:hAnsi="Arial"/>
                <w:sz w:val="20"/>
                <w:szCs w:val="20"/>
              </w:rPr>
              <w:t>CONSTRUCCIÓN CUADRO PARA MEDIDOR DE 1/2”:</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2A287BE" w14:textId="77777777" w:rsidR="002F28E6" w:rsidRDefault="002F28E6" w:rsidP="00226E01">
            <w:pPr>
              <w:jc w:val="right"/>
            </w:pPr>
            <w:r>
              <w:rPr>
                <w:rFonts w:ascii="Arial" w:hAnsi="Arial" w:cs="Arial Unicode MS"/>
                <w:color w:val="000000"/>
              </w:rPr>
              <w:t>23.67</w:t>
            </w:r>
          </w:p>
        </w:tc>
      </w:tr>
      <w:tr w:rsidR="002F28E6" w14:paraId="17981C83"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12E3548" w14:textId="77777777" w:rsidR="002F28E6" w:rsidRDefault="002F28E6" w:rsidP="00226E01">
            <w:pPr>
              <w:pStyle w:val="Poromisin"/>
              <w:rPr>
                <w:rFonts w:hint="eastAsia"/>
              </w:rPr>
            </w:pPr>
            <w:r>
              <w:rPr>
                <w:rFonts w:ascii="Arial" w:hAnsi="Arial"/>
                <w:sz w:val="20"/>
                <w:szCs w:val="20"/>
              </w:rPr>
              <w:t>CONSTRUCCIÓN CUADRO PARA MEDIDOR 3/4”:</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4BED257" w14:textId="77777777" w:rsidR="002F28E6" w:rsidRDefault="002F28E6" w:rsidP="00226E01">
            <w:pPr>
              <w:jc w:val="right"/>
            </w:pPr>
            <w:r>
              <w:rPr>
                <w:rFonts w:ascii="Arial" w:hAnsi="Arial" w:cs="Arial Unicode MS"/>
                <w:color w:val="000000"/>
              </w:rPr>
              <w:t>41.43</w:t>
            </w:r>
          </w:p>
        </w:tc>
      </w:tr>
      <w:tr w:rsidR="002F28E6" w14:paraId="133E6101"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18A9D50" w14:textId="77777777" w:rsidR="002F28E6" w:rsidRDefault="002F28E6" w:rsidP="00226E01">
            <w:pPr>
              <w:pStyle w:val="Poromisin"/>
              <w:rPr>
                <w:rFonts w:hint="eastAsia"/>
              </w:rPr>
            </w:pPr>
            <w:r>
              <w:rPr>
                <w:rFonts w:ascii="Arial" w:hAnsi="Arial"/>
                <w:sz w:val="20"/>
                <w:szCs w:val="20"/>
              </w:rPr>
              <w:t>CONSTRUCCIÓN CUADRO PARA MEDIDOR 1”:</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DC1EA17" w14:textId="77777777" w:rsidR="002F28E6" w:rsidRDefault="002F28E6" w:rsidP="00226E01">
            <w:pPr>
              <w:jc w:val="right"/>
            </w:pPr>
            <w:r>
              <w:rPr>
                <w:rFonts w:ascii="Arial" w:hAnsi="Arial" w:cs="Arial Unicode MS"/>
                <w:color w:val="000000"/>
              </w:rPr>
              <w:t>94.69</w:t>
            </w:r>
          </w:p>
        </w:tc>
      </w:tr>
      <w:tr w:rsidR="002F28E6" w14:paraId="47114941"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B1C2586" w14:textId="77777777" w:rsidR="002F28E6" w:rsidRDefault="002F28E6" w:rsidP="00226E01">
            <w:pPr>
              <w:pStyle w:val="Poromisin"/>
              <w:rPr>
                <w:rFonts w:hint="eastAsia"/>
              </w:rPr>
            </w:pPr>
            <w:r>
              <w:rPr>
                <w:rFonts w:ascii="Arial" w:hAnsi="Arial"/>
                <w:sz w:val="20"/>
                <w:szCs w:val="20"/>
              </w:rPr>
              <w:t>CONSTRUCCIÓN CUADRO PARA MEDIDOR 2”:</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1D86E6D" w14:textId="77777777" w:rsidR="002F28E6" w:rsidRDefault="002F28E6" w:rsidP="00226E01">
            <w:pPr>
              <w:jc w:val="right"/>
            </w:pPr>
            <w:r>
              <w:rPr>
                <w:rFonts w:ascii="Arial" w:hAnsi="Arial" w:cs="Arial Unicode MS"/>
                <w:color w:val="000000"/>
              </w:rPr>
              <w:t>177.54</w:t>
            </w:r>
          </w:p>
        </w:tc>
      </w:tr>
      <w:tr w:rsidR="002F28E6" w14:paraId="629037C8"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D340D8A" w14:textId="77777777" w:rsidR="002F28E6" w:rsidRDefault="002F28E6" w:rsidP="00226E01">
            <w:pPr>
              <w:pStyle w:val="Poromisin"/>
              <w:rPr>
                <w:rFonts w:hint="eastAsia"/>
              </w:rPr>
            </w:pPr>
            <w:r>
              <w:rPr>
                <w:rFonts w:ascii="Arial" w:hAnsi="Arial"/>
                <w:sz w:val="20"/>
                <w:szCs w:val="20"/>
              </w:rPr>
              <w:t>RESTABLECER SERVICIO DESPUÉS DE CORTE:</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0F8598C" w14:textId="77777777" w:rsidR="002F28E6" w:rsidRDefault="002F28E6" w:rsidP="00226E01">
            <w:pPr>
              <w:jc w:val="right"/>
            </w:pPr>
            <w:r>
              <w:rPr>
                <w:rFonts w:ascii="Arial" w:hAnsi="Arial" w:cs="Arial Unicode MS"/>
                <w:color w:val="000000"/>
              </w:rPr>
              <w:t>2.96</w:t>
            </w:r>
          </w:p>
        </w:tc>
      </w:tr>
      <w:tr w:rsidR="002F28E6" w14:paraId="1225CA38"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1B8F163" w14:textId="77777777" w:rsidR="002F28E6" w:rsidRDefault="002F28E6" w:rsidP="00226E01">
            <w:pPr>
              <w:pStyle w:val="Poromisin"/>
              <w:rPr>
                <w:rFonts w:hint="eastAsia"/>
              </w:rPr>
            </w:pPr>
            <w:r>
              <w:rPr>
                <w:rFonts w:ascii="Arial" w:hAnsi="Arial"/>
                <w:sz w:val="20"/>
                <w:szCs w:val="20"/>
              </w:rPr>
              <w:t>VISITA PARA VERIFICACIÓN DE FUGA: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F1134DD" w14:textId="77777777" w:rsidR="002F28E6" w:rsidRDefault="002F28E6" w:rsidP="00226E01">
            <w:pPr>
              <w:jc w:val="right"/>
            </w:pPr>
            <w:r>
              <w:rPr>
                <w:rFonts w:ascii="Arial" w:hAnsi="Arial" w:cs="Arial Unicode MS"/>
                <w:color w:val="000000"/>
              </w:rPr>
              <w:t>4.14</w:t>
            </w:r>
          </w:p>
        </w:tc>
      </w:tr>
      <w:tr w:rsidR="002F28E6" w14:paraId="1F04A7C4"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ECB8835" w14:textId="77777777" w:rsidR="002F28E6" w:rsidRDefault="002F28E6" w:rsidP="00226E01">
            <w:pPr>
              <w:pStyle w:val="Poromisin"/>
              <w:rPr>
                <w:rFonts w:hint="eastAsia"/>
              </w:rPr>
            </w:pPr>
            <w:r>
              <w:rPr>
                <w:rFonts w:ascii="Arial" w:hAnsi="Arial"/>
                <w:sz w:val="20"/>
                <w:szCs w:val="20"/>
              </w:rPr>
              <w:t>INTERCONEXIÓN POR VIVIENDA A LA RED EN DESARROLLOS RESIDENCIALES:</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1352621" w14:textId="77777777" w:rsidR="002F28E6" w:rsidRDefault="002F28E6" w:rsidP="00226E01">
            <w:pPr>
              <w:jc w:val="right"/>
            </w:pPr>
            <w:r>
              <w:rPr>
                <w:rFonts w:ascii="Arial" w:hAnsi="Arial" w:cs="Arial Unicode MS"/>
                <w:color w:val="000000"/>
              </w:rPr>
              <w:t>81.61</w:t>
            </w:r>
          </w:p>
        </w:tc>
      </w:tr>
      <w:tr w:rsidR="002F28E6" w14:paraId="16E68C59"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0A4D3B6" w14:textId="77777777" w:rsidR="002F28E6" w:rsidRDefault="002F28E6" w:rsidP="00226E01">
            <w:pPr>
              <w:pStyle w:val="Poromisin"/>
              <w:rPr>
                <w:rFonts w:hint="eastAsia"/>
              </w:rPr>
            </w:pPr>
            <w:r>
              <w:rPr>
                <w:rFonts w:ascii="Arial" w:hAnsi="Arial"/>
                <w:sz w:val="20"/>
                <w:szCs w:val="20"/>
              </w:rPr>
              <w:t>DICTAMEN DE FACTIBILIDAD DE SERVICIO DE AGUA POTABLE HASTA 0.5 HA.: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E5AA7DD" w14:textId="77777777" w:rsidR="002F28E6" w:rsidRDefault="002F28E6" w:rsidP="00226E01">
            <w:pPr>
              <w:jc w:val="right"/>
            </w:pPr>
            <w:r>
              <w:rPr>
                <w:rFonts w:ascii="Arial" w:hAnsi="Arial" w:cs="Arial Unicode MS"/>
                <w:color w:val="000000"/>
              </w:rPr>
              <w:t>2.96</w:t>
            </w:r>
          </w:p>
        </w:tc>
      </w:tr>
      <w:tr w:rsidR="002F28E6" w14:paraId="00E02D97"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25A2FB9D" w14:textId="77777777" w:rsidR="002F28E6" w:rsidRDefault="002F28E6" w:rsidP="00226E01">
            <w:pPr>
              <w:pStyle w:val="Poromisin"/>
              <w:rPr>
                <w:rFonts w:hint="eastAsia"/>
              </w:rPr>
            </w:pPr>
            <w:r>
              <w:rPr>
                <w:rFonts w:ascii="Arial" w:hAnsi="Arial"/>
                <w:sz w:val="20"/>
                <w:szCs w:val="20"/>
              </w:rPr>
              <w:t>DICTAMEN DE FACTIBILIDAD DE SERVICIO DE AGUA POTABLE HASTA 5 HA.: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89B823C" w14:textId="77777777" w:rsidR="002F28E6" w:rsidRDefault="002F28E6" w:rsidP="00226E01">
            <w:pPr>
              <w:jc w:val="right"/>
            </w:pPr>
            <w:r>
              <w:rPr>
                <w:rFonts w:ascii="Arial" w:hAnsi="Arial" w:cs="Arial Unicode MS"/>
                <w:color w:val="000000"/>
              </w:rPr>
              <w:t>5.92</w:t>
            </w:r>
          </w:p>
        </w:tc>
      </w:tr>
      <w:tr w:rsidR="002F28E6" w14:paraId="63DED2EA"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33419BA6" w14:textId="77777777" w:rsidR="002F28E6" w:rsidRDefault="002F28E6" w:rsidP="00226E01">
            <w:pPr>
              <w:pStyle w:val="Poromisin"/>
              <w:rPr>
                <w:rFonts w:hint="eastAsia"/>
              </w:rPr>
            </w:pPr>
            <w:r>
              <w:rPr>
                <w:rFonts w:ascii="Arial" w:hAnsi="Arial"/>
                <w:sz w:val="20"/>
                <w:szCs w:val="20"/>
              </w:rPr>
              <w:t>DICTAMEN DE FACTIBILIDAD DE SERVICIO DE AGUA POTABLE HASTA 20 HA.: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76FD0612" w14:textId="77777777" w:rsidR="002F28E6" w:rsidRDefault="002F28E6" w:rsidP="00226E01">
            <w:pPr>
              <w:jc w:val="right"/>
            </w:pPr>
            <w:r>
              <w:rPr>
                <w:rFonts w:ascii="Arial" w:hAnsi="Arial" w:cs="Arial Unicode MS"/>
                <w:color w:val="000000"/>
              </w:rPr>
              <w:t>8.88</w:t>
            </w:r>
          </w:p>
        </w:tc>
      </w:tr>
      <w:tr w:rsidR="002F28E6" w14:paraId="129FE0BD"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64E52AA" w14:textId="77777777" w:rsidR="002F28E6" w:rsidRDefault="002F28E6" w:rsidP="00226E01">
            <w:pPr>
              <w:pStyle w:val="Poromisin"/>
              <w:rPr>
                <w:rFonts w:hint="eastAsia"/>
              </w:rPr>
            </w:pPr>
            <w:r>
              <w:rPr>
                <w:rFonts w:ascii="Arial" w:hAnsi="Arial"/>
                <w:sz w:val="20"/>
                <w:szCs w:val="20"/>
              </w:rPr>
              <w:t>DICTAMEN DE AUTORIZACIÓN DE PROYECTO DE AGUA POTABLE HASTA 0.5 HA: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35C64708" w14:textId="77777777" w:rsidR="002F28E6" w:rsidRDefault="002F28E6" w:rsidP="00226E01">
            <w:pPr>
              <w:jc w:val="right"/>
            </w:pPr>
            <w:r>
              <w:rPr>
                <w:rFonts w:ascii="Arial" w:hAnsi="Arial" w:cs="Arial Unicode MS"/>
                <w:color w:val="000000"/>
              </w:rPr>
              <w:t>10.06</w:t>
            </w:r>
          </w:p>
        </w:tc>
      </w:tr>
      <w:tr w:rsidR="002F28E6" w14:paraId="660C42A9"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1A7D7C8B" w14:textId="77777777" w:rsidR="002F28E6" w:rsidRDefault="002F28E6" w:rsidP="00226E01">
            <w:pPr>
              <w:pStyle w:val="Poromisin"/>
              <w:rPr>
                <w:rFonts w:hint="eastAsia"/>
              </w:rPr>
            </w:pPr>
            <w:r>
              <w:rPr>
                <w:rFonts w:ascii="Arial" w:hAnsi="Arial"/>
                <w:sz w:val="20"/>
                <w:szCs w:val="20"/>
              </w:rPr>
              <w:t>DICTAMEN DE AUTORIZACIÓN DE PROYECTO DE AGUA POTABLE HASTA 5 HA: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B1F97B8" w14:textId="77777777" w:rsidR="002F28E6" w:rsidRDefault="002F28E6" w:rsidP="00226E01">
            <w:pPr>
              <w:jc w:val="right"/>
            </w:pPr>
            <w:r>
              <w:rPr>
                <w:rFonts w:ascii="Arial" w:hAnsi="Arial" w:cs="Arial Unicode MS"/>
                <w:color w:val="000000"/>
              </w:rPr>
              <w:t>14.79</w:t>
            </w:r>
          </w:p>
        </w:tc>
      </w:tr>
      <w:tr w:rsidR="002F28E6" w14:paraId="58AF5C95"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7F663EE8" w14:textId="77777777" w:rsidR="002F28E6" w:rsidRDefault="002F28E6" w:rsidP="00226E01">
            <w:pPr>
              <w:pStyle w:val="Poromisin"/>
              <w:rPr>
                <w:rFonts w:hint="eastAsia"/>
              </w:rPr>
            </w:pPr>
            <w:r>
              <w:rPr>
                <w:rFonts w:ascii="Arial" w:hAnsi="Arial"/>
                <w:sz w:val="20"/>
                <w:szCs w:val="20"/>
              </w:rPr>
              <w:t>DICTAMEN DE AUTORIZACIÓN DE PROYECTO DE AGUA POTABLE HASTA 20 HA: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1088519B" w14:textId="77777777" w:rsidR="002F28E6" w:rsidRDefault="002F28E6" w:rsidP="00226E01">
            <w:pPr>
              <w:jc w:val="right"/>
            </w:pPr>
            <w:r>
              <w:rPr>
                <w:rFonts w:ascii="Arial" w:hAnsi="Arial" w:cs="Arial Unicode MS"/>
                <w:color w:val="000000"/>
              </w:rPr>
              <w:t>23.67</w:t>
            </w:r>
          </w:p>
        </w:tc>
      </w:tr>
      <w:tr w:rsidR="002F28E6" w14:paraId="1F598E65"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A7F9F96" w14:textId="77777777" w:rsidR="002F28E6" w:rsidRDefault="002F28E6" w:rsidP="00226E01">
            <w:pPr>
              <w:pStyle w:val="Poromisin"/>
              <w:rPr>
                <w:rFonts w:hint="eastAsia"/>
              </w:rPr>
            </w:pPr>
            <w:r>
              <w:rPr>
                <w:rFonts w:ascii="Arial" w:hAnsi="Arial"/>
                <w:sz w:val="20"/>
                <w:szCs w:val="20"/>
              </w:rPr>
              <w:t>DICTAMEN DE AUTORIZACIÓN DE ALCANTARILLADO SANITARIO:</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6D1A2710" w14:textId="77777777" w:rsidR="002F28E6" w:rsidRDefault="002F28E6" w:rsidP="00226E01">
            <w:pPr>
              <w:jc w:val="right"/>
            </w:pPr>
            <w:r>
              <w:rPr>
                <w:rFonts w:ascii="Arial" w:hAnsi="Arial" w:cs="Arial Unicode MS"/>
                <w:color w:val="000000"/>
              </w:rPr>
              <w:t>14.79</w:t>
            </w:r>
          </w:p>
        </w:tc>
      </w:tr>
      <w:tr w:rsidR="002F28E6" w14:paraId="2F153995"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49B87CA7" w14:textId="77777777" w:rsidR="002F28E6" w:rsidRDefault="002F28E6" w:rsidP="00226E01">
            <w:pPr>
              <w:pStyle w:val="Poromisin"/>
              <w:rPr>
                <w:rFonts w:hint="eastAsia"/>
              </w:rPr>
            </w:pPr>
            <w:r>
              <w:rPr>
                <w:rFonts w:ascii="Arial" w:hAnsi="Arial"/>
                <w:sz w:val="20"/>
                <w:szCs w:val="20"/>
              </w:rPr>
              <w:t>DICTAMEN DE AUTORIZACIÓN DE PLANTA DE TRATAMIENTO AR:</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4592E2D7" w14:textId="77777777" w:rsidR="002F28E6" w:rsidRDefault="002F28E6" w:rsidP="00226E01">
            <w:pPr>
              <w:jc w:val="right"/>
            </w:pPr>
            <w:r>
              <w:rPr>
                <w:rFonts w:ascii="Arial" w:hAnsi="Arial" w:cs="Arial Unicode MS"/>
                <w:color w:val="000000"/>
              </w:rPr>
              <w:t>17.75</w:t>
            </w:r>
          </w:p>
        </w:tc>
      </w:tr>
      <w:tr w:rsidR="002F28E6" w14:paraId="34A32C3B" w14:textId="77777777" w:rsidTr="00226E01">
        <w:trPr>
          <w:trHeight w:val="275"/>
        </w:trPr>
        <w:tc>
          <w:tcPr>
            <w:tcW w:w="7965" w:type="dxa"/>
            <w:tcBorders>
              <w:top w:val="single" w:sz="8" w:space="0" w:color="000000"/>
              <w:left w:val="single" w:sz="8" w:space="0" w:color="000000"/>
              <w:bottom w:val="single" w:sz="8" w:space="0" w:color="000000"/>
              <w:right w:val="single" w:sz="8" w:space="0" w:color="AAAAAA"/>
            </w:tcBorders>
            <w:shd w:val="clear" w:color="auto" w:fill="FFFFFF"/>
            <w:tcMar>
              <w:top w:w="0" w:type="dxa"/>
              <w:left w:w="40" w:type="dxa"/>
              <w:bottom w:w="40" w:type="dxa"/>
              <w:right w:w="40" w:type="dxa"/>
            </w:tcMar>
            <w:vAlign w:val="bottom"/>
          </w:tcPr>
          <w:p w14:paraId="5C4EDD0C" w14:textId="77777777" w:rsidR="002F28E6" w:rsidRDefault="002F28E6" w:rsidP="00226E01">
            <w:pPr>
              <w:pStyle w:val="Poromisin"/>
              <w:rPr>
                <w:rFonts w:hint="eastAsia"/>
              </w:rPr>
            </w:pPr>
            <w:r>
              <w:rPr>
                <w:rFonts w:ascii="Arial" w:hAnsi="Arial"/>
                <w:sz w:val="20"/>
                <w:szCs w:val="20"/>
              </w:rPr>
              <w:t>SUPERVISIÓN DE INSTALACIÓN DE TUBERÍA DE RED DE AGUA POTABLE X DÍA</w:t>
            </w:r>
          </w:p>
        </w:tc>
        <w:tc>
          <w:tcPr>
            <w:tcW w:w="1126" w:type="dxa"/>
            <w:gridSpan w:val="2"/>
            <w:tcBorders>
              <w:top w:val="single" w:sz="8" w:space="0" w:color="000000"/>
              <w:left w:val="single" w:sz="8" w:space="0" w:color="AAAAAA"/>
              <w:bottom w:val="single" w:sz="8" w:space="0" w:color="000000"/>
              <w:right w:val="single" w:sz="8" w:space="0" w:color="000000"/>
            </w:tcBorders>
            <w:shd w:val="clear" w:color="auto" w:fill="FFFFFF"/>
            <w:tcMar>
              <w:top w:w="0" w:type="dxa"/>
              <w:left w:w="40" w:type="dxa"/>
              <w:bottom w:w="40" w:type="dxa"/>
              <w:right w:w="40" w:type="dxa"/>
            </w:tcMar>
            <w:vAlign w:val="bottom"/>
          </w:tcPr>
          <w:p w14:paraId="5882FFFB" w14:textId="77777777" w:rsidR="002F28E6" w:rsidRDefault="002F28E6" w:rsidP="00226E01">
            <w:pPr>
              <w:jc w:val="right"/>
            </w:pPr>
            <w:r>
              <w:rPr>
                <w:rFonts w:ascii="Arial" w:hAnsi="Arial" w:cs="Arial Unicode MS"/>
                <w:color w:val="000000"/>
              </w:rPr>
              <w:t>17.75</w:t>
            </w:r>
          </w:p>
        </w:tc>
      </w:tr>
    </w:tbl>
    <w:p w14:paraId="72E4AA6C" w14:textId="77777777" w:rsidR="002F28E6" w:rsidRDefault="002F28E6" w:rsidP="002F28E6">
      <w:pPr>
        <w:spacing w:line="360" w:lineRule="auto"/>
        <w:ind w:left="1418" w:firstLine="709"/>
        <w:rPr>
          <w:rFonts w:ascii="Arial" w:hAnsi="Arial" w:cs="Arial"/>
          <w:sz w:val="22"/>
          <w:szCs w:val="22"/>
        </w:rPr>
      </w:pPr>
    </w:p>
    <w:p w14:paraId="496AED04" w14:textId="77777777" w:rsidR="002F28E6" w:rsidRDefault="002F28E6" w:rsidP="002F28E6">
      <w:pPr>
        <w:ind w:firstLine="709"/>
        <w:jc w:val="both"/>
        <w:rPr>
          <w:rFonts w:ascii="Arial" w:hAnsi="Arial" w:cs="Arial"/>
          <w:sz w:val="22"/>
          <w:szCs w:val="22"/>
        </w:rPr>
      </w:pPr>
      <w:r>
        <w:rPr>
          <w:rFonts w:ascii="Arial" w:hAnsi="Arial" w:cs="Arial"/>
          <w:sz w:val="22"/>
          <w:szCs w:val="22"/>
        </w:rPr>
        <w:tab/>
      </w:r>
    </w:p>
    <w:p w14:paraId="26138EFE" w14:textId="77777777" w:rsidR="002F28E6" w:rsidRDefault="002F28E6" w:rsidP="002F28E6">
      <w:pPr>
        <w:ind w:firstLine="709"/>
        <w:jc w:val="both"/>
        <w:rPr>
          <w:rFonts w:ascii="Arial" w:hAnsi="Arial" w:cs="Arial"/>
          <w:sz w:val="22"/>
          <w:szCs w:val="22"/>
        </w:rPr>
      </w:pPr>
    </w:p>
    <w:p w14:paraId="57616643" w14:textId="77777777" w:rsidR="002F28E6" w:rsidRDefault="002F28E6" w:rsidP="002F28E6">
      <w:pPr>
        <w:ind w:firstLine="709"/>
        <w:jc w:val="both"/>
        <w:rPr>
          <w:rFonts w:ascii="Arial" w:hAnsi="Arial" w:cs="Arial"/>
          <w:sz w:val="22"/>
          <w:szCs w:val="22"/>
        </w:rPr>
      </w:pPr>
    </w:p>
    <w:p w14:paraId="4E9CF6D3" w14:textId="77777777" w:rsidR="002F28E6" w:rsidRPr="00E24DF2" w:rsidRDefault="002F28E6" w:rsidP="002F28E6">
      <w:pPr>
        <w:ind w:firstLine="709"/>
        <w:jc w:val="both"/>
        <w:rPr>
          <w:rFonts w:ascii="Arial" w:hAnsi="Arial" w:cs="Arial"/>
          <w:sz w:val="22"/>
          <w:szCs w:val="22"/>
        </w:rPr>
      </w:pPr>
    </w:p>
    <w:p w14:paraId="76B5D85D" w14:textId="77777777" w:rsidR="002F28E6" w:rsidRPr="007D7C01" w:rsidRDefault="002F28E6" w:rsidP="002F28E6">
      <w:pPr>
        <w:spacing w:line="360" w:lineRule="auto"/>
        <w:jc w:val="center"/>
        <w:rPr>
          <w:rFonts w:ascii="Arial" w:hAnsi="Arial" w:cs="Arial"/>
          <w:sz w:val="22"/>
          <w:szCs w:val="22"/>
        </w:rPr>
      </w:pPr>
      <w:r w:rsidRPr="007D7C01">
        <w:rPr>
          <w:rFonts w:ascii="Arial" w:hAnsi="Arial" w:cs="Arial"/>
          <w:b/>
          <w:sz w:val="22"/>
          <w:szCs w:val="22"/>
        </w:rPr>
        <w:t>CAPÍTULO V</w:t>
      </w:r>
    </w:p>
    <w:p w14:paraId="393A4E36"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 xml:space="preserve">Derechos por expedición de Certificados, Copias y Constancias </w:t>
      </w:r>
    </w:p>
    <w:p w14:paraId="0CD75326" w14:textId="77777777" w:rsidR="002F28E6" w:rsidRPr="0037343B" w:rsidRDefault="002F28E6" w:rsidP="002F28E6">
      <w:pPr>
        <w:spacing w:line="360" w:lineRule="auto"/>
        <w:jc w:val="center"/>
        <w:rPr>
          <w:rFonts w:ascii="Arial" w:hAnsi="Arial" w:cs="Arial"/>
          <w:b/>
          <w:sz w:val="24"/>
          <w:szCs w:val="24"/>
        </w:rPr>
      </w:pPr>
      <w:r w:rsidRPr="0037343B">
        <w:rPr>
          <w:rFonts w:ascii="Arial" w:hAnsi="Arial" w:cs="Arial"/>
          <w:b/>
          <w:sz w:val="24"/>
          <w:szCs w:val="24"/>
        </w:rPr>
        <w:t xml:space="preserve"> </w:t>
      </w:r>
    </w:p>
    <w:p w14:paraId="3B9D9100" w14:textId="77777777" w:rsidR="002F28E6" w:rsidRPr="008955BB" w:rsidRDefault="002F28E6" w:rsidP="002F28E6">
      <w:pPr>
        <w:spacing w:line="360" w:lineRule="auto"/>
        <w:jc w:val="both"/>
        <w:rPr>
          <w:rFonts w:ascii="Arial" w:hAnsi="Arial" w:cs="Arial"/>
          <w:sz w:val="22"/>
          <w:szCs w:val="22"/>
        </w:rPr>
      </w:pPr>
      <w:r w:rsidRPr="008955BB">
        <w:rPr>
          <w:rFonts w:ascii="Arial" w:hAnsi="Arial" w:cs="Arial"/>
          <w:b/>
          <w:sz w:val="22"/>
          <w:szCs w:val="22"/>
        </w:rPr>
        <w:t xml:space="preserve">Artículo 31.- </w:t>
      </w:r>
      <w:r w:rsidRPr="008955BB">
        <w:rPr>
          <w:rFonts w:ascii="Arial" w:hAnsi="Arial" w:cs="Arial"/>
          <w:sz w:val="22"/>
          <w:szCs w:val="22"/>
        </w:rPr>
        <w:t xml:space="preserve">Por los certificados y constancias que expida la autoridad municipal, se pagarán las  cuotas siguientes: </w:t>
      </w:r>
    </w:p>
    <w:p w14:paraId="26D08FAF" w14:textId="77777777" w:rsidR="002F28E6" w:rsidRDefault="002F28E6" w:rsidP="002F28E6">
      <w:pPr>
        <w:spacing w:line="360" w:lineRule="auto"/>
        <w:jc w:val="center"/>
        <w:rPr>
          <w:rFonts w:ascii="Arial" w:hAnsi="Arial" w:cs="Arial"/>
          <w:b/>
          <w:sz w:val="24"/>
          <w:szCs w:val="24"/>
        </w:rPr>
      </w:pPr>
    </w:p>
    <w:p w14:paraId="2A24E885" w14:textId="77777777" w:rsidR="002F28E6" w:rsidRDefault="002F28E6" w:rsidP="002F28E6">
      <w:pPr>
        <w:spacing w:line="360" w:lineRule="auto"/>
        <w:jc w:val="center"/>
        <w:rPr>
          <w:rFonts w:ascii="Arial" w:hAnsi="Arial" w:cs="Arial"/>
          <w:b/>
          <w:sz w:val="24"/>
          <w:szCs w:val="24"/>
        </w:rPr>
      </w:pPr>
    </w:p>
    <w:p w14:paraId="64F8F5C7" w14:textId="77777777" w:rsidR="002F28E6" w:rsidRDefault="002F28E6" w:rsidP="002F28E6">
      <w:pPr>
        <w:spacing w:line="360" w:lineRule="auto"/>
        <w:jc w:val="center"/>
        <w:rPr>
          <w:rFonts w:ascii="Arial" w:hAnsi="Arial" w:cs="Arial"/>
          <w:b/>
          <w:sz w:val="24"/>
          <w:szCs w:val="24"/>
        </w:rPr>
      </w:pPr>
    </w:p>
    <w:p w14:paraId="3DF9CDBA" w14:textId="77777777" w:rsidR="002F28E6" w:rsidRDefault="002F28E6" w:rsidP="002F28E6">
      <w:pPr>
        <w:spacing w:line="360" w:lineRule="auto"/>
        <w:jc w:val="center"/>
        <w:rPr>
          <w:rFonts w:ascii="Arial" w:hAnsi="Arial" w:cs="Arial"/>
          <w:b/>
          <w:sz w:val="24"/>
          <w:szCs w:val="24"/>
        </w:rPr>
      </w:pPr>
    </w:p>
    <w:p w14:paraId="33562AC5" w14:textId="77777777" w:rsidR="002F28E6" w:rsidRDefault="002F28E6" w:rsidP="002F28E6">
      <w:pPr>
        <w:spacing w:line="360" w:lineRule="auto"/>
        <w:jc w:val="center"/>
        <w:rPr>
          <w:rFonts w:ascii="Arial" w:hAnsi="Arial" w:cs="Arial"/>
          <w:b/>
          <w:sz w:val="24"/>
          <w:szCs w:val="24"/>
        </w:rPr>
      </w:pPr>
    </w:p>
    <w:p w14:paraId="0BB38503" w14:textId="77777777" w:rsidR="002F28E6" w:rsidRPr="00E24DF2" w:rsidRDefault="002F28E6" w:rsidP="002F28E6">
      <w:pPr>
        <w:spacing w:line="360" w:lineRule="auto"/>
        <w:jc w:val="center"/>
        <w:rPr>
          <w:rFonts w:ascii="Arial" w:hAnsi="Arial" w:cs="Arial"/>
          <w:sz w:val="24"/>
          <w:szCs w:val="24"/>
        </w:rPr>
      </w:pPr>
      <w:r w:rsidRPr="0037343B">
        <w:rPr>
          <w:rFonts w:ascii="Arial" w:hAnsi="Arial" w:cs="Arial"/>
          <w:b/>
          <w:sz w:val="24"/>
          <w:szCs w:val="24"/>
        </w:rPr>
        <w:t xml:space="preserve"> </w:t>
      </w:r>
    </w:p>
    <w:bookmarkStart w:id="134" w:name="_MON_1603293146"/>
    <w:bookmarkEnd w:id="134"/>
    <w:p w14:paraId="01027579" w14:textId="77777777" w:rsidR="002F28E6" w:rsidRPr="00E24DF2" w:rsidRDefault="002F28E6" w:rsidP="002F28E6">
      <w:pPr>
        <w:jc w:val="center"/>
        <w:rPr>
          <w:rFonts w:ascii="Arial" w:hAnsi="Arial" w:cs="Arial"/>
          <w:sz w:val="22"/>
          <w:szCs w:val="22"/>
        </w:rPr>
      </w:pPr>
      <w:r>
        <w:rPr>
          <w:rFonts w:ascii="Arial" w:hAnsi="Arial" w:cs="Arial"/>
          <w:sz w:val="22"/>
          <w:szCs w:val="22"/>
        </w:rPr>
        <w:object w:dxaOrig="8282" w:dyaOrig="1618" w14:anchorId="7C17DF20">
          <v:shape id="_x0000_i1042" type="#_x0000_t75" style="width:414.1pt;height:81pt" o:ole="">
            <v:imagedata r:id="rId42" o:title=""/>
          </v:shape>
          <o:OLEObject Type="Embed" ProgID="Excel.Sheet.12" ShapeID="_x0000_i1042" DrawAspect="Content" ObjectID="_1636211392" r:id="rId43"/>
        </w:object>
      </w:r>
    </w:p>
    <w:p w14:paraId="56614AF8" w14:textId="77777777" w:rsidR="002F28E6" w:rsidRDefault="002F28E6" w:rsidP="002F28E6">
      <w:pPr>
        <w:spacing w:line="360" w:lineRule="auto"/>
        <w:jc w:val="both"/>
        <w:rPr>
          <w:rFonts w:ascii="Arial" w:hAnsi="Arial" w:cs="Arial"/>
          <w:sz w:val="22"/>
          <w:szCs w:val="22"/>
        </w:rPr>
      </w:pPr>
    </w:p>
    <w:p w14:paraId="6D85E5C8" w14:textId="77777777" w:rsidR="002F28E6" w:rsidRDefault="002F28E6" w:rsidP="002F28E6">
      <w:pPr>
        <w:spacing w:line="360" w:lineRule="auto"/>
        <w:jc w:val="center"/>
        <w:rPr>
          <w:rFonts w:ascii="Arial" w:hAnsi="Arial" w:cs="Arial"/>
          <w:b/>
          <w:sz w:val="22"/>
          <w:szCs w:val="22"/>
        </w:rPr>
      </w:pPr>
      <w:r w:rsidRPr="0037343B">
        <w:rPr>
          <w:rFonts w:ascii="Arial" w:hAnsi="Arial" w:cs="Arial"/>
          <w:b/>
          <w:sz w:val="22"/>
          <w:szCs w:val="22"/>
        </w:rPr>
        <w:t xml:space="preserve">CAPÍTULO VI </w:t>
      </w:r>
    </w:p>
    <w:p w14:paraId="44CD1F38" w14:textId="77777777" w:rsidR="002F28E6" w:rsidRPr="008955BB" w:rsidRDefault="002F28E6" w:rsidP="002F28E6">
      <w:pPr>
        <w:spacing w:line="360" w:lineRule="auto"/>
        <w:jc w:val="center"/>
        <w:rPr>
          <w:rFonts w:ascii="Arial" w:hAnsi="Arial" w:cs="Arial"/>
          <w:b/>
          <w:sz w:val="22"/>
          <w:szCs w:val="22"/>
        </w:rPr>
      </w:pPr>
      <w:r w:rsidRPr="008955BB">
        <w:rPr>
          <w:rFonts w:ascii="Arial" w:hAnsi="Arial" w:cs="Arial"/>
          <w:b/>
          <w:sz w:val="22"/>
          <w:szCs w:val="22"/>
        </w:rPr>
        <w:t>Derechos por uso y Aprovechamiento de los Bienes del Dominio Público Municipal</w:t>
      </w:r>
    </w:p>
    <w:p w14:paraId="0C338109" w14:textId="77777777" w:rsidR="002F28E6" w:rsidRPr="0037343B" w:rsidRDefault="002F28E6" w:rsidP="002F28E6">
      <w:pPr>
        <w:spacing w:line="360" w:lineRule="auto"/>
        <w:jc w:val="both"/>
        <w:rPr>
          <w:rFonts w:ascii="Arial" w:hAnsi="Arial" w:cs="Arial"/>
          <w:sz w:val="22"/>
          <w:szCs w:val="22"/>
        </w:rPr>
      </w:pPr>
    </w:p>
    <w:p w14:paraId="2EE9FA02" w14:textId="77777777" w:rsidR="002F28E6" w:rsidRDefault="002F28E6" w:rsidP="002F28E6">
      <w:pPr>
        <w:spacing w:line="360" w:lineRule="auto"/>
        <w:jc w:val="both"/>
        <w:rPr>
          <w:rFonts w:ascii="Arial" w:hAnsi="Arial" w:cs="Arial"/>
          <w:sz w:val="22"/>
          <w:szCs w:val="22"/>
        </w:rPr>
      </w:pPr>
      <w:r>
        <w:rPr>
          <w:rFonts w:ascii="Arial" w:hAnsi="Arial" w:cs="Arial"/>
          <w:b/>
          <w:sz w:val="22"/>
          <w:szCs w:val="22"/>
        </w:rPr>
        <w:t>Artículo 32</w:t>
      </w:r>
      <w:r w:rsidRPr="0037343B">
        <w:rPr>
          <w:rFonts w:ascii="Arial" w:hAnsi="Arial" w:cs="Arial"/>
          <w:b/>
          <w:sz w:val="22"/>
          <w:szCs w:val="22"/>
        </w:rPr>
        <w:t>.-</w:t>
      </w:r>
      <w:r w:rsidRPr="0037343B">
        <w:rPr>
          <w:rFonts w:ascii="Arial" w:hAnsi="Arial" w:cs="Arial"/>
          <w:sz w:val="22"/>
          <w:szCs w:val="22"/>
        </w:rPr>
        <w:t xml:space="preserve"> Los derechos por servicios de mercados se causarán y pagarán de conformidad con la  siguiente tarifa</w:t>
      </w:r>
    </w:p>
    <w:p w14:paraId="6128D9FE" w14:textId="77777777" w:rsidR="002F28E6" w:rsidRDefault="002F28E6" w:rsidP="002F28E6">
      <w:pPr>
        <w:spacing w:line="360" w:lineRule="auto"/>
        <w:jc w:val="both"/>
        <w:rPr>
          <w:rFonts w:ascii="Arial" w:hAnsi="Arial" w:cs="Arial"/>
          <w:sz w:val="22"/>
          <w:szCs w:val="22"/>
        </w:rPr>
      </w:pPr>
    </w:p>
    <w:bookmarkStart w:id="135" w:name="_MON_1603293300"/>
    <w:bookmarkEnd w:id="135"/>
    <w:p w14:paraId="773FD91C" w14:textId="77777777" w:rsidR="002F28E6" w:rsidRDefault="002F28E6" w:rsidP="002F28E6">
      <w:pPr>
        <w:spacing w:line="360" w:lineRule="auto"/>
        <w:jc w:val="center"/>
        <w:rPr>
          <w:rFonts w:ascii="Calibri" w:hAnsi="Calibri"/>
          <w:sz w:val="28"/>
          <w:szCs w:val="28"/>
        </w:rPr>
      </w:pPr>
      <w:r>
        <w:rPr>
          <w:rFonts w:ascii="Calibri" w:hAnsi="Calibri"/>
          <w:sz w:val="28"/>
          <w:szCs w:val="28"/>
        </w:rPr>
        <w:object w:dxaOrig="7786" w:dyaOrig="3027" w14:anchorId="3AD7CBAE">
          <v:shape id="_x0000_i1043" type="#_x0000_t75" style="width:390.1pt;height:160.45pt" o:ole="">
            <v:imagedata r:id="rId44" o:title=""/>
          </v:shape>
          <o:OLEObject Type="Embed" ProgID="Excel.Sheet.12" ShapeID="_x0000_i1043" DrawAspect="Content" ObjectID="_1636211393" r:id="rId45"/>
        </w:object>
      </w:r>
    </w:p>
    <w:p w14:paraId="67790054" w14:textId="77777777" w:rsidR="002F28E6" w:rsidRDefault="002F28E6" w:rsidP="002F28E6">
      <w:pPr>
        <w:spacing w:line="360" w:lineRule="auto"/>
        <w:jc w:val="both"/>
        <w:rPr>
          <w:rFonts w:ascii="Arial" w:hAnsi="Arial" w:cs="Arial"/>
          <w:sz w:val="22"/>
          <w:szCs w:val="22"/>
        </w:rPr>
      </w:pPr>
    </w:p>
    <w:p w14:paraId="280E8BC8" w14:textId="77777777" w:rsidR="002F28E6" w:rsidRDefault="002F28E6" w:rsidP="002F28E6">
      <w:pPr>
        <w:spacing w:line="360" w:lineRule="auto"/>
        <w:jc w:val="center"/>
        <w:rPr>
          <w:rFonts w:ascii="Arial" w:hAnsi="Arial" w:cs="Arial"/>
          <w:b/>
          <w:sz w:val="22"/>
          <w:szCs w:val="22"/>
        </w:rPr>
      </w:pPr>
      <w:r w:rsidRPr="000A45E8">
        <w:rPr>
          <w:rFonts w:ascii="Arial" w:hAnsi="Arial" w:cs="Arial"/>
          <w:b/>
          <w:sz w:val="22"/>
          <w:szCs w:val="22"/>
        </w:rPr>
        <w:t>CAPÍTULO VII</w:t>
      </w:r>
    </w:p>
    <w:p w14:paraId="51153565" w14:textId="77777777" w:rsidR="002F28E6" w:rsidRPr="000A45E8" w:rsidRDefault="002F28E6" w:rsidP="002F28E6">
      <w:pPr>
        <w:spacing w:line="360" w:lineRule="auto"/>
        <w:jc w:val="center"/>
        <w:rPr>
          <w:rFonts w:ascii="Arial" w:hAnsi="Arial" w:cs="Arial"/>
          <w:b/>
          <w:sz w:val="22"/>
          <w:szCs w:val="22"/>
        </w:rPr>
      </w:pPr>
      <w:r w:rsidRPr="000A45E8">
        <w:rPr>
          <w:rFonts w:ascii="Arial" w:hAnsi="Arial" w:cs="Arial"/>
          <w:b/>
          <w:sz w:val="22"/>
          <w:szCs w:val="22"/>
        </w:rPr>
        <w:t>Derecho por Servicios de Cementerios</w:t>
      </w:r>
    </w:p>
    <w:p w14:paraId="35AE574F" w14:textId="77777777" w:rsidR="002F28E6" w:rsidRPr="000A45E8" w:rsidRDefault="002F28E6" w:rsidP="002F28E6">
      <w:pPr>
        <w:spacing w:line="360" w:lineRule="auto"/>
        <w:jc w:val="both"/>
        <w:rPr>
          <w:rFonts w:ascii="Arial" w:hAnsi="Arial" w:cs="Arial"/>
          <w:sz w:val="22"/>
          <w:szCs w:val="22"/>
        </w:rPr>
      </w:pPr>
      <w:r w:rsidRPr="000A45E8">
        <w:rPr>
          <w:rFonts w:ascii="Arial" w:hAnsi="Arial" w:cs="Arial"/>
          <w:sz w:val="22"/>
          <w:szCs w:val="22"/>
        </w:rPr>
        <w:t xml:space="preserve"> </w:t>
      </w:r>
    </w:p>
    <w:p w14:paraId="7C582F96" w14:textId="77777777" w:rsidR="002F28E6" w:rsidRPr="000A45E8" w:rsidRDefault="002F28E6" w:rsidP="002F28E6">
      <w:pPr>
        <w:spacing w:line="360" w:lineRule="auto"/>
        <w:jc w:val="both"/>
        <w:rPr>
          <w:rFonts w:ascii="Arial" w:hAnsi="Arial" w:cs="Arial"/>
          <w:sz w:val="22"/>
          <w:szCs w:val="22"/>
        </w:rPr>
      </w:pPr>
      <w:r>
        <w:rPr>
          <w:rFonts w:ascii="Arial" w:hAnsi="Arial" w:cs="Arial"/>
          <w:b/>
          <w:sz w:val="22"/>
          <w:szCs w:val="22"/>
        </w:rPr>
        <w:t>Artículo 33</w:t>
      </w:r>
      <w:r w:rsidRPr="000A45E8">
        <w:rPr>
          <w:rFonts w:ascii="Arial" w:hAnsi="Arial" w:cs="Arial"/>
          <w:b/>
          <w:sz w:val="22"/>
          <w:szCs w:val="22"/>
        </w:rPr>
        <w:t>.-</w:t>
      </w:r>
      <w:r w:rsidRPr="000A45E8">
        <w:rPr>
          <w:rFonts w:ascii="Arial" w:hAnsi="Arial" w:cs="Arial"/>
          <w:sz w:val="22"/>
          <w:szCs w:val="22"/>
        </w:rPr>
        <w:t xml:space="preserve"> Los derechos a que se refiere este capítulo, se causarán y pagarán conforme a las siguientes cuotas: </w:t>
      </w:r>
    </w:p>
    <w:p w14:paraId="5E268F0B" w14:textId="77777777" w:rsidR="002F28E6" w:rsidRPr="000A45E8" w:rsidRDefault="002F28E6" w:rsidP="002F28E6">
      <w:pPr>
        <w:spacing w:line="360" w:lineRule="auto"/>
        <w:jc w:val="both"/>
        <w:rPr>
          <w:rFonts w:ascii="Arial" w:hAnsi="Arial" w:cs="Arial"/>
          <w:sz w:val="22"/>
          <w:szCs w:val="22"/>
        </w:rPr>
      </w:pPr>
      <w:r w:rsidRPr="000A45E8">
        <w:rPr>
          <w:rFonts w:ascii="Arial" w:hAnsi="Arial" w:cs="Arial"/>
          <w:sz w:val="22"/>
          <w:szCs w:val="22"/>
        </w:rPr>
        <w:t xml:space="preserve"> Por usar una bóveda por un período de tres años o su prórroga después de haber transcurrido el plazo: </w:t>
      </w:r>
    </w:p>
    <w:p w14:paraId="084A7516" w14:textId="77777777" w:rsidR="002F28E6" w:rsidRDefault="002F28E6" w:rsidP="002F28E6">
      <w:pPr>
        <w:spacing w:line="360" w:lineRule="auto"/>
        <w:jc w:val="both"/>
        <w:rPr>
          <w:rFonts w:ascii="Arial" w:hAnsi="Arial" w:cs="Arial"/>
          <w:sz w:val="22"/>
          <w:szCs w:val="22"/>
        </w:rPr>
      </w:pPr>
      <w:r w:rsidRPr="000A45E8">
        <w:rPr>
          <w:rFonts w:ascii="Arial" w:hAnsi="Arial" w:cs="Arial"/>
          <w:sz w:val="22"/>
          <w:szCs w:val="22"/>
        </w:rPr>
        <w:t xml:space="preserve"> </w:t>
      </w:r>
    </w:p>
    <w:p w14:paraId="2B7A8989" w14:textId="77777777" w:rsidR="002F28E6" w:rsidRDefault="002F28E6" w:rsidP="002F28E6">
      <w:pPr>
        <w:spacing w:line="360" w:lineRule="auto"/>
        <w:jc w:val="both"/>
        <w:rPr>
          <w:rFonts w:ascii="Arial" w:hAnsi="Arial" w:cs="Arial"/>
          <w:sz w:val="22"/>
          <w:szCs w:val="22"/>
        </w:rPr>
      </w:pPr>
    </w:p>
    <w:p w14:paraId="16FB1D9F" w14:textId="77777777" w:rsidR="002F28E6" w:rsidRDefault="002F28E6" w:rsidP="002F28E6">
      <w:pPr>
        <w:spacing w:line="360" w:lineRule="auto"/>
        <w:jc w:val="both"/>
        <w:rPr>
          <w:rFonts w:ascii="Arial" w:hAnsi="Arial" w:cs="Arial"/>
          <w:sz w:val="22"/>
          <w:szCs w:val="22"/>
        </w:rPr>
      </w:pPr>
    </w:p>
    <w:p w14:paraId="3AAC0FDD" w14:textId="77777777" w:rsidR="002F28E6" w:rsidRDefault="002F28E6" w:rsidP="002F28E6">
      <w:pPr>
        <w:spacing w:line="360" w:lineRule="auto"/>
        <w:jc w:val="both"/>
        <w:rPr>
          <w:rFonts w:ascii="Arial" w:hAnsi="Arial" w:cs="Arial"/>
          <w:sz w:val="22"/>
          <w:szCs w:val="22"/>
        </w:rPr>
      </w:pPr>
    </w:p>
    <w:p w14:paraId="75E9667A" w14:textId="77777777" w:rsidR="002F28E6" w:rsidRPr="000A45E8" w:rsidRDefault="002F28E6" w:rsidP="002F28E6">
      <w:pPr>
        <w:spacing w:line="360" w:lineRule="auto"/>
        <w:jc w:val="both"/>
        <w:rPr>
          <w:rFonts w:ascii="Arial" w:hAnsi="Arial" w:cs="Arial"/>
          <w:sz w:val="22"/>
          <w:szCs w:val="22"/>
        </w:rPr>
      </w:pPr>
    </w:p>
    <w:p w14:paraId="160D4451" w14:textId="77777777" w:rsidR="002F28E6" w:rsidRDefault="00C05899" w:rsidP="002F28E6">
      <w:pPr>
        <w:spacing w:line="360" w:lineRule="auto"/>
        <w:jc w:val="both"/>
        <w:rPr>
          <w:rFonts w:ascii="Arial" w:hAnsi="Arial" w:cs="Arial"/>
          <w:sz w:val="22"/>
          <w:szCs w:val="22"/>
        </w:rPr>
      </w:pPr>
      <w:r>
        <w:rPr>
          <w:rFonts w:ascii="Arial" w:hAnsi="Arial" w:cs="Arial"/>
          <w:noProof/>
        </w:rPr>
        <w:lastRenderedPageBreak/>
        <w:object w:dxaOrig="1440" w:dyaOrig="1440" w14:anchorId="033FE73B">
          <v:shape id="_x0000_s1097" type="#_x0000_t75" style="position:absolute;left:0;text-align:left;margin-left:0;margin-top:0;width:411.05pt;height:188.95pt;z-index:251661312;mso-position-horizontal:left;mso-position-horizontal-relative:text;mso-position-vertical-relative:text">
            <v:imagedata r:id="rId46" o:title=""/>
            <w10:wrap type="square" side="right"/>
          </v:shape>
          <o:OLEObject Type="Embed" ProgID="Excel.Sheet.12" ShapeID="_x0000_s1097" DrawAspect="Content" ObjectID="_1636211400" r:id="rId47"/>
        </w:object>
      </w:r>
      <w:r w:rsidR="002F28E6">
        <w:rPr>
          <w:rFonts w:ascii="Arial" w:hAnsi="Arial" w:cs="Arial"/>
          <w:sz w:val="22"/>
          <w:szCs w:val="22"/>
        </w:rPr>
        <w:br w:type="textWrapping" w:clear="all"/>
      </w:r>
    </w:p>
    <w:p w14:paraId="1602A3C8" w14:textId="77777777" w:rsidR="002F28E6" w:rsidRDefault="002F28E6" w:rsidP="002F28E6">
      <w:pPr>
        <w:spacing w:line="360" w:lineRule="auto"/>
        <w:jc w:val="both"/>
        <w:rPr>
          <w:rFonts w:ascii="Arial" w:hAnsi="Arial" w:cs="Arial"/>
          <w:sz w:val="22"/>
          <w:szCs w:val="22"/>
        </w:rPr>
      </w:pPr>
    </w:p>
    <w:p w14:paraId="7E51E6A6" w14:textId="77777777" w:rsidR="002F28E6" w:rsidRDefault="002F28E6" w:rsidP="002F28E6">
      <w:pPr>
        <w:spacing w:line="360" w:lineRule="auto"/>
        <w:jc w:val="both"/>
        <w:rPr>
          <w:rFonts w:ascii="Arial" w:hAnsi="Arial" w:cs="Arial"/>
          <w:sz w:val="22"/>
          <w:szCs w:val="22"/>
        </w:rPr>
      </w:pPr>
      <w:r w:rsidRPr="00005662">
        <w:rPr>
          <w:rFonts w:ascii="Arial" w:hAnsi="Arial" w:cs="Arial"/>
          <w:sz w:val="22"/>
          <w:szCs w:val="22"/>
        </w:rPr>
        <w:t>Por usar bóvedas y criptas, que se encuentren dentro de los cementerios ubicados en la jurisdicción y competencia del Municipio de Conkal, Yucatán se pagará de la siguiente forma:</w:t>
      </w:r>
    </w:p>
    <w:p w14:paraId="270A7AF2" w14:textId="77777777" w:rsidR="002F28E6" w:rsidRDefault="002F28E6" w:rsidP="002F28E6">
      <w:pPr>
        <w:spacing w:line="360" w:lineRule="auto"/>
        <w:jc w:val="both"/>
        <w:rPr>
          <w:rFonts w:ascii="Arial" w:hAnsi="Arial" w:cs="Arial"/>
          <w:sz w:val="22"/>
          <w:szCs w:val="22"/>
        </w:rPr>
      </w:pPr>
    </w:p>
    <w:bookmarkStart w:id="136" w:name="_MON_1603294339"/>
    <w:bookmarkEnd w:id="136"/>
    <w:p w14:paraId="581B6D81" w14:textId="62DB0129" w:rsidR="002F28E6" w:rsidRDefault="00E449B8" w:rsidP="002F28E6">
      <w:pPr>
        <w:spacing w:line="360" w:lineRule="auto"/>
        <w:jc w:val="center"/>
        <w:rPr>
          <w:rFonts w:ascii="Arial" w:hAnsi="Arial" w:cs="Arial"/>
          <w:sz w:val="22"/>
          <w:szCs w:val="22"/>
        </w:rPr>
      </w:pPr>
      <w:r>
        <w:rPr>
          <w:rFonts w:ascii="Calibri" w:hAnsi="Calibri"/>
          <w:sz w:val="28"/>
          <w:szCs w:val="28"/>
        </w:rPr>
        <w:object w:dxaOrig="6110" w:dyaOrig="1563" w14:anchorId="03ADB233">
          <v:shape id="_x0000_i1052" type="#_x0000_t75" style="width:306.1pt;height:82.6pt" o:ole="">
            <v:imagedata r:id="rId48" o:title=""/>
          </v:shape>
          <o:OLEObject Type="Embed" ProgID="Excel.Sheet.12" ShapeID="_x0000_i1052" DrawAspect="Content" ObjectID="_1636211394" r:id="rId49"/>
        </w:object>
      </w:r>
    </w:p>
    <w:p w14:paraId="2F44D4AB" w14:textId="77777777" w:rsidR="002F28E6" w:rsidRDefault="002F28E6" w:rsidP="002F28E6">
      <w:pPr>
        <w:spacing w:line="360" w:lineRule="auto"/>
        <w:jc w:val="center"/>
        <w:rPr>
          <w:rFonts w:ascii="Arial" w:hAnsi="Arial" w:cs="Arial"/>
          <w:b/>
          <w:sz w:val="22"/>
          <w:szCs w:val="22"/>
        </w:rPr>
      </w:pPr>
      <w:r w:rsidRPr="0011113F">
        <w:rPr>
          <w:rFonts w:ascii="Arial" w:hAnsi="Arial" w:cs="Arial"/>
          <w:b/>
          <w:sz w:val="22"/>
          <w:szCs w:val="22"/>
        </w:rPr>
        <w:t>CAPÍTULO VIII</w:t>
      </w:r>
    </w:p>
    <w:p w14:paraId="7E9F5FB0" w14:textId="77777777" w:rsidR="002F28E6" w:rsidRPr="0011113F" w:rsidRDefault="002F28E6" w:rsidP="002F28E6">
      <w:pPr>
        <w:spacing w:line="360" w:lineRule="auto"/>
        <w:jc w:val="center"/>
        <w:rPr>
          <w:rFonts w:ascii="Arial" w:hAnsi="Arial" w:cs="Arial"/>
          <w:b/>
          <w:sz w:val="22"/>
          <w:szCs w:val="22"/>
        </w:rPr>
      </w:pPr>
      <w:r w:rsidRPr="0011113F">
        <w:rPr>
          <w:rFonts w:ascii="Arial" w:hAnsi="Arial" w:cs="Arial"/>
          <w:b/>
          <w:sz w:val="22"/>
          <w:szCs w:val="22"/>
        </w:rPr>
        <w:t>Derechos por Servicios que presta la Unidad de Acceso a la Información Pública</w:t>
      </w:r>
    </w:p>
    <w:p w14:paraId="4326CC49" w14:textId="77777777" w:rsidR="002F28E6" w:rsidRPr="0011113F" w:rsidRDefault="002F28E6" w:rsidP="002F28E6">
      <w:pPr>
        <w:spacing w:line="360" w:lineRule="auto"/>
        <w:jc w:val="both"/>
        <w:rPr>
          <w:rFonts w:ascii="Arial" w:hAnsi="Arial" w:cs="Arial"/>
          <w:sz w:val="22"/>
          <w:szCs w:val="22"/>
        </w:rPr>
      </w:pPr>
      <w:r w:rsidRPr="0011113F">
        <w:rPr>
          <w:rFonts w:ascii="Arial" w:hAnsi="Arial" w:cs="Arial"/>
          <w:sz w:val="22"/>
          <w:szCs w:val="22"/>
        </w:rPr>
        <w:t xml:space="preserve"> </w:t>
      </w:r>
    </w:p>
    <w:p w14:paraId="4277F558" w14:textId="77777777" w:rsidR="002F28E6" w:rsidRDefault="002F28E6" w:rsidP="002F28E6">
      <w:pPr>
        <w:spacing w:line="360" w:lineRule="auto"/>
        <w:jc w:val="both"/>
        <w:rPr>
          <w:rFonts w:ascii="Arial" w:hAnsi="Arial" w:cs="Arial"/>
          <w:sz w:val="22"/>
          <w:szCs w:val="22"/>
        </w:rPr>
      </w:pPr>
      <w:r>
        <w:rPr>
          <w:rFonts w:ascii="Arial" w:hAnsi="Arial" w:cs="Arial"/>
          <w:b/>
          <w:sz w:val="22"/>
          <w:szCs w:val="22"/>
        </w:rPr>
        <w:t>Artículo 34</w:t>
      </w:r>
      <w:r w:rsidRPr="0011113F">
        <w:rPr>
          <w:rFonts w:ascii="Arial" w:hAnsi="Arial" w:cs="Arial"/>
          <w:b/>
          <w:sz w:val="22"/>
          <w:szCs w:val="22"/>
        </w:rPr>
        <w:t>.-</w:t>
      </w:r>
      <w:r w:rsidRPr="0011113F">
        <w:rPr>
          <w:rFonts w:ascii="Arial" w:hAnsi="Arial" w:cs="Arial"/>
          <w:sz w:val="22"/>
          <w:szCs w:val="22"/>
        </w:rPr>
        <w:t xml:space="preserve"> Los derechos a que se refiere esta sección se pagarán de conformidad con las siguientes cuotas:</w:t>
      </w:r>
    </w:p>
    <w:p w14:paraId="0F0C0F3B" w14:textId="77777777" w:rsidR="002F28E6" w:rsidRPr="00245BCB" w:rsidRDefault="002F28E6" w:rsidP="002F28E6">
      <w:pPr>
        <w:pStyle w:val="DefaultCar"/>
        <w:spacing w:line="360" w:lineRule="auto"/>
        <w:jc w:val="both"/>
        <w:rPr>
          <w:color w:val="auto"/>
          <w:sz w:val="22"/>
          <w:szCs w:val="22"/>
        </w:rPr>
      </w:pPr>
    </w:p>
    <w:bookmarkStart w:id="137" w:name="_MON_1603294523"/>
    <w:bookmarkEnd w:id="137"/>
    <w:p w14:paraId="5CB1113D" w14:textId="77777777" w:rsidR="002F28E6" w:rsidRDefault="002F28E6" w:rsidP="002F28E6">
      <w:pPr>
        <w:pStyle w:val="DefaultCar"/>
        <w:spacing w:line="360" w:lineRule="auto"/>
        <w:ind w:left="1069"/>
        <w:jc w:val="both"/>
        <w:rPr>
          <w:color w:val="auto"/>
          <w:sz w:val="22"/>
          <w:szCs w:val="22"/>
        </w:rPr>
      </w:pPr>
      <w:r>
        <w:rPr>
          <w:rFonts w:ascii="Calibri" w:hAnsi="Calibri"/>
          <w:sz w:val="28"/>
          <w:szCs w:val="28"/>
        </w:rPr>
        <w:object w:dxaOrig="8440" w:dyaOrig="1564" w14:anchorId="3999F5CA">
          <v:shape id="_x0000_i1046" type="#_x0000_t75" style="width:422.4pt;height:82.5pt" o:ole="">
            <v:imagedata r:id="rId50" o:title=""/>
          </v:shape>
          <o:OLEObject Type="Embed" ProgID="Excel.Sheet.12" ShapeID="_x0000_i1046" DrawAspect="Content" ObjectID="_1636211395" r:id="rId51"/>
        </w:object>
      </w:r>
    </w:p>
    <w:p w14:paraId="0FEF43F4" w14:textId="77777777" w:rsidR="002F28E6" w:rsidRDefault="002F28E6" w:rsidP="002F28E6">
      <w:pPr>
        <w:spacing w:line="360" w:lineRule="auto"/>
        <w:jc w:val="center"/>
        <w:rPr>
          <w:rFonts w:ascii="Arial" w:hAnsi="Arial" w:cs="Arial"/>
          <w:b/>
          <w:sz w:val="24"/>
          <w:szCs w:val="24"/>
        </w:rPr>
      </w:pPr>
    </w:p>
    <w:p w14:paraId="690EA59B" w14:textId="77777777" w:rsidR="002F28E6" w:rsidRDefault="002F28E6" w:rsidP="002F28E6">
      <w:pPr>
        <w:spacing w:line="360" w:lineRule="auto"/>
        <w:jc w:val="center"/>
        <w:rPr>
          <w:rFonts w:ascii="Arial" w:hAnsi="Arial" w:cs="Arial"/>
          <w:b/>
          <w:sz w:val="24"/>
          <w:szCs w:val="24"/>
        </w:rPr>
      </w:pPr>
    </w:p>
    <w:p w14:paraId="71F40D76" w14:textId="77777777" w:rsidR="002F28E6" w:rsidRDefault="002F28E6" w:rsidP="002F28E6">
      <w:pPr>
        <w:spacing w:line="360" w:lineRule="auto"/>
        <w:jc w:val="center"/>
        <w:rPr>
          <w:rFonts w:ascii="Arial" w:hAnsi="Arial" w:cs="Arial"/>
          <w:b/>
          <w:sz w:val="24"/>
          <w:szCs w:val="24"/>
        </w:rPr>
      </w:pPr>
    </w:p>
    <w:p w14:paraId="3AB5661F" w14:textId="77777777" w:rsidR="002F28E6" w:rsidRDefault="002F28E6" w:rsidP="002F28E6">
      <w:pPr>
        <w:spacing w:line="360" w:lineRule="auto"/>
        <w:jc w:val="center"/>
        <w:rPr>
          <w:rFonts w:ascii="Arial" w:hAnsi="Arial" w:cs="Arial"/>
          <w:b/>
          <w:sz w:val="24"/>
          <w:szCs w:val="24"/>
        </w:rPr>
      </w:pPr>
    </w:p>
    <w:p w14:paraId="5C1B8FA6"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CAPÍTULO IX</w:t>
      </w:r>
    </w:p>
    <w:p w14:paraId="2862ABB9" w14:textId="77777777" w:rsidR="002F28E6" w:rsidRPr="007D7C01" w:rsidRDefault="002F28E6" w:rsidP="002F28E6">
      <w:pPr>
        <w:spacing w:line="360" w:lineRule="auto"/>
        <w:jc w:val="center"/>
        <w:rPr>
          <w:rFonts w:ascii="Arial" w:hAnsi="Arial" w:cs="Arial"/>
          <w:b/>
          <w:sz w:val="22"/>
          <w:szCs w:val="22"/>
        </w:rPr>
      </w:pPr>
      <w:r w:rsidRPr="007D7C01">
        <w:rPr>
          <w:rFonts w:ascii="Arial" w:hAnsi="Arial" w:cs="Arial"/>
          <w:b/>
          <w:sz w:val="22"/>
          <w:szCs w:val="22"/>
        </w:rPr>
        <w:t>Derecho por Servicio de Alumbrado Público</w:t>
      </w:r>
    </w:p>
    <w:p w14:paraId="6C629891" w14:textId="77777777" w:rsidR="002F28E6" w:rsidRDefault="002F28E6" w:rsidP="002F28E6">
      <w:pPr>
        <w:pStyle w:val="DefaultCar"/>
        <w:jc w:val="both"/>
        <w:rPr>
          <w:b/>
          <w:bCs/>
          <w:color w:val="auto"/>
          <w:sz w:val="22"/>
          <w:szCs w:val="22"/>
          <w:lang w:val="es-ES_tradnl"/>
        </w:rPr>
      </w:pPr>
    </w:p>
    <w:p w14:paraId="1D83F401" w14:textId="77777777" w:rsidR="002F28E6" w:rsidRPr="00E24DF2" w:rsidRDefault="002F28E6" w:rsidP="002F28E6">
      <w:pPr>
        <w:pStyle w:val="DefaultCar"/>
        <w:jc w:val="both"/>
        <w:rPr>
          <w:b/>
          <w:bCs/>
          <w:color w:val="auto"/>
          <w:sz w:val="22"/>
          <w:szCs w:val="22"/>
          <w:lang w:val="es-ES_tradnl"/>
        </w:rPr>
      </w:pPr>
    </w:p>
    <w:p w14:paraId="6A34919E"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b/>
          <w:bCs/>
          <w:sz w:val="23"/>
          <w:szCs w:val="23"/>
        </w:rPr>
        <w:t>Artículo 3</w:t>
      </w:r>
      <w:r>
        <w:rPr>
          <w:rFonts w:ascii="Arial" w:hAnsi="Arial" w:cs="Arial"/>
          <w:b/>
          <w:bCs/>
          <w:sz w:val="23"/>
          <w:szCs w:val="23"/>
        </w:rPr>
        <w:t>5</w:t>
      </w:r>
      <w:r w:rsidRPr="00682841">
        <w:rPr>
          <w:rFonts w:ascii="Arial" w:hAnsi="Arial" w:cs="Arial"/>
          <w:b/>
          <w:bCs/>
          <w:sz w:val="23"/>
          <w:szCs w:val="23"/>
        </w:rPr>
        <w:t>.-</w:t>
      </w:r>
      <w:r w:rsidRPr="00682841">
        <w:rPr>
          <w:rFonts w:ascii="Arial" w:hAnsi="Arial" w:cs="Arial"/>
          <w:bCs/>
          <w:sz w:val="23"/>
          <w:szCs w:val="23"/>
        </w:rPr>
        <w:t xml:space="preserve"> </w:t>
      </w:r>
      <w:r w:rsidRPr="00682841">
        <w:rPr>
          <w:rFonts w:ascii="Arial" w:hAnsi="Arial" w:cs="Arial"/>
          <w:sz w:val="23"/>
          <w:szCs w:val="23"/>
        </w:rPr>
        <w:t xml:space="preserve">El pago del derecho por Servicio de Alumbrado Público, Son sujetos del Derecho de Alumbrado Público los propietarios o poseedores de predios urbanos o rústicos ubicados en el Municipio de Conkal. </w:t>
      </w:r>
    </w:p>
    <w:p w14:paraId="7DC350A2" w14:textId="77777777" w:rsidR="002F28E6" w:rsidRDefault="002F28E6" w:rsidP="002F28E6">
      <w:pPr>
        <w:pStyle w:val="Poromisin"/>
        <w:spacing w:line="360" w:lineRule="auto"/>
        <w:jc w:val="both"/>
        <w:rPr>
          <w:rFonts w:ascii="Arial" w:hAnsi="Arial" w:cs="Arial"/>
          <w:sz w:val="23"/>
          <w:szCs w:val="23"/>
        </w:rPr>
      </w:pPr>
    </w:p>
    <w:p w14:paraId="48F948D1"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 xml:space="preserve">Es objeto de este derecho la prestación del servicio de alumbrado público para los habitantes del Municipio de Conkal. Se entiende por servicio de alumbrado público, el que el Municipio otorga a la comunidad, en calles, plazas, jardines y otros lugares de uso común. </w:t>
      </w:r>
    </w:p>
    <w:p w14:paraId="1E6B5E68" w14:textId="77777777" w:rsidR="002F28E6" w:rsidRPr="00682841" w:rsidRDefault="002F28E6" w:rsidP="002F28E6">
      <w:pPr>
        <w:pStyle w:val="Poromisin"/>
        <w:spacing w:line="360" w:lineRule="auto"/>
        <w:jc w:val="both"/>
        <w:rPr>
          <w:rFonts w:ascii="Arial" w:eastAsia="Helvetica" w:hAnsi="Arial" w:cs="Arial"/>
          <w:sz w:val="23"/>
          <w:szCs w:val="23"/>
        </w:rPr>
      </w:pPr>
    </w:p>
    <w:p w14:paraId="18118583"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La tarifa mensual correspond</w:t>
      </w:r>
      <w:r>
        <w:rPr>
          <w:rFonts w:ascii="Arial" w:hAnsi="Arial" w:cs="Arial"/>
          <w:sz w:val="23"/>
          <w:szCs w:val="23"/>
        </w:rPr>
        <w:t>iente al derecho de alumbrado pu</w:t>
      </w:r>
      <w:r w:rsidRPr="00682841">
        <w:rPr>
          <w:rFonts w:ascii="Arial" w:hAnsi="Arial" w:cs="Arial"/>
          <w:sz w:val="23"/>
          <w:szCs w:val="23"/>
          <w:lang w:val="it-IT"/>
        </w:rPr>
        <w:t>blico, ser</w:t>
      </w:r>
      <w:r w:rsidRPr="00682841">
        <w:rPr>
          <w:rFonts w:ascii="Arial" w:hAnsi="Arial" w:cs="Arial"/>
          <w:sz w:val="23"/>
          <w:szCs w:val="23"/>
        </w:rPr>
        <w:t>á obtenida como resultado de dividir el costo anual global general actualizado erogado por el municipio en la prestación de este servicio, entre el número de usuarios registrados en la Comisión Federal de Electricidad y el número de predios rú</w:t>
      </w:r>
      <w:r w:rsidRPr="00682841">
        <w:rPr>
          <w:rFonts w:ascii="Arial" w:hAnsi="Arial" w:cs="Arial"/>
          <w:sz w:val="23"/>
          <w:szCs w:val="23"/>
          <w:lang w:val="pt-PT"/>
        </w:rPr>
        <w:t>sticos o urbanos detectados que no est</w:t>
      </w:r>
      <w:r w:rsidRPr="00682841">
        <w:rPr>
          <w:rFonts w:ascii="Arial" w:hAnsi="Arial" w:cs="Arial"/>
          <w:sz w:val="23"/>
          <w:szCs w:val="23"/>
        </w:rPr>
        <w:t>án registrados en la Comisión Federal de Electricidad. El resultado será dividido entre 12 y lo que d</w:t>
      </w:r>
      <w:r w:rsidRPr="00682841">
        <w:rPr>
          <w:rFonts w:ascii="Arial" w:hAnsi="Arial" w:cs="Arial"/>
          <w:sz w:val="23"/>
          <w:szCs w:val="23"/>
          <w:lang w:val="fr-FR"/>
        </w:rPr>
        <w:t xml:space="preserve">é </w:t>
      </w:r>
      <w:r w:rsidRPr="00682841">
        <w:rPr>
          <w:rFonts w:ascii="Arial" w:hAnsi="Arial" w:cs="Arial"/>
          <w:sz w:val="23"/>
          <w:szCs w:val="23"/>
          <w:lang w:val="pt-PT"/>
        </w:rPr>
        <w:t>como resultado de esta operaci</w:t>
      </w:r>
      <w:r w:rsidRPr="00682841">
        <w:rPr>
          <w:rFonts w:ascii="Arial" w:hAnsi="Arial" w:cs="Arial"/>
          <w:sz w:val="23"/>
          <w:szCs w:val="23"/>
        </w:rPr>
        <w:t>ón se cobrará en cada recibo que la Comisión Federal de Electricidad expida y su monto no podrá ser superior al 5% de las cantidades que deban pagar los contribuyentes en forma particular, por el consumo de energía el</w:t>
      </w:r>
      <w:r w:rsidRPr="00682841">
        <w:rPr>
          <w:rFonts w:ascii="Arial" w:hAnsi="Arial" w:cs="Arial"/>
          <w:sz w:val="23"/>
          <w:szCs w:val="23"/>
          <w:lang w:val="fr-FR"/>
        </w:rPr>
        <w:t>é</w:t>
      </w:r>
      <w:r w:rsidRPr="00682841">
        <w:rPr>
          <w:rFonts w:ascii="Arial" w:hAnsi="Arial" w:cs="Arial"/>
          <w:sz w:val="23"/>
          <w:szCs w:val="23"/>
        </w:rPr>
        <w:t>ctrica. Los propietarios o poseedores de predios rú</w:t>
      </w:r>
      <w:r w:rsidRPr="00682841">
        <w:rPr>
          <w:rFonts w:ascii="Arial" w:hAnsi="Arial" w:cs="Arial"/>
          <w:sz w:val="23"/>
          <w:szCs w:val="23"/>
          <w:lang w:val="pt-PT"/>
        </w:rPr>
        <w:t>sticos o urbanos que no est</w:t>
      </w:r>
      <w:r w:rsidRPr="00682841">
        <w:rPr>
          <w:rFonts w:ascii="Arial" w:hAnsi="Arial" w:cs="Arial"/>
          <w:sz w:val="23"/>
          <w:szCs w:val="23"/>
          <w:lang w:val="fr-FR"/>
        </w:rPr>
        <w:t>é</w:t>
      </w:r>
      <w:r w:rsidRPr="00682841">
        <w:rPr>
          <w:rFonts w:ascii="Arial" w:hAnsi="Arial" w:cs="Arial"/>
          <w:sz w:val="23"/>
          <w:szCs w:val="23"/>
        </w:rPr>
        <w:t>n registrados en la CFE, pagarán la tarifa resultante mencionada en el párrafo anterior, mediante el recibo que para tal efecto expida la Tesorerí</w:t>
      </w:r>
      <w:r w:rsidRPr="00682841">
        <w:rPr>
          <w:rFonts w:ascii="Arial" w:hAnsi="Arial" w:cs="Arial"/>
          <w:sz w:val="23"/>
          <w:szCs w:val="23"/>
          <w:lang w:val="pt-PT"/>
        </w:rPr>
        <w:t xml:space="preserve">a Municipal. </w:t>
      </w:r>
    </w:p>
    <w:p w14:paraId="733BC23C" w14:textId="77777777" w:rsidR="002F28E6" w:rsidRPr="00682841" w:rsidRDefault="002F28E6" w:rsidP="002F28E6">
      <w:pPr>
        <w:pStyle w:val="Poromisin"/>
        <w:spacing w:line="360" w:lineRule="auto"/>
        <w:jc w:val="both"/>
        <w:rPr>
          <w:rFonts w:ascii="Arial" w:eastAsia="Helvetica" w:hAnsi="Arial" w:cs="Arial"/>
          <w:sz w:val="23"/>
          <w:szCs w:val="23"/>
        </w:rPr>
      </w:pPr>
    </w:p>
    <w:p w14:paraId="56977B38"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 xml:space="preserve">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14:paraId="0C5F0444" w14:textId="77777777" w:rsidR="002F28E6" w:rsidRPr="00682841" w:rsidRDefault="002F28E6" w:rsidP="002F28E6">
      <w:pPr>
        <w:pStyle w:val="Poromisin"/>
        <w:spacing w:line="360" w:lineRule="auto"/>
        <w:jc w:val="both"/>
        <w:rPr>
          <w:rFonts w:ascii="Arial" w:eastAsia="Helvetica" w:hAnsi="Arial" w:cs="Arial"/>
          <w:sz w:val="23"/>
          <w:szCs w:val="23"/>
        </w:rPr>
      </w:pPr>
    </w:p>
    <w:p w14:paraId="34334DEA" w14:textId="77777777"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lastRenderedPageBreak/>
        <w:t>El derecho de alumbrado pú</w:t>
      </w:r>
      <w:r w:rsidRPr="00682841">
        <w:rPr>
          <w:rFonts w:ascii="Arial" w:hAnsi="Arial" w:cs="Arial"/>
          <w:sz w:val="23"/>
          <w:szCs w:val="23"/>
          <w:lang w:val="pt-PT"/>
        </w:rPr>
        <w:t>blico se causar</w:t>
      </w:r>
      <w:r w:rsidRPr="00682841">
        <w:rPr>
          <w:rFonts w:ascii="Arial" w:hAnsi="Arial" w:cs="Arial"/>
          <w:sz w:val="23"/>
          <w:szCs w:val="23"/>
        </w:rPr>
        <w:t>á mensualmente. El pago se hará dentro de los primeros 15 días siguientes al mes en que se cause, dicho pago deberá realizarse en las oficinas de la Tesorería Municipal o en las instituciones autorizadas para tal efecto.</w:t>
      </w:r>
    </w:p>
    <w:p w14:paraId="40D20358" w14:textId="77777777" w:rsidR="00C611C9" w:rsidRDefault="00C611C9" w:rsidP="002F28E6">
      <w:pPr>
        <w:pStyle w:val="Poromisin"/>
        <w:spacing w:line="360" w:lineRule="auto"/>
        <w:jc w:val="both"/>
        <w:rPr>
          <w:rFonts w:ascii="Arial" w:hAnsi="Arial" w:cs="Arial"/>
          <w:sz w:val="23"/>
          <w:szCs w:val="23"/>
        </w:rPr>
      </w:pPr>
    </w:p>
    <w:p w14:paraId="2F40E01A" w14:textId="14028C6E" w:rsidR="002F28E6" w:rsidRPr="00682841" w:rsidRDefault="002F28E6" w:rsidP="002F28E6">
      <w:pPr>
        <w:pStyle w:val="Poromisin"/>
        <w:spacing w:line="360" w:lineRule="auto"/>
        <w:jc w:val="both"/>
        <w:rPr>
          <w:rFonts w:ascii="Arial" w:eastAsia="Helvetica" w:hAnsi="Arial" w:cs="Arial"/>
          <w:sz w:val="23"/>
          <w:szCs w:val="23"/>
        </w:rPr>
      </w:pPr>
      <w:r w:rsidRPr="00682841">
        <w:rPr>
          <w:rFonts w:ascii="Arial" w:hAnsi="Arial" w:cs="Arial"/>
          <w:sz w:val="23"/>
          <w:szCs w:val="23"/>
        </w:rPr>
        <w:t>El plazo de pago a que se refiere el presente artículo podrá ser diferente, incluso podrá ser bimestral, en el caso a que se refiere el artículo 106 en su primer párrafo.  Para efectos del cobro de este derecho el Ayuntamiento podrá celebrar convenios con la compañía o empresa suministradora del servicio de energía el</w:t>
      </w:r>
      <w:r w:rsidRPr="00682841">
        <w:rPr>
          <w:rFonts w:ascii="Arial" w:hAnsi="Arial" w:cs="Arial"/>
          <w:sz w:val="23"/>
          <w:szCs w:val="23"/>
          <w:lang w:val="fr-FR"/>
        </w:rPr>
        <w:t>é</w:t>
      </w:r>
      <w:r w:rsidRPr="00682841">
        <w:rPr>
          <w:rFonts w:ascii="Arial" w:hAnsi="Arial" w:cs="Arial"/>
          <w:sz w:val="23"/>
          <w:szCs w:val="23"/>
        </w:rPr>
        <w:t>ctrica en el municipio. En estos casos, se deberá incluir el importe de este derecho en el documento que para tal efecto expida la compañía o la empresa, debi</w:t>
      </w:r>
      <w:r w:rsidRPr="00682841">
        <w:rPr>
          <w:rFonts w:ascii="Arial" w:hAnsi="Arial" w:cs="Arial"/>
          <w:sz w:val="23"/>
          <w:szCs w:val="23"/>
          <w:lang w:val="fr-FR"/>
        </w:rPr>
        <w:t>é</w:t>
      </w:r>
      <w:r w:rsidRPr="00682841">
        <w:rPr>
          <w:rFonts w:ascii="Arial" w:hAnsi="Arial" w:cs="Arial"/>
          <w:sz w:val="23"/>
          <w:szCs w:val="23"/>
        </w:rPr>
        <w:t>ndose pagar junto con el consumo de energía el</w:t>
      </w:r>
      <w:r w:rsidRPr="00682841">
        <w:rPr>
          <w:rFonts w:ascii="Arial" w:hAnsi="Arial" w:cs="Arial"/>
          <w:sz w:val="23"/>
          <w:szCs w:val="23"/>
          <w:lang w:val="fr-FR"/>
        </w:rPr>
        <w:t>é</w:t>
      </w:r>
      <w:r w:rsidRPr="00682841">
        <w:rPr>
          <w:rFonts w:ascii="Arial" w:hAnsi="Arial" w:cs="Arial"/>
          <w:sz w:val="23"/>
          <w:szCs w:val="23"/>
        </w:rPr>
        <w:t>ctrica, en el plazo y en las oficinas autorizadas por esta última.  Los ingresos que se perciban por el derecho a que se refiere la presente Secció</w:t>
      </w:r>
      <w:r w:rsidRPr="00682841">
        <w:rPr>
          <w:rFonts w:ascii="Arial" w:hAnsi="Arial" w:cs="Arial"/>
          <w:sz w:val="23"/>
          <w:szCs w:val="23"/>
          <w:lang w:val="fr-FR"/>
        </w:rPr>
        <w:t>n se destinar</w:t>
      </w:r>
      <w:r w:rsidRPr="00682841">
        <w:rPr>
          <w:rFonts w:ascii="Arial" w:hAnsi="Arial" w:cs="Arial"/>
          <w:sz w:val="23"/>
          <w:szCs w:val="23"/>
        </w:rPr>
        <w:t>án al pago, mantenimiento y mejoramiento del servicio de alumbrado público que proporcione al Ayuntamiento.</w:t>
      </w:r>
    </w:p>
    <w:p w14:paraId="66E213F8" w14:textId="77777777" w:rsidR="002F28E6" w:rsidRDefault="002F28E6" w:rsidP="002F28E6">
      <w:pPr>
        <w:pStyle w:val="Textoindependiente2"/>
        <w:jc w:val="left"/>
        <w:rPr>
          <w:rFonts w:cs="Arial"/>
          <w:sz w:val="22"/>
          <w:szCs w:val="22"/>
        </w:rPr>
      </w:pPr>
    </w:p>
    <w:p w14:paraId="0A24F8B9" w14:textId="77777777" w:rsidR="002F28E6" w:rsidRPr="00E24DF2" w:rsidRDefault="002F28E6" w:rsidP="002F28E6">
      <w:pPr>
        <w:pStyle w:val="Textoindependiente2"/>
        <w:rPr>
          <w:rFonts w:cs="Arial"/>
          <w:sz w:val="22"/>
          <w:szCs w:val="22"/>
        </w:rPr>
      </w:pPr>
    </w:p>
    <w:p w14:paraId="47668CB3" w14:textId="77777777" w:rsidR="002F28E6" w:rsidRPr="00245BCB" w:rsidRDefault="002F28E6" w:rsidP="002F28E6">
      <w:pPr>
        <w:spacing w:line="360" w:lineRule="auto"/>
        <w:jc w:val="center"/>
        <w:rPr>
          <w:rFonts w:ascii="Arial" w:hAnsi="Arial" w:cs="Arial"/>
          <w:b/>
          <w:sz w:val="24"/>
          <w:szCs w:val="24"/>
        </w:rPr>
      </w:pPr>
      <w:r w:rsidRPr="00245BCB">
        <w:rPr>
          <w:rFonts w:ascii="Arial" w:hAnsi="Arial" w:cs="Arial"/>
          <w:b/>
          <w:sz w:val="24"/>
          <w:szCs w:val="24"/>
        </w:rPr>
        <w:t>CAPÍTULO</w:t>
      </w:r>
      <w:r>
        <w:rPr>
          <w:rFonts w:ascii="Arial" w:hAnsi="Arial" w:cs="Arial"/>
          <w:b/>
          <w:sz w:val="24"/>
          <w:szCs w:val="24"/>
        </w:rPr>
        <w:t xml:space="preserve"> </w:t>
      </w:r>
      <w:r w:rsidRPr="00245BCB">
        <w:rPr>
          <w:rFonts w:ascii="Arial" w:hAnsi="Arial" w:cs="Arial"/>
          <w:b/>
          <w:sz w:val="24"/>
          <w:szCs w:val="24"/>
        </w:rPr>
        <w:t>X</w:t>
      </w:r>
    </w:p>
    <w:p w14:paraId="44309169" w14:textId="77777777" w:rsidR="002F28E6" w:rsidRPr="005137BF" w:rsidRDefault="002F28E6" w:rsidP="002F28E6">
      <w:pPr>
        <w:spacing w:line="276" w:lineRule="auto"/>
        <w:jc w:val="center"/>
        <w:rPr>
          <w:rFonts w:ascii="Arial" w:hAnsi="Arial" w:cs="Arial"/>
          <w:b/>
          <w:sz w:val="24"/>
          <w:szCs w:val="24"/>
        </w:rPr>
      </w:pPr>
      <w:r w:rsidRPr="005137BF">
        <w:rPr>
          <w:rFonts w:ascii="Arial" w:hAnsi="Arial" w:cs="Arial"/>
          <w:b/>
          <w:sz w:val="24"/>
          <w:szCs w:val="24"/>
        </w:rPr>
        <w:t xml:space="preserve">Derecho por Servicios de Vigilancia </w:t>
      </w:r>
    </w:p>
    <w:p w14:paraId="16472F94" w14:textId="77777777" w:rsidR="002F28E6" w:rsidRPr="08DA6631" w:rsidRDefault="002F28E6" w:rsidP="002F28E6">
      <w:pPr>
        <w:rPr>
          <w:rFonts w:ascii="Arial" w:hAnsi="Arial" w:cs="Arial"/>
          <w:sz w:val="23"/>
          <w:szCs w:val="23"/>
        </w:rPr>
      </w:pPr>
    </w:p>
    <w:p w14:paraId="43F910B7" w14:textId="77777777" w:rsidR="002F28E6" w:rsidRDefault="002F28E6" w:rsidP="002F28E6">
      <w:pPr>
        <w:pStyle w:val="DefaultCar"/>
        <w:widowControl w:val="0"/>
        <w:spacing w:line="360" w:lineRule="auto"/>
        <w:jc w:val="both"/>
        <w:rPr>
          <w:color w:val="auto"/>
          <w:sz w:val="22"/>
          <w:szCs w:val="22"/>
        </w:rPr>
      </w:pPr>
      <w:r>
        <w:rPr>
          <w:b/>
          <w:bCs/>
          <w:color w:val="auto"/>
          <w:sz w:val="22"/>
          <w:szCs w:val="22"/>
        </w:rPr>
        <w:t>Artículo 36</w:t>
      </w:r>
      <w:r w:rsidRPr="00245BCB">
        <w:rPr>
          <w:b/>
          <w:bCs/>
          <w:color w:val="auto"/>
          <w:sz w:val="22"/>
          <w:szCs w:val="22"/>
        </w:rPr>
        <w:t xml:space="preserve">.- </w:t>
      </w:r>
      <w:r w:rsidRPr="00B21C95">
        <w:rPr>
          <w:color w:val="auto"/>
          <w:sz w:val="22"/>
          <w:szCs w:val="22"/>
        </w:rPr>
        <w:t>Por los derechos de servicios de vigilancia pública que preste el Ayuntamiento se pagará por cada elemento una cuota de acuerdo a la siguiente tarifa</w:t>
      </w:r>
    </w:p>
    <w:p w14:paraId="45030F0D" w14:textId="77777777" w:rsidR="002F28E6" w:rsidRDefault="002F28E6" w:rsidP="002F28E6">
      <w:pPr>
        <w:pStyle w:val="DefaultCar"/>
        <w:widowControl w:val="0"/>
        <w:spacing w:line="360" w:lineRule="auto"/>
        <w:jc w:val="both"/>
        <w:rPr>
          <w:color w:val="auto"/>
          <w:sz w:val="22"/>
          <w:szCs w:val="22"/>
        </w:rPr>
      </w:pPr>
    </w:p>
    <w:p w14:paraId="21654602" w14:textId="77777777" w:rsidR="002F28E6" w:rsidRDefault="002F28E6" w:rsidP="002F28E6">
      <w:pPr>
        <w:pStyle w:val="DefaultCar"/>
        <w:widowControl w:val="0"/>
        <w:numPr>
          <w:ilvl w:val="0"/>
          <w:numId w:val="24"/>
        </w:numPr>
        <w:spacing w:line="360" w:lineRule="auto"/>
        <w:jc w:val="center"/>
        <w:rPr>
          <w:rFonts w:ascii="Calibri" w:hAnsi="Calibri"/>
          <w:sz w:val="28"/>
          <w:szCs w:val="28"/>
        </w:rPr>
      </w:pPr>
      <w:r>
        <w:rPr>
          <w:sz w:val="22"/>
          <w:szCs w:val="22"/>
        </w:rPr>
        <w:t xml:space="preserve"> </w:t>
      </w:r>
      <w:r w:rsidRPr="00B21C95">
        <w:rPr>
          <w:sz w:val="22"/>
          <w:szCs w:val="22"/>
        </w:rPr>
        <w:t>Por día</w:t>
      </w:r>
      <w:r>
        <w:rPr>
          <w:rFonts w:ascii="Calibri" w:hAnsi="Calibri"/>
          <w:sz w:val="28"/>
          <w:szCs w:val="28"/>
        </w:rPr>
        <w:tab/>
      </w:r>
      <w:r>
        <w:rPr>
          <w:rFonts w:ascii="Calibri" w:hAnsi="Calibri"/>
          <w:sz w:val="28"/>
          <w:szCs w:val="28"/>
        </w:rPr>
        <w:tab/>
      </w:r>
      <w:r>
        <w:rPr>
          <w:sz w:val="22"/>
          <w:szCs w:val="22"/>
        </w:rPr>
        <w:t>$ 361</w:t>
      </w:r>
      <w:r w:rsidRPr="00B21C95">
        <w:rPr>
          <w:sz w:val="22"/>
          <w:szCs w:val="22"/>
        </w:rPr>
        <w:t>.00</w:t>
      </w:r>
    </w:p>
    <w:p w14:paraId="453B7DDD" w14:textId="77777777" w:rsidR="002F28E6" w:rsidRPr="00B21C95" w:rsidRDefault="002F28E6" w:rsidP="002F28E6">
      <w:pPr>
        <w:pStyle w:val="DefaultCar"/>
        <w:widowControl w:val="0"/>
        <w:numPr>
          <w:ilvl w:val="0"/>
          <w:numId w:val="24"/>
        </w:numPr>
        <w:spacing w:line="360" w:lineRule="auto"/>
        <w:jc w:val="center"/>
        <w:rPr>
          <w:bCs/>
          <w:sz w:val="22"/>
          <w:szCs w:val="22"/>
        </w:rPr>
      </w:pPr>
      <w:r w:rsidRPr="00B21C95">
        <w:rPr>
          <w:bCs/>
          <w:sz w:val="22"/>
          <w:szCs w:val="22"/>
        </w:rPr>
        <w:t>Por hora</w:t>
      </w:r>
      <w:r>
        <w:rPr>
          <w:bCs/>
          <w:sz w:val="22"/>
          <w:szCs w:val="22"/>
        </w:rPr>
        <w:tab/>
      </w:r>
      <w:r>
        <w:rPr>
          <w:bCs/>
          <w:sz w:val="22"/>
          <w:szCs w:val="22"/>
        </w:rPr>
        <w:tab/>
        <w:t>$ 29.00</w:t>
      </w:r>
    </w:p>
    <w:p w14:paraId="16585789" w14:textId="77777777" w:rsidR="002F28E6" w:rsidRDefault="002F28E6" w:rsidP="002F28E6">
      <w:pPr>
        <w:pStyle w:val="DefaultCar"/>
        <w:widowControl w:val="0"/>
        <w:spacing w:line="360" w:lineRule="auto"/>
        <w:jc w:val="center"/>
        <w:rPr>
          <w:b/>
          <w:bCs/>
          <w:sz w:val="22"/>
          <w:szCs w:val="22"/>
        </w:rPr>
      </w:pPr>
    </w:p>
    <w:p w14:paraId="4C698B14" w14:textId="251061ED" w:rsidR="002F28E6" w:rsidRPr="00620AD8" w:rsidRDefault="002F28E6" w:rsidP="002F28E6">
      <w:pPr>
        <w:pStyle w:val="Textoindependiente"/>
        <w:spacing w:line="276" w:lineRule="auto"/>
        <w:jc w:val="both"/>
        <w:rPr>
          <w:rFonts w:ascii="Arial" w:hAnsi="Arial" w:cs="Arial"/>
          <w:sz w:val="22"/>
          <w:szCs w:val="22"/>
        </w:rPr>
      </w:pPr>
      <w:r w:rsidRPr="00620AD8">
        <w:rPr>
          <w:rFonts w:ascii="Arial" w:hAnsi="Arial" w:cs="Arial"/>
          <w:b/>
          <w:bCs/>
          <w:spacing w:val="-8"/>
          <w:sz w:val="22"/>
          <w:szCs w:val="22"/>
        </w:rPr>
        <w:t>A</w:t>
      </w:r>
      <w:r w:rsidRPr="00620AD8">
        <w:rPr>
          <w:rFonts w:ascii="Arial" w:hAnsi="Arial" w:cs="Arial"/>
          <w:b/>
          <w:bCs/>
          <w:spacing w:val="1"/>
          <w:sz w:val="22"/>
          <w:szCs w:val="22"/>
        </w:rPr>
        <w:t>r</w:t>
      </w:r>
      <w:r w:rsidRPr="00620AD8">
        <w:rPr>
          <w:rFonts w:ascii="Arial" w:hAnsi="Arial" w:cs="Arial"/>
          <w:b/>
          <w:bCs/>
          <w:spacing w:val="-2"/>
          <w:sz w:val="22"/>
          <w:szCs w:val="22"/>
        </w:rPr>
        <w:t>t</w:t>
      </w:r>
      <w:r w:rsidRPr="00620AD8">
        <w:rPr>
          <w:rFonts w:ascii="Arial" w:hAnsi="Arial" w:cs="Arial"/>
          <w:b/>
          <w:bCs/>
          <w:spacing w:val="5"/>
          <w:sz w:val="22"/>
          <w:szCs w:val="22"/>
        </w:rPr>
        <w:t>í</w:t>
      </w:r>
      <w:r w:rsidRPr="00620AD8">
        <w:rPr>
          <w:rFonts w:ascii="Arial" w:hAnsi="Arial" w:cs="Arial"/>
          <w:b/>
          <w:bCs/>
          <w:spacing w:val="-1"/>
          <w:sz w:val="22"/>
          <w:szCs w:val="22"/>
        </w:rPr>
        <w:t>cu</w:t>
      </w:r>
      <w:r w:rsidRPr="00620AD8">
        <w:rPr>
          <w:rFonts w:ascii="Arial" w:hAnsi="Arial" w:cs="Arial"/>
          <w:b/>
          <w:bCs/>
          <w:sz w:val="22"/>
          <w:szCs w:val="22"/>
        </w:rPr>
        <w:t>lo</w:t>
      </w:r>
      <w:r w:rsidRPr="00620AD8">
        <w:rPr>
          <w:rFonts w:ascii="Arial" w:hAnsi="Arial" w:cs="Arial"/>
          <w:b/>
          <w:bCs/>
          <w:spacing w:val="2"/>
          <w:sz w:val="22"/>
          <w:szCs w:val="22"/>
        </w:rPr>
        <w:t xml:space="preserve"> </w:t>
      </w:r>
      <w:r w:rsidR="00823FBF">
        <w:rPr>
          <w:rFonts w:ascii="Arial" w:hAnsi="Arial" w:cs="Arial"/>
          <w:b/>
          <w:bCs/>
          <w:spacing w:val="-1"/>
          <w:sz w:val="22"/>
          <w:szCs w:val="22"/>
          <w:highlight w:val="cyan"/>
        </w:rPr>
        <w:t>37</w:t>
      </w:r>
      <w:r w:rsidRPr="00620AD8">
        <w:rPr>
          <w:rFonts w:ascii="Arial" w:hAnsi="Arial" w:cs="Arial"/>
          <w:b/>
          <w:bCs/>
          <w:sz w:val="22"/>
          <w:szCs w:val="22"/>
          <w:highlight w:val="cyan"/>
        </w:rPr>
        <w:t>.-</w:t>
      </w:r>
      <w:r w:rsidRPr="00620AD8">
        <w:rPr>
          <w:rFonts w:ascii="Arial" w:hAnsi="Arial" w:cs="Arial"/>
          <w:b/>
          <w:bCs/>
          <w:spacing w:val="57"/>
          <w:sz w:val="22"/>
          <w:szCs w:val="22"/>
        </w:rPr>
        <w:t xml:space="preserve"> </w:t>
      </w:r>
      <w:r w:rsidRPr="00620AD8">
        <w:rPr>
          <w:rFonts w:ascii="Arial" w:hAnsi="Arial" w:cs="Arial"/>
          <w:sz w:val="22"/>
          <w:szCs w:val="22"/>
        </w:rPr>
        <w:t>S</w:t>
      </w:r>
      <w:r w:rsidRPr="00620AD8">
        <w:rPr>
          <w:rFonts w:ascii="Arial" w:hAnsi="Arial" w:cs="Arial"/>
          <w:spacing w:val="-1"/>
          <w:sz w:val="22"/>
          <w:szCs w:val="22"/>
        </w:rPr>
        <w:t>o</w:t>
      </w:r>
      <w:r w:rsidRPr="00620AD8">
        <w:rPr>
          <w:rFonts w:ascii="Arial" w:hAnsi="Arial" w:cs="Arial"/>
          <w:sz w:val="22"/>
          <w:szCs w:val="22"/>
        </w:rPr>
        <w:t>n</w:t>
      </w:r>
      <w:r w:rsidRPr="00620AD8">
        <w:rPr>
          <w:rFonts w:ascii="Arial" w:hAnsi="Arial" w:cs="Arial"/>
          <w:spacing w:val="59"/>
          <w:sz w:val="22"/>
          <w:szCs w:val="22"/>
        </w:rPr>
        <w:t xml:space="preserve"> </w:t>
      </w:r>
      <w:r w:rsidRPr="00620AD8">
        <w:rPr>
          <w:rFonts w:ascii="Arial" w:hAnsi="Arial" w:cs="Arial"/>
          <w:sz w:val="22"/>
          <w:szCs w:val="22"/>
        </w:rPr>
        <w:t>s</w:t>
      </w:r>
      <w:r w:rsidRPr="00620AD8">
        <w:rPr>
          <w:rFonts w:ascii="Arial" w:hAnsi="Arial" w:cs="Arial"/>
          <w:spacing w:val="-1"/>
          <w:sz w:val="22"/>
          <w:szCs w:val="22"/>
        </w:rPr>
        <w:t>u</w:t>
      </w:r>
      <w:r w:rsidRPr="00620AD8">
        <w:rPr>
          <w:rFonts w:ascii="Arial" w:hAnsi="Arial" w:cs="Arial"/>
          <w:spacing w:val="1"/>
          <w:sz w:val="22"/>
          <w:szCs w:val="22"/>
        </w:rPr>
        <w:t>j</w:t>
      </w:r>
      <w:r w:rsidRPr="00620AD8">
        <w:rPr>
          <w:rFonts w:ascii="Arial" w:hAnsi="Arial" w:cs="Arial"/>
          <w:spacing w:val="-1"/>
          <w:sz w:val="22"/>
          <w:szCs w:val="22"/>
        </w:rPr>
        <w:t>e</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z w:val="22"/>
          <w:szCs w:val="22"/>
        </w:rPr>
        <w:t>s</w:t>
      </w:r>
      <w:r w:rsidRPr="00620AD8">
        <w:rPr>
          <w:rFonts w:ascii="Arial" w:hAnsi="Arial" w:cs="Arial"/>
          <w:spacing w:val="59"/>
          <w:sz w:val="22"/>
          <w:szCs w:val="22"/>
        </w:rPr>
        <w:t xml:space="preserve"> </w:t>
      </w:r>
      <w:r w:rsidRPr="00620AD8">
        <w:rPr>
          <w:rFonts w:ascii="Arial" w:hAnsi="Arial" w:cs="Arial"/>
          <w:spacing w:val="-1"/>
          <w:sz w:val="22"/>
          <w:szCs w:val="22"/>
        </w:rPr>
        <w:t>o</w:t>
      </w:r>
      <w:r w:rsidRPr="00620AD8">
        <w:rPr>
          <w:rFonts w:ascii="Arial" w:hAnsi="Arial" w:cs="Arial"/>
          <w:spacing w:val="1"/>
          <w:sz w:val="22"/>
          <w:szCs w:val="22"/>
        </w:rPr>
        <w:t>b</w:t>
      </w:r>
      <w:r w:rsidRPr="00620AD8">
        <w:rPr>
          <w:rFonts w:ascii="Arial" w:hAnsi="Arial" w:cs="Arial"/>
          <w:spacing w:val="-1"/>
          <w:sz w:val="22"/>
          <w:szCs w:val="22"/>
        </w:rPr>
        <w:t>li</w:t>
      </w:r>
      <w:r w:rsidRPr="00620AD8">
        <w:rPr>
          <w:rFonts w:ascii="Arial" w:hAnsi="Arial" w:cs="Arial"/>
          <w:spacing w:val="1"/>
          <w:sz w:val="22"/>
          <w:szCs w:val="22"/>
        </w:rPr>
        <w:t>g</w:t>
      </w:r>
      <w:r w:rsidRPr="00620AD8">
        <w:rPr>
          <w:rFonts w:ascii="Arial" w:hAnsi="Arial" w:cs="Arial"/>
          <w:spacing w:val="-1"/>
          <w:sz w:val="22"/>
          <w:szCs w:val="22"/>
        </w:rPr>
        <w:t>ado</w:t>
      </w:r>
      <w:r w:rsidRPr="00620AD8">
        <w:rPr>
          <w:rFonts w:ascii="Arial" w:hAnsi="Arial" w:cs="Arial"/>
          <w:sz w:val="22"/>
          <w:szCs w:val="22"/>
        </w:rPr>
        <w:t>s</w:t>
      </w:r>
      <w:r w:rsidRPr="00620AD8">
        <w:rPr>
          <w:rFonts w:ascii="Arial" w:hAnsi="Arial" w:cs="Arial"/>
          <w:spacing w:val="2"/>
          <w:sz w:val="22"/>
          <w:szCs w:val="22"/>
        </w:rPr>
        <w:t xml:space="preserve"> </w:t>
      </w:r>
      <w:r w:rsidRPr="00620AD8">
        <w:rPr>
          <w:rFonts w:ascii="Arial" w:hAnsi="Arial" w:cs="Arial"/>
          <w:spacing w:val="-1"/>
          <w:sz w:val="22"/>
          <w:szCs w:val="22"/>
        </w:rPr>
        <w:t>a</w:t>
      </w:r>
      <w:r w:rsidRPr="00620AD8">
        <w:rPr>
          <w:rFonts w:ascii="Arial" w:hAnsi="Arial" w:cs="Arial"/>
          <w:sz w:val="22"/>
          <w:szCs w:val="22"/>
        </w:rPr>
        <w:t>l</w:t>
      </w:r>
      <w:r w:rsidRPr="00620AD8">
        <w:rPr>
          <w:rFonts w:ascii="Arial" w:hAnsi="Arial" w:cs="Arial"/>
          <w:spacing w:val="55"/>
          <w:sz w:val="22"/>
          <w:szCs w:val="22"/>
        </w:rPr>
        <w:t xml:space="preserve"> </w:t>
      </w:r>
      <w:r w:rsidRPr="00620AD8">
        <w:rPr>
          <w:rFonts w:ascii="Arial" w:hAnsi="Arial" w:cs="Arial"/>
          <w:spacing w:val="1"/>
          <w:sz w:val="22"/>
          <w:szCs w:val="22"/>
        </w:rPr>
        <w:t>p</w:t>
      </w:r>
      <w:r w:rsidRPr="00620AD8">
        <w:rPr>
          <w:rFonts w:ascii="Arial" w:hAnsi="Arial" w:cs="Arial"/>
          <w:spacing w:val="-1"/>
          <w:sz w:val="22"/>
          <w:szCs w:val="22"/>
        </w:rPr>
        <w:t>ag</w:t>
      </w:r>
      <w:r w:rsidRPr="00620AD8">
        <w:rPr>
          <w:rFonts w:ascii="Arial" w:hAnsi="Arial" w:cs="Arial"/>
          <w:sz w:val="22"/>
          <w:szCs w:val="22"/>
        </w:rPr>
        <w:t>o</w:t>
      </w:r>
      <w:r w:rsidRPr="00620AD8">
        <w:rPr>
          <w:rFonts w:ascii="Arial" w:hAnsi="Arial" w:cs="Arial"/>
          <w:spacing w:val="60"/>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57"/>
          <w:sz w:val="22"/>
          <w:szCs w:val="22"/>
        </w:rPr>
        <w:t xml:space="preserve"> </w:t>
      </w:r>
      <w:r w:rsidRPr="00620AD8">
        <w:rPr>
          <w:rFonts w:ascii="Arial" w:hAnsi="Arial" w:cs="Arial"/>
          <w:spacing w:val="-1"/>
          <w:sz w:val="22"/>
          <w:szCs w:val="22"/>
        </w:rPr>
        <w:t>e</w:t>
      </w:r>
      <w:r w:rsidRPr="00620AD8">
        <w:rPr>
          <w:rFonts w:ascii="Arial" w:hAnsi="Arial" w:cs="Arial"/>
          <w:sz w:val="22"/>
          <w:szCs w:val="22"/>
        </w:rPr>
        <w:t>ste</w:t>
      </w:r>
      <w:r w:rsidRPr="00620AD8">
        <w:rPr>
          <w:rFonts w:ascii="Arial" w:hAnsi="Arial" w:cs="Arial"/>
          <w:spacing w:val="57"/>
          <w:sz w:val="22"/>
          <w:szCs w:val="22"/>
        </w:rPr>
        <w:t xml:space="preserve"> </w:t>
      </w:r>
      <w:r w:rsidRPr="00620AD8">
        <w:rPr>
          <w:rFonts w:ascii="Arial" w:hAnsi="Arial" w:cs="Arial"/>
          <w:spacing w:val="-1"/>
          <w:sz w:val="22"/>
          <w:szCs w:val="22"/>
        </w:rPr>
        <w:t>de</w:t>
      </w:r>
      <w:r w:rsidRPr="00620AD8">
        <w:rPr>
          <w:rFonts w:ascii="Arial" w:hAnsi="Arial" w:cs="Arial"/>
          <w:sz w:val="22"/>
          <w:szCs w:val="22"/>
        </w:rPr>
        <w:t>r</w:t>
      </w:r>
      <w:r w:rsidRPr="00620AD8">
        <w:rPr>
          <w:rFonts w:ascii="Arial" w:hAnsi="Arial" w:cs="Arial"/>
          <w:spacing w:val="1"/>
          <w:sz w:val="22"/>
          <w:szCs w:val="22"/>
        </w:rPr>
        <w:t>e</w:t>
      </w:r>
      <w:r w:rsidRPr="00620AD8">
        <w:rPr>
          <w:rFonts w:ascii="Arial" w:hAnsi="Arial" w:cs="Arial"/>
          <w:sz w:val="22"/>
          <w:szCs w:val="22"/>
        </w:rPr>
        <w:t>c</w:t>
      </w:r>
      <w:r w:rsidRPr="00620AD8">
        <w:rPr>
          <w:rFonts w:ascii="Arial" w:hAnsi="Arial" w:cs="Arial"/>
          <w:spacing w:val="-1"/>
          <w:sz w:val="22"/>
          <w:szCs w:val="22"/>
        </w:rPr>
        <w:t>h</w:t>
      </w:r>
      <w:r w:rsidRPr="00620AD8">
        <w:rPr>
          <w:rFonts w:ascii="Arial" w:hAnsi="Arial" w:cs="Arial"/>
          <w:sz w:val="22"/>
          <w:szCs w:val="22"/>
        </w:rPr>
        <w:t>o</w:t>
      </w:r>
      <w:r w:rsidRPr="00620AD8">
        <w:rPr>
          <w:rFonts w:ascii="Arial" w:hAnsi="Arial" w:cs="Arial"/>
          <w:spacing w:val="6"/>
          <w:sz w:val="22"/>
          <w:szCs w:val="22"/>
        </w:rPr>
        <w:t xml:space="preserve"> </w:t>
      </w:r>
      <w:r w:rsidRPr="00620AD8">
        <w:rPr>
          <w:rFonts w:ascii="Arial" w:hAnsi="Arial" w:cs="Arial"/>
          <w:spacing w:val="-1"/>
          <w:sz w:val="22"/>
          <w:szCs w:val="22"/>
        </w:rPr>
        <w:t>po</w:t>
      </w:r>
      <w:r w:rsidRPr="00620AD8">
        <w:rPr>
          <w:rFonts w:ascii="Arial" w:hAnsi="Arial" w:cs="Arial"/>
          <w:sz w:val="22"/>
          <w:szCs w:val="22"/>
        </w:rPr>
        <w:t>r</w:t>
      </w:r>
      <w:r w:rsidRPr="00620AD8">
        <w:rPr>
          <w:rFonts w:ascii="Arial" w:hAnsi="Arial" w:cs="Arial"/>
          <w:spacing w:val="10"/>
          <w:sz w:val="22"/>
          <w:szCs w:val="22"/>
        </w:rPr>
        <w:t xml:space="preserve"> </w:t>
      </w:r>
      <w:r w:rsidRPr="00620AD8">
        <w:rPr>
          <w:rFonts w:ascii="Arial" w:hAnsi="Arial" w:cs="Arial"/>
          <w:spacing w:val="-1"/>
          <w:sz w:val="22"/>
          <w:szCs w:val="22"/>
        </w:rPr>
        <w:t>e</w:t>
      </w:r>
      <w:r w:rsidRPr="00620AD8">
        <w:rPr>
          <w:rFonts w:ascii="Arial" w:hAnsi="Arial" w:cs="Arial"/>
          <w:sz w:val="22"/>
          <w:szCs w:val="22"/>
        </w:rPr>
        <w:t>l</w:t>
      </w:r>
      <w:r w:rsidRPr="00620AD8">
        <w:rPr>
          <w:rFonts w:ascii="Arial" w:hAnsi="Arial" w:cs="Arial"/>
          <w:spacing w:val="7"/>
          <w:sz w:val="22"/>
          <w:szCs w:val="22"/>
        </w:rPr>
        <w:t xml:space="preserve"> </w:t>
      </w:r>
      <w:r w:rsidRPr="00620AD8">
        <w:rPr>
          <w:rFonts w:ascii="Arial" w:hAnsi="Arial" w:cs="Arial"/>
          <w:spacing w:val="-1"/>
          <w:sz w:val="22"/>
          <w:szCs w:val="22"/>
        </w:rPr>
        <w:t>u</w:t>
      </w:r>
      <w:r w:rsidRPr="00620AD8">
        <w:rPr>
          <w:rFonts w:ascii="Arial" w:hAnsi="Arial" w:cs="Arial"/>
          <w:sz w:val="22"/>
          <w:szCs w:val="22"/>
        </w:rPr>
        <w:t>so</w:t>
      </w:r>
      <w:r w:rsidRPr="00620AD8">
        <w:rPr>
          <w:rFonts w:ascii="Arial" w:hAnsi="Arial" w:cs="Arial"/>
          <w:spacing w:val="9"/>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l</w:t>
      </w:r>
      <w:r w:rsidRPr="00620AD8">
        <w:rPr>
          <w:rFonts w:ascii="Arial" w:hAnsi="Arial" w:cs="Arial"/>
          <w:sz w:val="22"/>
          <w:szCs w:val="22"/>
        </w:rPr>
        <w:t xml:space="preserve">a </w:t>
      </w:r>
      <w:r w:rsidRPr="00620AD8">
        <w:rPr>
          <w:rFonts w:ascii="Arial" w:hAnsi="Arial" w:cs="Arial"/>
          <w:spacing w:val="-3"/>
          <w:sz w:val="22"/>
          <w:szCs w:val="22"/>
        </w:rPr>
        <w:t>v</w:t>
      </w:r>
      <w:r w:rsidRPr="00620AD8">
        <w:rPr>
          <w:rFonts w:ascii="Arial" w:hAnsi="Arial" w:cs="Arial"/>
          <w:spacing w:val="1"/>
          <w:sz w:val="22"/>
          <w:szCs w:val="22"/>
        </w:rPr>
        <w:t>í</w:t>
      </w:r>
      <w:r w:rsidRPr="00620AD8">
        <w:rPr>
          <w:rFonts w:ascii="Arial" w:hAnsi="Arial" w:cs="Arial"/>
          <w:sz w:val="22"/>
          <w:szCs w:val="22"/>
        </w:rPr>
        <w:t>a</w:t>
      </w:r>
      <w:r w:rsidRPr="00620AD8">
        <w:rPr>
          <w:rFonts w:ascii="Arial" w:hAnsi="Arial" w:cs="Arial"/>
          <w:spacing w:val="9"/>
          <w:sz w:val="22"/>
          <w:szCs w:val="22"/>
        </w:rPr>
        <w:t xml:space="preserve"> </w:t>
      </w:r>
      <w:r w:rsidRPr="00620AD8">
        <w:rPr>
          <w:rFonts w:ascii="Arial" w:hAnsi="Arial" w:cs="Arial"/>
          <w:spacing w:val="-1"/>
          <w:sz w:val="22"/>
          <w:szCs w:val="22"/>
        </w:rPr>
        <w:t>p</w:t>
      </w:r>
      <w:r w:rsidRPr="00620AD8">
        <w:rPr>
          <w:rFonts w:ascii="Arial" w:hAnsi="Arial" w:cs="Arial"/>
          <w:spacing w:val="1"/>
          <w:sz w:val="22"/>
          <w:szCs w:val="22"/>
        </w:rPr>
        <w:t>ú</w:t>
      </w:r>
      <w:r w:rsidRPr="00620AD8">
        <w:rPr>
          <w:rFonts w:ascii="Arial" w:hAnsi="Arial" w:cs="Arial"/>
          <w:spacing w:val="-1"/>
          <w:sz w:val="22"/>
          <w:szCs w:val="22"/>
        </w:rPr>
        <w:t>bli</w:t>
      </w:r>
      <w:r w:rsidRPr="00620AD8">
        <w:rPr>
          <w:rFonts w:ascii="Arial" w:hAnsi="Arial" w:cs="Arial"/>
          <w:sz w:val="22"/>
          <w:szCs w:val="22"/>
        </w:rPr>
        <w:t>ca</w:t>
      </w:r>
      <w:r w:rsidRPr="00620AD8">
        <w:rPr>
          <w:rFonts w:ascii="Arial" w:hAnsi="Arial" w:cs="Arial"/>
          <w:spacing w:val="11"/>
          <w:sz w:val="22"/>
          <w:szCs w:val="22"/>
        </w:rPr>
        <w:t xml:space="preserve"> </w:t>
      </w:r>
      <w:r w:rsidRPr="00620AD8">
        <w:rPr>
          <w:rFonts w:ascii="Arial" w:hAnsi="Arial" w:cs="Arial"/>
          <w:spacing w:val="-1"/>
          <w:sz w:val="22"/>
          <w:szCs w:val="22"/>
        </w:rPr>
        <w:t>pa</w:t>
      </w:r>
      <w:r w:rsidRPr="00620AD8">
        <w:rPr>
          <w:rFonts w:ascii="Arial" w:hAnsi="Arial" w:cs="Arial"/>
          <w:sz w:val="22"/>
          <w:szCs w:val="22"/>
        </w:rPr>
        <w:t>ra</w:t>
      </w:r>
      <w:r w:rsidRPr="00620AD8">
        <w:rPr>
          <w:rFonts w:ascii="Arial" w:hAnsi="Arial" w:cs="Arial"/>
          <w:spacing w:val="11"/>
          <w:sz w:val="22"/>
          <w:szCs w:val="22"/>
        </w:rPr>
        <w:t xml:space="preserve"> </w:t>
      </w:r>
      <w:r w:rsidRPr="00620AD8">
        <w:rPr>
          <w:rFonts w:ascii="Arial" w:hAnsi="Arial" w:cs="Arial"/>
          <w:sz w:val="22"/>
          <w:szCs w:val="22"/>
        </w:rPr>
        <w:t>c</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1"/>
          <w:sz w:val="22"/>
          <w:szCs w:val="22"/>
        </w:rPr>
        <w:t>ga</w:t>
      </w:r>
      <w:r w:rsidRPr="00620AD8">
        <w:rPr>
          <w:rFonts w:ascii="Arial" w:hAnsi="Arial" w:cs="Arial"/>
          <w:sz w:val="22"/>
          <w:szCs w:val="22"/>
        </w:rPr>
        <w:t>r</w:t>
      </w:r>
      <w:r w:rsidRPr="00620AD8">
        <w:rPr>
          <w:rFonts w:ascii="Arial" w:hAnsi="Arial" w:cs="Arial"/>
          <w:spacing w:val="12"/>
          <w:sz w:val="22"/>
          <w:szCs w:val="22"/>
        </w:rPr>
        <w:t xml:space="preserve"> </w:t>
      </w:r>
      <w:r w:rsidRPr="00620AD8">
        <w:rPr>
          <w:rFonts w:ascii="Arial" w:hAnsi="Arial" w:cs="Arial"/>
          <w:sz w:val="22"/>
          <w:szCs w:val="22"/>
        </w:rPr>
        <w:t>y</w:t>
      </w:r>
      <w:r w:rsidRPr="00620AD8">
        <w:rPr>
          <w:rFonts w:ascii="Arial" w:hAnsi="Arial" w:cs="Arial"/>
          <w:spacing w:val="7"/>
          <w:sz w:val="22"/>
          <w:szCs w:val="22"/>
        </w:rPr>
        <w:t xml:space="preserve"> </w:t>
      </w:r>
      <w:r w:rsidRPr="00620AD8">
        <w:rPr>
          <w:rFonts w:ascii="Arial" w:hAnsi="Arial" w:cs="Arial"/>
          <w:spacing w:val="1"/>
          <w:sz w:val="22"/>
          <w:szCs w:val="22"/>
        </w:rPr>
        <w:t>d</w:t>
      </w:r>
      <w:r w:rsidRPr="00620AD8">
        <w:rPr>
          <w:rFonts w:ascii="Arial" w:hAnsi="Arial" w:cs="Arial"/>
          <w:spacing w:val="-1"/>
          <w:sz w:val="22"/>
          <w:szCs w:val="22"/>
        </w:rPr>
        <w:t>e</w:t>
      </w:r>
      <w:r w:rsidRPr="00620AD8">
        <w:rPr>
          <w:rFonts w:ascii="Arial" w:hAnsi="Arial" w:cs="Arial"/>
          <w:sz w:val="22"/>
          <w:szCs w:val="22"/>
        </w:rPr>
        <w:t>sc</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1"/>
          <w:sz w:val="22"/>
          <w:szCs w:val="22"/>
        </w:rPr>
        <w:t>g</w:t>
      </w:r>
      <w:r w:rsidRPr="00620AD8">
        <w:rPr>
          <w:rFonts w:ascii="Arial" w:hAnsi="Arial" w:cs="Arial"/>
          <w:sz w:val="22"/>
          <w:szCs w:val="22"/>
        </w:rPr>
        <w:t>a</w:t>
      </w:r>
      <w:r w:rsidRPr="00620AD8">
        <w:rPr>
          <w:rFonts w:ascii="Arial" w:hAnsi="Arial" w:cs="Arial"/>
          <w:spacing w:val="11"/>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9"/>
          <w:sz w:val="22"/>
          <w:szCs w:val="22"/>
        </w:rPr>
        <w:t xml:space="preserve"> </w:t>
      </w:r>
      <w:r w:rsidRPr="00620AD8">
        <w:rPr>
          <w:rFonts w:ascii="Arial" w:hAnsi="Arial" w:cs="Arial"/>
          <w:spacing w:val="4"/>
          <w:sz w:val="22"/>
          <w:szCs w:val="22"/>
        </w:rPr>
        <w:t>m</w:t>
      </w:r>
      <w:r w:rsidRPr="00620AD8">
        <w:rPr>
          <w:rFonts w:ascii="Arial" w:hAnsi="Arial" w:cs="Arial"/>
          <w:spacing w:val="-1"/>
          <w:sz w:val="22"/>
          <w:szCs w:val="22"/>
        </w:rPr>
        <w:t>a</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ri</w:t>
      </w:r>
      <w:r w:rsidRPr="00620AD8">
        <w:rPr>
          <w:rFonts w:ascii="Arial" w:hAnsi="Arial" w:cs="Arial"/>
          <w:spacing w:val="-2"/>
          <w:sz w:val="22"/>
          <w:szCs w:val="22"/>
        </w:rPr>
        <w:t>a</w:t>
      </w:r>
      <w:r w:rsidRPr="00620AD8">
        <w:rPr>
          <w:rFonts w:ascii="Arial" w:hAnsi="Arial" w:cs="Arial"/>
          <w:spacing w:val="-1"/>
          <w:sz w:val="22"/>
          <w:szCs w:val="22"/>
        </w:rPr>
        <w:t>le</w:t>
      </w:r>
      <w:r w:rsidRPr="00620AD8">
        <w:rPr>
          <w:rFonts w:ascii="Arial" w:hAnsi="Arial" w:cs="Arial"/>
          <w:sz w:val="22"/>
          <w:szCs w:val="22"/>
        </w:rPr>
        <w:t>s</w:t>
      </w:r>
      <w:r w:rsidRPr="00620AD8">
        <w:rPr>
          <w:rFonts w:ascii="Arial" w:hAnsi="Arial" w:cs="Arial"/>
          <w:spacing w:val="10"/>
          <w:sz w:val="22"/>
          <w:szCs w:val="22"/>
        </w:rPr>
        <w:t xml:space="preserve"> </w:t>
      </w:r>
      <w:r w:rsidRPr="00620AD8">
        <w:rPr>
          <w:rFonts w:ascii="Arial" w:hAnsi="Arial" w:cs="Arial"/>
          <w:sz w:val="22"/>
          <w:szCs w:val="22"/>
        </w:rPr>
        <w:t>y</w:t>
      </w:r>
      <w:r w:rsidRPr="00620AD8">
        <w:rPr>
          <w:rFonts w:ascii="Arial" w:hAnsi="Arial" w:cs="Arial"/>
          <w:spacing w:val="10"/>
          <w:sz w:val="22"/>
          <w:szCs w:val="22"/>
        </w:rPr>
        <w:t xml:space="preserve"> </w:t>
      </w:r>
      <w:r w:rsidRPr="00620AD8">
        <w:rPr>
          <w:rFonts w:ascii="Arial" w:hAnsi="Arial" w:cs="Arial"/>
          <w:spacing w:val="-1"/>
          <w:sz w:val="22"/>
          <w:szCs w:val="22"/>
        </w:rPr>
        <w:t>p</w:t>
      </w:r>
      <w:r w:rsidRPr="00620AD8">
        <w:rPr>
          <w:rFonts w:ascii="Arial" w:hAnsi="Arial" w:cs="Arial"/>
          <w:sz w:val="22"/>
          <w:szCs w:val="22"/>
        </w:rPr>
        <w:t>r</w:t>
      </w:r>
      <w:r w:rsidRPr="00620AD8">
        <w:rPr>
          <w:rFonts w:ascii="Arial" w:hAnsi="Arial" w:cs="Arial"/>
          <w:spacing w:val="-1"/>
          <w:sz w:val="22"/>
          <w:szCs w:val="22"/>
        </w:rPr>
        <w:t>o</w:t>
      </w:r>
      <w:r w:rsidRPr="00620AD8">
        <w:rPr>
          <w:rFonts w:ascii="Arial" w:hAnsi="Arial" w:cs="Arial"/>
          <w:spacing w:val="1"/>
          <w:sz w:val="22"/>
          <w:szCs w:val="22"/>
        </w:rPr>
        <w:t>d</w:t>
      </w:r>
      <w:r w:rsidRPr="00620AD8">
        <w:rPr>
          <w:rFonts w:ascii="Arial" w:hAnsi="Arial" w:cs="Arial"/>
          <w:spacing w:val="-1"/>
          <w:sz w:val="22"/>
          <w:szCs w:val="22"/>
        </w:rPr>
        <w:t>u</w:t>
      </w:r>
      <w:r w:rsidRPr="00620AD8">
        <w:rPr>
          <w:rFonts w:ascii="Arial" w:hAnsi="Arial" w:cs="Arial"/>
          <w:spacing w:val="4"/>
          <w:sz w:val="22"/>
          <w:szCs w:val="22"/>
        </w:rPr>
        <w:t>c</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z w:val="22"/>
          <w:szCs w:val="22"/>
        </w:rPr>
        <w:t>s</w:t>
      </w:r>
      <w:r w:rsidRPr="00620AD8">
        <w:rPr>
          <w:rFonts w:ascii="Arial" w:hAnsi="Arial" w:cs="Arial"/>
          <w:spacing w:val="10"/>
          <w:sz w:val="22"/>
          <w:szCs w:val="22"/>
        </w:rPr>
        <w:t xml:space="preserve"> </w:t>
      </w:r>
      <w:r w:rsidRPr="00620AD8">
        <w:rPr>
          <w:rFonts w:ascii="Arial" w:hAnsi="Arial" w:cs="Arial"/>
          <w:spacing w:val="-1"/>
          <w:sz w:val="22"/>
          <w:szCs w:val="22"/>
        </w:rPr>
        <w:t>e</w:t>
      </w:r>
      <w:r w:rsidRPr="00620AD8">
        <w:rPr>
          <w:rFonts w:ascii="Arial" w:hAnsi="Arial" w:cs="Arial"/>
          <w:sz w:val="22"/>
          <w:szCs w:val="22"/>
        </w:rPr>
        <w:t>n</w:t>
      </w:r>
      <w:r w:rsidRPr="00620AD8">
        <w:rPr>
          <w:rFonts w:ascii="Arial" w:hAnsi="Arial" w:cs="Arial"/>
          <w:spacing w:val="11"/>
          <w:sz w:val="22"/>
          <w:szCs w:val="22"/>
        </w:rPr>
        <w:t xml:space="preserve"> </w:t>
      </w:r>
      <w:r w:rsidRPr="00620AD8">
        <w:rPr>
          <w:rFonts w:ascii="Arial" w:hAnsi="Arial" w:cs="Arial"/>
          <w:spacing w:val="-1"/>
          <w:sz w:val="22"/>
          <w:szCs w:val="22"/>
        </w:rPr>
        <w:t>ho</w:t>
      </w:r>
      <w:r w:rsidRPr="00620AD8">
        <w:rPr>
          <w:rFonts w:ascii="Arial" w:hAnsi="Arial" w:cs="Arial"/>
          <w:sz w:val="22"/>
          <w:szCs w:val="22"/>
        </w:rPr>
        <w:t>r</w:t>
      </w:r>
      <w:r w:rsidRPr="00620AD8">
        <w:rPr>
          <w:rFonts w:ascii="Arial" w:hAnsi="Arial" w:cs="Arial"/>
          <w:spacing w:val="1"/>
          <w:sz w:val="22"/>
          <w:szCs w:val="22"/>
        </w:rPr>
        <w:t>a</w:t>
      </w:r>
      <w:r w:rsidRPr="00620AD8">
        <w:rPr>
          <w:rFonts w:ascii="Arial" w:hAnsi="Arial" w:cs="Arial"/>
          <w:sz w:val="22"/>
          <w:szCs w:val="22"/>
        </w:rPr>
        <w:t>rio</w:t>
      </w:r>
      <w:r w:rsidRPr="00620AD8">
        <w:rPr>
          <w:rFonts w:ascii="Arial" w:hAnsi="Arial" w:cs="Arial"/>
          <w:spacing w:val="8"/>
          <w:sz w:val="22"/>
          <w:szCs w:val="22"/>
        </w:rPr>
        <w:t xml:space="preserve"> </w:t>
      </w:r>
      <w:r w:rsidRPr="00620AD8">
        <w:rPr>
          <w:rFonts w:ascii="Arial" w:hAnsi="Arial" w:cs="Arial"/>
          <w:spacing w:val="-1"/>
          <w:sz w:val="22"/>
          <w:szCs w:val="22"/>
        </w:rPr>
        <w:t>de</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r</w:t>
      </w:r>
      <w:r w:rsidRPr="00620AD8">
        <w:rPr>
          <w:rFonts w:ascii="Arial" w:hAnsi="Arial" w:cs="Arial"/>
          <w:spacing w:val="4"/>
          <w:sz w:val="22"/>
          <w:szCs w:val="22"/>
        </w:rPr>
        <w:t>m</w:t>
      </w:r>
      <w:r w:rsidRPr="00620AD8">
        <w:rPr>
          <w:rFonts w:ascii="Arial" w:hAnsi="Arial" w:cs="Arial"/>
          <w:spacing w:val="-1"/>
          <w:sz w:val="22"/>
          <w:szCs w:val="22"/>
        </w:rPr>
        <w:t>inad</w:t>
      </w:r>
      <w:r w:rsidRPr="00620AD8">
        <w:rPr>
          <w:rFonts w:ascii="Arial" w:hAnsi="Arial" w:cs="Arial"/>
          <w:sz w:val="22"/>
          <w:szCs w:val="22"/>
        </w:rPr>
        <w:t>o,</w:t>
      </w:r>
      <w:r w:rsidRPr="00620AD8">
        <w:rPr>
          <w:rFonts w:ascii="Arial" w:hAnsi="Arial" w:cs="Arial"/>
          <w:spacing w:val="10"/>
          <w:sz w:val="22"/>
          <w:szCs w:val="22"/>
        </w:rPr>
        <w:t xml:space="preserve"> </w:t>
      </w:r>
      <w:r w:rsidRPr="00620AD8">
        <w:rPr>
          <w:rFonts w:ascii="Arial" w:hAnsi="Arial" w:cs="Arial"/>
          <w:spacing w:val="-1"/>
          <w:sz w:val="22"/>
          <w:szCs w:val="22"/>
        </w:rPr>
        <w:t>a</w:t>
      </w:r>
      <w:r w:rsidRPr="00620AD8">
        <w:rPr>
          <w:rFonts w:ascii="Arial" w:hAnsi="Arial" w:cs="Arial"/>
          <w:sz w:val="22"/>
          <w:szCs w:val="22"/>
        </w:rPr>
        <w:t>sí c</w:t>
      </w:r>
      <w:r w:rsidRPr="00620AD8">
        <w:rPr>
          <w:rFonts w:ascii="Arial" w:hAnsi="Arial" w:cs="Arial"/>
          <w:spacing w:val="-4"/>
          <w:sz w:val="22"/>
          <w:szCs w:val="22"/>
        </w:rPr>
        <w:t>o</w:t>
      </w:r>
      <w:r w:rsidRPr="00620AD8">
        <w:rPr>
          <w:rFonts w:ascii="Arial" w:hAnsi="Arial" w:cs="Arial"/>
          <w:spacing w:val="4"/>
          <w:sz w:val="22"/>
          <w:szCs w:val="22"/>
        </w:rPr>
        <w:t>m</w:t>
      </w:r>
      <w:r w:rsidRPr="00620AD8">
        <w:rPr>
          <w:rFonts w:ascii="Arial" w:hAnsi="Arial" w:cs="Arial"/>
          <w:sz w:val="22"/>
          <w:szCs w:val="22"/>
        </w:rPr>
        <w:t>o</w:t>
      </w:r>
      <w:r w:rsidRPr="00620AD8">
        <w:rPr>
          <w:rFonts w:ascii="Arial" w:hAnsi="Arial" w:cs="Arial"/>
          <w:spacing w:val="61"/>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2"/>
          <w:sz w:val="22"/>
          <w:szCs w:val="22"/>
        </w:rPr>
        <w:t xml:space="preserve"> </w:t>
      </w:r>
      <w:r w:rsidRPr="00620AD8">
        <w:rPr>
          <w:rFonts w:ascii="Arial" w:hAnsi="Arial" w:cs="Arial"/>
          <w:spacing w:val="-1"/>
          <w:sz w:val="22"/>
          <w:szCs w:val="22"/>
        </w:rPr>
        <w:t>la</w:t>
      </w:r>
      <w:r w:rsidRPr="00620AD8">
        <w:rPr>
          <w:rFonts w:ascii="Arial" w:hAnsi="Arial" w:cs="Arial"/>
          <w:sz w:val="22"/>
          <w:szCs w:val="22"/>
        </w:rPr>
        <w:t xml:space="preserve">s </w:t>
      </w:r>
      <w:r w:rsidRPr="00620AD8">
        <w:rPr>
          <w:rFonts w:ascii="Arial" w:hAnsi="Arial" w:cs="Arial"/>
          <w:spacing w:val="-3"/>
          <w:sz w:val="22"/>
          <w:szCs w:val="22"/>
        </w:rPr>
        <w:t>v</w:t>
      </w:r>
      <w:r w:rsidRPr="00620AD8">
        <w:rPr>
          <w:rFonts w:ascii="Arial" w:hAnsi="Arial" w:cs="Arial"/>
          <w:spacing w:val="1"/>
          <w:sz w:val="22"/>
          <w:szCs w:val="22"/>
        </w:rPr>
        <w:t>i</w:t>
      </w:r>
      <w:r w:rsidRPr="00620AD8">
        <w:rPr>
          <w:rFonts w:ascii="Arial" w:hAnsi="Arial" w:cs="Arial"/>
          <w:spacing w:val="-1"/>
          <w:sz w:val="22"/>
          <w:szCs w:val="22"/>
        </w:rPr>
        <w:t>al</w:t>
      </w:r>
      <w:r w:rsidRPr="00620AD8">
        <w:rPr>
          <w:rFonts w:ascii="Arial" w:hAnsi="Arial" w:cs="Arial"/>
          <w:spacing w:val="1"/>
          <w:sz w:val="22"/>
          <w:szCs w:val="22"/>
        </w:rPr>
        <w:t>i</w:t>
      </w:r>
      <w:r w:rsidRPr="00620AD8">
        <w:rPr>
          <w:rFonts w:ascii="Arial" w:hAnsi="Arial" w:cs="Arial"/>
          <w:spacing w:val="-1"/>
          <w:sz w:val="22"/>
          <w:szCs w:val="22"/>
        </w:rPr>
        <w:t>dad</w:t>
      </w:r>
      <w:r w:rsidRPr="00620AD8">
        <w:rPr>
          <w:rFonts w:ascii="Arial" w:hAnsi="Arial" w:cs="Arial"/>
          <w:spacing w:val="1"/>
          <w:sz w:val="22"/>
          <w:szCs w:val="22"/>
        </w:rPr>
        <w:t>e</w:t>
      </w:r>
      <w:r w:rsidRPr="00620AD8">
        <w:rPr>
          <w:rFonts w:ascii="Arial" w:hAnsi="Arial" w:cs="Arial"/>
          <w:sz w:val="22"/>
          <w:szCs w:val="22"/>
        </w:rPr>
        <w:t>s</w:t>
      </w:r>
      <w:r w:rsidRPr="00620AD8">
        <w:rPr>
          <w:rFonts w:ascii="Arial" w:hAnsi="Arial" w:cs="Arial"/>
          <w:spacing w:val="63"/>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2"/>
          <w:sz w:val="22"/>
          <w:szCs w:val="22"/>
        </w:rPr>
        <w:t xml:space="preserve"> </w:t>
      </w:r>
      <w:r w:rsidRPr="00620AD8">
        <w:rPr>
          <w:rFonts w:ascii="Arial" w:hAnsi="Arial" w:cs="Arial"/>
          <w:spacing w:val="1"/>
          <w:sz w:val="22"/>
          <w:szCs w:val="22"/>
        </w:rPr>
        <w:t>l</w:t>
      </w:r>
      <w:r w:rsidRPr="00620AD8">
        <w:rPr>
          <w:rFonts w:ascii="Arial" w:hAnsi="Arial" w:cs="Arial"/>
          <w:sz w:val="22"/>
          <w:szCs w:val="22"/>
        </w:rPr>
        <w:t>a</w:t>
      </w:r>
      <w:r w:rsidRPr="00620AD8">
        <w:rPr>
          <w:rFonts w:ascii="Arial" w:hAnsi="Arial" w:cs="Arial"/>
          <w:spacing w:val="62"/>
          <w:sz w:val="22"/>
          <w:szCs w:val="22"/>
        </w:rPr>
        <w:t xml:space="preserve"> </w:t>
      </w:r>
      <w:r w:rsidRPr="00620AD8">
        <w:rPr>
          <w:rFonts w:ascii="Arial" w:hAnsi="Arial" w:cs="Arial"/>
          <w:sz w:val="22"/>
          <w:szCs w:val="22"/>
        </w:rPr>
        <w:t>c</w:t>
      </w:r>
      <w:r w:rsidRPr="00620AD8">
        <w:rPr>
          <w:rFonts w:ascii="Arial" w:hAnsi="Arial" w:cs="Arial"/>
          <w:spacing w:val="-1"/>
          <w:sz w:val="22"/>
          <w:szCs w:val="22"/>
        </w:rPr>
        <w:t>i</w:t>
      </w:r>
      <w:r w:rsidRPr="00620AD8">
        <w:rPr>
          <w:rFonts w:ascii="Arial" w:hAnsi="Arial" w:cs="Arial"/>
          <w:spacing w:val="1"/>
          <w:sz w:val="22"/>
          <w:szCs w:val="22"/>
        </w:rPr>
        <w:t>u</w:t>
      </w:r>
      <w:r w:rsidRPr="00620AD8">
        <w:rPr>
          <w:rFonts w:ascii="Arial" w:hAnsi="Arial" w:cs="Arial"/>
          <w:spacing w:val="-1"/>
          <w:sz w:val="22"/>
          <w:szCs w:val="22"/>
        </w:rPr>
        <w:t>da</w:t>
      </w:r>
      <w:r w:rsidRPr="00620AD8">
        <w:rPr>
          <w:rFonts w:ascii="Arial" w:hAnsi="Arial" w:cs="Arial"/>
          <w:sz w:val="22"/>
          <w:szCs w:val="22"/>
        </w:rPr>
        <w:t xml:space="preserve">d </w:t>
      </w:r>
      <w:r w:rsidRPr="00620AD8">
        <w:rPr>
          <w:rFonts w:ascii="Arial" w:hAnsi="Arial" w:cs="Arial"/>
          <w:spacing w:val="-1"/>
          <w:sz w:val="22"/>
          <w:szCs w:val="22"/>
        </w:rPr>
        <w:t>po</w:t>
      </w:r>
      <w:r w:rsidRPr="00620AD8">
        <w:rPr>
          <w:rFonts w:ascii="Arial" w:hAnsi="Arial" w:cs="Arial"/>
          <w:sz w:val="22"/>
          <w:szCs w:val="22"/>
        </w:rPr>
        <w:t xml:space="preserve">r </w:t>
      </w:r>
      <w:r w:rsidRPr="00620AD8">
        <w:rPr>
          <w:rFonts w:ascii="Arial" w:hAnsi="Arial" w:cs="Arial"/>
          <w:spacing w:val="-1"/>
          <w:sz w:val="22"/>
          <w:szCs w:val="22"/>
        </w:rPr>
        <w:t>p</w:t>
      </w:r>
      <w:r w:rsidRPr="00620AD8">
        <w:rPr>
          <w:rFonts w:ascii="Arial" w:hAnsi="Arial" w:cs="Arial"/>
          <w:spacing w:val="1"/>
          <w:sz w:val="22"/>
          <w:szCs w:val="22"/>
        </w:rPr>
        <w:t>a</w:t>
      </w:r>
      <w:r w:rsidRPr="00620AD8">
        <w:rPr>
          <w:rFonts w:ascii="Arial" w:hAnsi="Arial" w:cs="Arial"/>
          <w:sz w:val="22"/>
          <w:szCs w:val="22"/>
        </w:rPr>
        <w:t>rte</w:t>
      </w:r>
      <w:r w:rsidRPr="00620AD8">
        <w:rPr>
          <w:rFonts w:ascii="Arial" w:hAnsi="Arial" w:cs="Arial"/>
          <w:spacing w:val="62"/>
          <w:sz w:val="22"/>
          <w:szCs w:val="22"/>
        </w:rPr>
        <w:t xml:space="preserve"> </w:t>
      </w:r>
      <w:r w:rsidRPr="00620AD8">
        <w:rPr>
          <w:rFonts w:ascii="Arial" w:hAnsi="Arial" w:cs="Arial"/>
          <w:spacing w:val="-1"/>
          <w:sz w:val="22"/>
          <w:szCs w:val="22"/>
        </w:rPr>
        <w:t>de</w:t>
      </w:r>
      <w:r w:rsidRPr="00620AD8">
        <w:rPr>
          <w:rFonts w:ascii="Arial" w:hAnsi="Arial" w:cs="Arial"/>
          <w:sz w:val="22"/>
          <w:szCs w:val="22"/>
        </w:rPr>
        <w:t>l</w:t>
      </w:r>
      <w:r w:rsidRPr="00620AD8">
        <w:rPr>
          <w:rFonts w:ascii="Arial" w:hAnsi="Arial" w:cs="Arial"/>
          <w:spacing w:val="62"/>
          <w:sz w:val="22"/>
          <w:szCs w:val="22"/>
        </w:rPr>
        <w:t xml:space="preserve"> </w:t>
      </w:r>
      <w:r w:rsidRPr="00620AD8">
        <w:rPr>
          <w:rFonts w:ascii="Arial" w:hAnsi="Arial" w:cs="Arial"/>
          <w:sz w:val="22"/>
          <w:szCs w:val="22"/>
        </w:rPr>
        <w:t>tr</w:t>
      </w:r>
      <w:r w:rsidRPr="00620AD8">
        <w:rPr>
          <w:rFonts w:ascii="Arial" w:hAnsi="Arial" w:cs="Arial"/>
          <w:spacing w:val="-1"/>
          <w:sz w:val="22"/>
          <w:szCs w:val="22"/>
        </w:rPr>
        <w:t>an</w:t>
      </w:r>
      <w:r w:rsidRPr="00620AD8">
        <w:rPr>
          <w:rFonts w:ascii="Arial" w:hAnsi="Arial" w:cs="Arial"/>
          <w:spacing w:val="2"/>
          <w:sz w:val="22"/>
          <w:szCs w:val="22"/>
        </w:rPr>
        <w:t>s</w:t>
      </w:r>
      <w:r w:rsidRPr="00620AD8">
        <w:rPr>
          <w:rFonts w:ascii="Arial" w:hAnsi="Arial" w:cs="Arial"/>
          <w:spacing w:val="-1"/>
          <w:sz w:val="22"/>
          <w:szCs w:val="22"/>
        </w:rPr>
        <w:t>po</w:t>
      </w:r>
      <w:r w:rsidRPr="00620AD8">
        <w:rPr>
          <w:rFonts w:ascii="Arial" w:hAnsi="Arial" w:cs="Arial"/>
          <w:sz w:val="22"/>
          <w:szCs w:val="22"/>
        </w:rPr>
        <w:t>rte</w:t>
      </w:r>
      <w:r w:rsidRPr="00620AD8">
        <w:rPr>
          <w:rFonts w:ascii="Arial" w:hAnsi="Arial" w:cs="Arial"/>
          <w:spacing w:val="62"/>
          <w:sz w:val="22"/>
          <w:szCs w:val="22"/>
        </w:rPr>
        <w:t xml:space="preserve"> </w:t>
      </w:r>
      <w:r w:rsidRPr="00620AD8">
        <w:rPr>
          <w:rFonts w:ascii="Arial" w:hAnsi="Arial" w:cs="Arial"/>
          <w:spacing w:val="1"/>
          <w:sz w:val="22"/>
          <w:szCs w:val="22"/>
        </w:rPr>
        <w:t>d</w:t>
      </w:r>
      <w:r w:rsidRPr="00620AD8">
        <w:rPr>
          <w:rFonts w:ascii="Arial" w:hAnsi="Arial" w:cs="Arial"/>
          <w:sz w:val="22"/>
          <w:szCs w:val="22"/>
        </w:rPr>
        <w:t>e c</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1"/>
          <w:sz w:val="22"/>
          <w:szCs w:val="22"/>
        </w:rPr>
        <w:t>g</w:t>
      </w:r>
      <w:r w:rsidRPr="00620AD8">
        <w:rPr>
          <w:rFonts w:ascii="Arial" w:hAnsi="Arial" w:cs="Arial"/>
          <w:sz w:val="22"/>
          <w:szCs w:val="22"/>
        </w:rPr>
        <w:t>a</w:t>
      </w:r>
      <w:r w:rsidRPr="00620AD8">
        <w:rPr>
          <w:rFonts w:ascii="Arial" w:hAnsi="Arial" w:cs="Arial"/>
          <w:spacing w:val="62"/>
          <w:sz w:val="22"/>
          <w:szCs w:val="22"/>
        </w:rPr>
        <w:t xml:space="preserve"> </w:t>
      </w:r>
      <w:r w:rsidRPr="00620AD8">
        <w:rPr>
          <w:rFonts w:ascii="Arial" w:hAnsi="Arial" w:cs="Arial"/>
          <w:spacing w:val="1"/>
          <w:sz w:val="22"/>
          <w:szCs w:val="22"/>
        </w:rPr>
        <w:t>e</w:t>
      </w:r>
      <w:r w:rsidRPr="00620AD8">
        <w:rPr>
          <w:rFonts w:ascii="Arial" w:hAnsi="Arial" w:cs="Arial"/>
          <w:sz w:val="22"/>
          <w:szCs w:val="22"/>
        </w:rPr>
        <w:t xml:space="preserve">n </w:t>
      </w:r>
      <w:r w:rsidRPr="00620AD8">
        <w:rPr>
          <w:rFonts w:ascii="Arial" w:hAnsi="Arial" w:cs="Arial"/>
          <w:spacing w:val="-3"/>
          <w:sz w:val="22"/>
          <w:szCs w:val="22"/>
        </w:rPr>
        <w:t>v</w:t>
      </w:r>
      <w:r w:rsidRPr="00620AD8">
        <w:rPr>
          <w:rFonts w:ascii="Arial" w:hAnsi="Arial" w:cs="Arial"/>
          <w:spacing w:val="-1"/>
          <w:sz w:val="22"/>
          <w:szCs w:val="22"/>
        </w:rPr>
        <w:t>eh</w:t>
      </w:r>
      <w:r w:rsidRPr="00620AD8">
        <w:rPr>
          <w:rFonts w:ascii="Arial" w:hAnsi="Arial" w:cs="Arial"/>
          <w:sz w:val="22"/>
          <w:szCs w:val="22"/>
        </w:rPr>
        <w:t>íc</w:t>
      </w:r>
      <w:r w:rsidRPr="00620AD8">
        <w:rPr>
          <w:rFonts w:ascii="Arial" w:hAnsi="Arial" w:cs="Arial"/>
          <w:spacing w:val="-1"/>
          <w:sz w:val="22"/>
          <w:szCs w:val="22"/>
        </w:rPr>
        <w:t>u</w:t>
      </w:r>
      <w:r w:rsidRPr="00620AD8">
        <w:rPr>
          <w:rFonts w:ascii="Arial" w:hAnsi="Arial" w:cs="Arial"/>
          <w:spacing w:val="1"/>
          <w:sz w:val="22"/>
          <w:szCs w:val="22"/>
        </w:rPr>
        <w:t>l</w:t>
      </w:r>
      <w:r w:rsidRPr="00620AD8">
        <w:rPr>
          <w:rFonts w:ascii="Arial" w:hAnsi="Arial" w:cs="Arial"/>
          <w:spacing w:val="-1"/>
          <w:sz w:val="22"/>
          <w:szCs w:val="22"/>
        </w:rPr>
        <w:t>o</w:t>
      </w:r>
      <w:r w:rsidRPr="00620AD8">
        <w:rPr>
          <w:rFonts w:ascii="Arial" w:hAnsi="Arial" w:cs="Arial"/>
          <w:sz w:val="22"/>
          <w:szCs w:val="22"/>
        </w:rPr>
        <w:t xml:space="preserve">s </w:t>
      </w:r>
      <w:r w:rsidRPr="00620AD8">
        <w:rPr>
          <w:rFonts w:ascii="Arial" w:hAnsi="Arial" w:cs="Arial"/>
          <w:spacing w:val="-1"/>
          <w:sz w:val="22"/>
          <w:szCs w:val="22"/>
        </w:rPr>
        <w:t>au</w:t>
      </w:r>
      <w:r w:rsidRPr="00620AD8">
        <w:rPr>
          <w:rFonts w:ascii="Arial" w:hAnsi="Arial" w:cs="Arial"/>
          <w:sz w:val="22"/>
          <w:szCs w:val="22"/>
        </w:rPr>
        <w:t>t</w:t>
      </w:r>
      <w:r w:rsidRPr="00620AD8">
        <w:rPr>
          <w:rFonts w:ascii="Arial" w:hAnsi="Arial" w:cs="Arial"/>
          <w:spacing w:val="-4"/>
          <w:sz w:val="22"/>
          <w:szCs w:val="22"/>
        </w:rPr>
        <w:t>o</w:t>
      </w:r>
      <w:r w:rsidRPr="00620AD8">
        <w:rPr>
          <w:rFonts w:ascii="Arial" w:hAnsi="Arial" w:cs="Arial"/>
          <w:spacing w:val="4"/>
          <w:sz w:val="22"/>
          <w:szCs w:val="22"/>
        </w:rPr>
        <w:t>m</w:t>
      </w:r>
      <w:r w:rsidRPr="00620AD8">
        <w:rPr>
          <w:rFonts w:ascii="Arial" w:hAnsi="Arial" w:cs="Arial"/>
          <w:spacing w:val="-1"/>
          <w:sz w:val="22"/>
          <w:szCs w:val="22"/>
        </w:rPr>
        <w:t>o</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z w:val="22"/>
          <w:szCs w:val="22"/>
        </w:rPr>
        <w:t>r</w:t>
      </w:r>
      <w:r w:rsidRPr="00620AD8">
        <w:rPr>
          <w:rFonts w:ascii="Arial" w:hAnsi="Arial" w:cs="Arial"/>
          <w:spacing w:val="-1"/>
          <w:sz w:val="22"/>
          <w:szCs w:val="22"/>
        </w:rPr>
        <w:t>e</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3</w:t>
      </w:r>
      <w:r w:rsidRPr="00620AD8">
        <w:rPr>
          <w:rFonts w:ascii="Arial" w:hAnsi="Arial" w:cs="Arial"/>
          <w:sz w:val="22"/>
          <w:szCs w:val="22"/>
        </w:rPr>
        <w:t>.5</w:t>
      </w:r>
      <w:r w:rsidRPr="00620AD8">
        <w:rPr>
          <w:rFonts w:ascii="Arial" w:hAnsi="Arial" w:cs="Arial"/>
          <w:spacing w:val="6"/>
          <w:sz w:val="22"/>
          <w:szCs w:val="22"/>
        </w:rPr>
        <w:t xml:space="preserve"> </w:t>
      </w:r>
      <w:r w:rsidRPr="00620AD8">
        <w:rPr>
          <w:rFonts w:ascii="Arial" w:hAnsi="Arial" w:cs="Arial"/>
          <w:sz w:val="22"/>
          <w:szCs w:val="22"/>
        </w:rPr>
        <w:t>t</w:t>
      </w:r>
      <w:r w:rsidRPr="00620AD8">
        <w:rPr>
          <w:rFonts w:ascii="Arial" w:hAnsi="Arial" w:cs="Arial"/>
          <w:spacing w:val="-1"/>
          <w:sz w:val="22"/>
          <w:szCs w:val="22"/>
        </w:rPr>
        <w:t>o</w:t>
      </w:r>
      <w:r w:rsidRPr="00620AD8">
        <w:rPr>
          <w:rFonts w:ascii="Arial" w:hAnsi="Arial" w:cs="Arial"/>
          <w:spacing w:val="1"/>
          <w:sz w:val="22"/>
          <w:szCs w:val="22"/>
        </w:rPr>
        <w:t>n</w:t>
      </w:r>
      <w:r w:rsidRPr="00620AD8">
        <w:rPr>
          <w:rFonts w:ascii="Arial" w:hAnsi="Arial" w:cs="Arial"/>
          <w:spacing w:val="-1"/>
          <w:sz w:val="22"/>
          <w:szCs w:val="22"/>
        </w:rPr>
        <w:t>ela</w:t>
      </w:r>
      <w:r w:rsidRPr="00620AD8">
        <w:rPr>
          <w:rFonts w:ascii="Arial" w:hAnsi="Arial" w:cs="Arial"/>
          <w:spacing w:val="1"/>
          <w:sz w:val="22"/>
          <w:szCs w:val="22"/>
        </w:rPr>
        <w:t>d</w:t>
      </w:r>
      <w:r w:rsidRPr="00620AD8">
        <w:rPr>
          <w:rFonts w:ascii="Arial" w:hAnsi="Arial" w:cs="Arial"/>
          <w:spacing w:val="-1"/>
          <w:sz w:val="22"/>
          <w:szCs w:val="22"/>
        </w:rPr>
        <w:t>a</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1"/>
          <w:sz w:val="22"/>
          <w:szCs w:val="22"/>
        </w:rPr>
        <w:t>e</w:t>
      </w:r>
      <w:r w:rsidRPr="00620AD8">
        <w:rPr>
          <w:rFonts w:ascii="Arial" w:hAnsi="Arial" w:cs="Arial"/>
          <w:sz w:val="22"/>
          <w:szCs w:val="22"/>
        </w:rPr>
        <w:t>n</w:t>
      </w:r>
      <w:r w:rsidRPr="00620AD8">
        <w:rPr>
          <w:rFonts w:ascii="Arial" w:hAnsi="Arial" w:cs="Arial"/>
          <w:spacing w:val="9"/>
          <w:sz w:val="22"/>
          <w:szCs w:val="22"/>
        </w:rPr>
        <w:t xml:space="preserve"> </w:t>
      </w:r>
      <w:r w:rsidRPr="00620AD8">
        <w:rPr>
          <w:rFonts w:ascii="Arial" w:hAnsi="Arial" w:cs="Arial"/>
          <w:spacing w:val="-1"/>
          <w:sz w:val="22"/>
          <w:szCs w:val="22"/>
        </w:rPr>
        <w:t>ad</w:t>
      </w:r>
      <w:r w:rsidRPr="00620AD8">
        <w:rPr>
          <w:rFonts w:ascii="Arial" w:hAnsi="Arial" w:cs="Arial"/>
          <w:spacing w:val="1"/>
          <w:sz w:val="22"/>
          <w:szCs w:val="22"/>
        </w:rPr>
        <w:t>e</w:t>
      </w:r>
      <w:r w:rsidRPr="00620AD8">
        <w:rPr>
          <w:rFonts w:ascii="Arial" w:hAnsi="Arial" w:cs="Arial"/>
          <w:spacing w:val="-1"/>
          <w:sz w:val="22"/>
          <w:szCs w:val="22"/>
        </w:rPr>
        <w:t>lan</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w:t>
      </w:r>
      <w:r w:rsidRPr="00620AD8">
        <w:rPr>
          <w:rFonts w:ascii="Arial" w:hAnsi="Arial" w:cs="Arial"/>
          <w:spacing w:val="8"/>
          <w:sz w:val="22"/>
          <w:szCs w:val="22"/>
        </w:rPr>
        <w:t xml:space="preserve"> </w:t>
      </w:r>
      <w:r w:rsidRPr="00620AD8">
        <w:rPr>
          <w:rFonts w:ascii="Arial" w:hAnsi="Arial" w:cs="Arial"/>
          <w:spacing w:val="-1"/>
          <w:sz w:val="22"/>
          <w:szCs w:val="22"/>
        </w:rPr>
        <w:t>lo</w:t>
      </w:r>
      <w:r w:rsidRPr="00620AD8">
        <w:rPr>
          <w:rFonts w:ascii="Arial" w:hAnsi="Arial" w:cs="Arial"/>
          <w:sz w:val="22"/>
          <w:szCs w:val="22"/>
        </w:rPr>
        <w:t>s</w:t>
      </w:r>
      <w:r w:rsidRPr="00620AD8">
        <w:rPr>
          <w:rFonts w:ascii="Arial" w:hAnsi="Arial" w:cs="Arial"/>
          <w:spacing w:val="9"/>
          <w:sz w:val="22"/>
          <w:szCs w:val="22"/>
        </w:rPr>
        <w:t xml:space="preserve"> </w:t>
      </w:r>
      <w:r w:rsidRPr="00620AD8">
        <w:rPr>
          <w:rFonts w:ascii="Arial" w:hAnsi="Arial" w:cs="Arial"/>
          <w:spacing w:val="-1"/>
          <w:sz w:val="22"/>
          <w:szCs w:val="22"/>
        </w:rPr>
        <w:t>p</w:t>
      </w:r>
      <w:r w:rsidRPr="00620AD8">
        <w:rPr>
          <w:rFonts w:ascii="Arial" w:hAnsi="Arial" w:cs="Arial"/>
          <w:sz w:val="22"/>
          <w:szCs w:val="22"/>
        </w:rPr>
        <w:t>r</w:t>
      </w:r>
      <w:r w:rsidRPr="00620AD8">
        <w:rPr>
          <w:rFonts w:ascii="Arial" w:hAnsi="Arial" w:cs="Arial"/>
          <w:spacing w:val="-1"/>
          <w:sz w:val="22"/>
          <w:szCs w:val="22"/>
        </w:rPr>
        <w:t>op</w:t>
      </w:r>
      <w:r w:rsidRPr="00620AD8">
        <w:rPr>
          <w:rFonts w:ascii="Arial" w:hAnsi="Arial" w:cs="Arial"/>
          <w:spacing w:val="1"/>
          <w:sz w:val="22"/>
          <w:szCs w:val="22"/>
        </w:rPr>
        <w:t>i</w:t>
      </w:r>
      <w:r w:rsidRPr="00620AD8">
        <w:rPr>
          <w:rFonts w:ascii="Arial" w:hAnsi="Arial" w:cs="Arial"/>
          <w:spacing w:val="-1"/>
          <w:sz w:val="22"/>
          <w:szCs w:val="22"/>
        </w:rPr>
        <w:t>e</w:t>
      </w:r>
      <w:r w:rsidRPr="00620AD8">
        <w:rPr>
          <w:rFonts w:ascii="Arial" w:hAnsi="Arial" w:cs="Arial"/>
          <w:sz w:val="22"/>
          <w:szCs w:val="22"/>
        </w:rPr>
        <w:t>t</w:t>
      </w:r>
      <w:r w:rsidRPr="00620AD8">
        <w:rPr>
          <w:rFonts w:ascii="Arial" w:hAnsi="Arial" w:cs="Arial"/>
          <w:spacing w:val="-1"/>
          <w:sz w:val="22"/>
          <w:szCs w:val="22"/>
        </w:rPr>
        <w:t>a</w:t>
      </w:r>
      <w:r w:rsidRPr="00620AD8">
        <w:rPr>
          <w:rFonts w:ascii="Arial" w:hAnsi="Arial" w:cs="Arial"/>
          <w:sz w:val="22"/>
          <w:szCs w:val="22"/>
        </w:rPr>
        <w:t>ri</w:t>
      </w:r>
      <w:r w:rsidRPr="00620AD8">
        <w:rPr>
          <w:rFonts w:ascii="Arial" w:hAnsi="Arial" w:cs="Arial"/>
          <w:spacing w:val="-2"/>
          <w:sz w:val="22"/>
          <w:szCs w:val="22"/>
        </w:rPr>
        <w:t>o</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lo</w:t>
      </w:r>
      <w:r w:rsidRPr="00620AD8">
        <w:rPr>
          <w:rFonts w:ascii="Arial" w:hAnsi="Arial" w:cs="Arial"/>
          <w:sz w:val="22"/>
          <w:szCs w:val="22"/>
        </w:rPr>
        <w:t>s</w:t>
      </w:r>
      <w:r w:rsidRPr="00620AD8">
        <w:rPr>
          <w:rFonts w:ascii="Arial" w:hAnsi="Arial" w:cs="Arial"/>
          <w:spacing w:val="7"/>
          <w:sz w:val="22"/>
          <w:szCs w:val="22"/>
        </w:rPr>
        <w:t xml:space="preserve"> </w:t>
      </w:r>
      <w:r w:rsidRPr="00620AD8">
        <w:rPr>
          <w:rFonts w:ascii="Arial" w:hAnsi="Arial" w:cs="Arial"/>
          <w:spacing w:val="4"/>
          <w:sz w:val="22"/>
          <w:szCs w:val="22"/>
        </w:rPr>
        <w:t>mismo</w:t>
      </w:r>
      <w:r w:rsidRPr="00620AD8">
        <w:rPr>
          <w:rFonts w:ascii="Arial" w:hAnsi="Arial" w:cs="Arial"/>
          <w:spacing w:val="6"/>
          <w:sz w:val="22"/>
          <w:szCs w:val="22"/>
        </w:rPr>
        <w:t xml:space="preserve"> </w:t>
      </w:r>
      <w:r w:rsidRPr="00620AD8">
        <w:rPr>
          <w:rFonts w:ascii="Arial" w:hAnsi="Arial" w:cs="Arial"/>
          <w:sz w:val="22"/>
          <w:szCs w:val="22"/>
        </w:rPr>
        <w:t>y</w:t>
      </w:r>
      <w:r w:rsidRPr="00620AD8">
        <w:rPr>
          <w:rFonts w:ascii="Arial" w:hAnsi="Arial" w:cs="Arial"/>
          <w:spacing w:val="5"/>
          <w:sz w:val="22"/>
          <w:szCs w:val="22"/>
        </w:rPr>
        <w:t xml:space="preserve"> </w:t>
      </w:r>
      <w:r w:rsidRPr="00620AD8">
        <w:rPr>
          <w:rFonts w:ascii="Arial" w:hAnsi="Arial" w:cs="Arial"/>
          <w:sz w:val="22"/>
          <w:szCs w:val="22"/>
        </w:rPr>
        <w:t>a</w:t>
      </w:r>
      <w:r w:rsidRPr="00620AD8">
        <w:rPr>
          <w:rFonts w:ascii="Arial" w:hAnsi="Arial" w:cs="Arial"/>
          <w:spacing w:val="6"/>
          <w:sz w:val="22"/>
          <w:szCs w:val="22"/>
        </w:rPr>
        <w:t xml:space="preserve"> </w:t>
      </w:r>
      <w:r w:rsidRPr="00620AD8">
        <w:rPr>
          <w:rFonts w:ascii="Arial" w:hAnsi="Arial" w:cs="Arial"/>
          <w:spacing w:val="3"/>
          <w:sz w:val="22"/>
          <w:szCs w:val="22"/>
        </w:rPr>
        <w:t>f</w:t>
      </w:r>
      <w:r w:rsidRPr="00620AD8">
        <w:rPr>
          <w:rFonts w:ascii="Arial" w:hAnsi="Arial" w:cs="Arial"/>
          <w:spacing w:val="-1"/>
          <w:sz w:val="22"/>
          <w:szCs w:val="22"/>
        </w:rPr>
        <w:t>al</w:t>
      </w:r>
      <w:r w:rsidRPr="00620AD8">
        <w:rPr>
          <w:rFonts w:ascii="Arial" w:hAnsi="Arial" w:cs="Arial"/>
          <w:sz w:val="22"/>
          <w:szCs w:val="22"/>
        </w:rPr>
        <w:t>ta</w:t>
      </w:r>
      <w:r w:rsidRPr="00620AD8">
        <w:rPr>
          <w:rFonts w:ascii="Arial" w:hAnsi="Arial" w:cs="Arial"/>
          <w:spacing w:val="6"/>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6"/>
          <w:sz w:val="22"/>
          <w:szCs w:val="22"/>
        </w:rPr>
        <w:t xml:space="preserve"> </w:t>
      </w:r>
      <w:r w:rsidRPr="00620AD8">
        <w:rPr>
          <w:rFonts w:ascii="Arial" w:hAnsi="Arial" w:cs="Arial"/>
          <w:spacing w:val="-1"/>
          <w:sz w:val="22"/>
          <w:szCs w:val="22"/>
        </w:rPr>
        <w:t>e</w:t>
      </w:r>
      <w:r w:rsidRPr="00620AD8">
        <w:rPr>
          <w:rFonts w:ascii="Arial" w:hAnsi="Arial" w:cs="Arial"/>
          <w:sz w:val="22"/>
          <w:szCs w:val="22"/>
        </w:rPr>
        <w:t>st</w:t>
      </w:r>
      <w:r w:rsidRPr="00620AD8">
        <w:rPr>
          <w:rFonts w:ascii="Arial" w:hAnsi="Arial" w:cs="Arial"/>
          <w:spacing w:val="-1"/>
          <w:sz w:val="22"/>
          <w:szCs w:val="22"/>
        </w:rPr>
        <w:t>e</w:t>
      </w:r>
      <w:r w:rsidRPr="00620AD8">
        <w:rPr>
          <w:rFonts w:ascii="Arial" w:hAnsi="Arial" w:cs="Arial"/>
          <w:sz w:val="22"/>
          <w:szCs w:val="22"/>
        </w:rPr>
        <w:t>, s</w:t>
      </w:r>
      <w:r w:rsidRPr="00620AD8">
        <w:rPr>
          <w:rFonts w:ascii="Arial" w:hAnsi="Arial" w:cs="Arial"/>
          <w:spacing w:val="-1"/>
          <w:sz w:val="22"/>
          <w:szCs w:val="22"/>
        </w:rPr>
        <w:t>u</w:t>
      </w:r>
      <w:r w:rsidRPr="00620AD8">
        <w:rPr>
          <w:rFonts w:ascii="Arial" w:hAnsi="Arial" w:cs="Arial"/>
          <w:sz w:val="22"/>
          <w:szCs w:val="22"/>
        </w:rPr>
        <w:t>s</w:t>
      </w:r>
      <w:r w:rsidRPr="00620AD8">
        <w:rPr>
          <w:rFonts w:ascii="Arial" w:hAnsi="Arial" w:cs="Arial"/>
          <w:spacing w:val="29"/>
          <w:sz w:val="22"/>
          <w:szCs w:val="22"/>
        </w:rPr>
        <w:t xml:space="preserve"> </w:t>
      </w:r>
      <w:r w:rsidRPr="00620AD8">
        <w:rPr>
          <w:rFonts w:ascii="Arial" w:hAnsi="Arial" w:cs="Arial"/>
          <w:sz w:val="22"/>
          <w:szCs w:val="22"/>
        </w:rPr>
        <w:t>c</w:t>
      </w:r>
      <w:r w:rsidRPr="00620AD8">
        <w:rPr>
          <w:rFonts w:ascii="Arial" w:hAnsi="Arial" w:cs="Arial"/>
          <w:spacing w:val="-1"/>
          <w:sz w:val="22"/>
          <w:szCs w:val="22"/>
        </w:rPr>
        <w:t>ondu</w:t>
      </w:r>
      <w:r w:rsidRPr="00620AD8">
        <w:rPr>
          <w:rFonts w:ascii="Arial" w:hAnsi="Arial" w:cs="Arial"/>
          <w:sz w:val="22"/>
          <w:szCs w:val="22"/>
        </w:rPr>
        <w:t>ct</w:t>
      </w:r>
      <w:r w:rsidRPr="00620AD8">
        <w:rPr>
          <w:rFonts w:ascii="Arial" w:hAnsi="Arial" w:cs="Arial"/>
          <w:spacing w:val="-1"/>
          <w:sz w:val="22"/>
          <w:szCs w:val="22"/>
        </w:rPr>
        <w:t>o</w:t>
      </w:r>
      <w:r w:rsidRPr="00620AD8">
        <w:rPr>
          <w:rFonts w:ascii="Arial" w:hAnsi="Arial" w:cs="Arial"/>
          <w:sz w:val="22"/>
          <w:szCs w:val="22"/>
        </w:rPr>
        <w:t>r</w:t>
      </w:r>
      <w:r w:rsidRPr="00620AD8">
        <w:rPr>
          <w:rFonts w:ascii="Arial" w:hAnsi="Arial" w:cs="Arial"/>
          <w:spacing w:val="-1"/>
          <w:sz w:val="22"/>
          <w:szCs w:val="22"/>
        </w:rPr>
        <w:t>e</w:t>
      </w:r>
      <w:r w:rsidRPr="00620AD8">
        <w:rPr>
          <w:rFonts w:ascii="Arial" w:hAnsi="Arial" w:cs="Arial"/>
          <w:sz w:val="22"/>
          <w:szCs w:val="22"/>
        </w:rPr>
        <w:t>s.</w:t>
      </w:r>
      <w:r w:rsidRPr="00620AD8">
        <w:rPr>
          <w:rFonts w:ascii="Arial" w:hAnsi="Arial" w:cs="Arial"/>
          <w:spacing w:val="29"/>
          <w:sz w:val="22"/>
          <w:szCs w:val="22"/>
        </w:rPr>
        <w:t xml:space="preserve"> </w:t>
      </w:r>
      <w:r w:rsidRPr="00620AD8">
        <w:rPr>
          <w:rFonts w:ascii="Arial" w:hAnsi="Arial" w:cs="Arial"/>
          <w:spacing w:val="-1"/>
          <w:sz w:val="22"/>
          <w:szCs w:val="22"/>
        </w:rPr>
        <w:t>L</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t</w:t>
      </w:r>
      <w:r w:rsidRPr="00620AD8">
        <w:rPr>
          <w:rFonts w:ascii="Arial" w:hAnsi="Arial" w:cs="Arial"/>
          <w:spacing w:val="1"/>
          <w:sz w:val="22"/>
          <w:szCs w:val="22"/>
        </w:rPr>
        <w:t>a</w:t>
      </w:r>
      <w:r w:rsidRPr="00620AD8">
        <w:rPr>
          <w:rFonts w:ascii="Arial" w:hAnsi="Arial" w:cs="Arial"/>
          <w:sz w:val="22"/>
          <w:szCs w:val="22"/>
        </w:rPr>
        <w:t>r</w:t>
      </w:r>
      <w:r w:rsidRPr="00620AD8">
        <w:rPr>
          <w:rFonts w:ascii="Arial" w:hAnsi="Arial" w:cs="Arial"/>
          <w:spacing w:val="3"/>
          <w:sz w:val="22"/>
          <w:szCs w:val="22"/>
        </w:rPr>
        <w:t>i</w:t>
      </w:r>
      <w:r w:rsidRPr="00620AD8">
        <w:rPr>
          <w:rFonts w:ascii="Arial" w:hAnsi="Arial" w:cs="Arial"/>
          <w:spacing w:val="-1"/>
          <w:sz w:val="22"/>
          <w:szCs w:val="22"/>
        </w:rPr>
        <w:t>f</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s</w:t>
      </w:r>
      <w:r w:rsidRPr="00620AD8">
        <w:rPr>
          <w:rFonts w:ascii="Arial" w:hAnsi="Arial" w:cs="Arial"/>
          <w:spacing w:val="-1"/>
          <w:sz w:val="22"/>
          <w:szCs w:val="22"/>
        </w:rPr>
        <w:t>e</w:t>
      </w:r>
      <w:r w:rsidRPr="00620AD8">
        <w:rPr>
          <w:rFonts w:ascii="Arial" w:hAnsi="Arial" w:cs="Arial"/>
          <w:sz w:val="22"/>
          <w:szCs w:val="22"/>
        </w:rPr>
        <w:t>rá</w:t>
      </w:r>
      <w:r w:rsidRPr="00620AD8">
        <w:rPr>
          <w:rFonts w:ascii="Arial" w:hAnsi="Arial" w:cs="Arial"/>
          <w:spacing w:val="28"/>
          <w:sz w:val="22"/>
          <w:szCs w:val="22"/>
        </w:rPr>
        <w:t xml:space="preserve"> </w:t>
      </w:r>
      <w:r w:rsidRPr="00620AD8">
        <w:rPr>
          <w:rFonts w:ascii="Arial" w:hAnsi="Arial" w:cs="Arial"/>
          <w:spacing w:val="-1"/>
          <w:sz w:val="22"/>
          <w:szCs w:val="22"/>
        </w:rPr>
        <w:t>e</w:t>
      </w:r>
      <w:r w:rsidRPr="00620AD8">
        <w:rPr>
          <w:rFonts w:ascii="Arial" w:hAnsi="Arial" w:cs="Arial"/>
          <w:sz w:val="22"/>
          <w:szCs w:val="22"/>
        </w:rPr>
        <w:t>n</w:t>
      </w:r>
      <w:r w:rsidRPr="00620AD8">
        <w:rPr>
          <w:rFonts w:ascii="Arial" w:hAnsi="Arial" w:cs="Arial"/>
          <w:spacing w:val="28"/>
          <w:sz w:val="22"/>
          <w:szCs w:val="22"/>
        </w:rPr>
        <w:t xml:space="preserve"> </w:t>
      </w:r>
      <w:r w:rsidRPr="00620AD8">
        <w:rPr>
          <w:rFonts w:ascii="Arial" w:hAnsi="Arial" w:cs="Arial"/>
          <w:spacing w:val="-1"/>
          <w:sz w:val="22"/>
          <w:szCs w:val="22"/>
        </w:rPr>
        <w:t>unid</w:t>
      </w:r>
      <w:r w:rsidRPr="00620AD8">
        <w:rPr>
          <w:rFonts w:ascii="Arial" w:hAnsi="Arial" w:cs="Arial"/>
          <w:sz w:val="22"/>
          <w:szCs w:val="22"/>
        </w:rPr>
        <w:t>ades</w:t>
      </w:r>
      <w:r w:rsidRPr="00620AD8">
        <w:rPr>
          <w:rFonts w:ascii="Arial" w:hAnsi="Arial" w:cs="Arial"/>
          <w:spacing w:val="28"/>
          <w:sz w:val="22"/>
          <w:szCs w:val="22"/>
        </w:rPr>
        <w:t xml:space="preserve"> </w:t>
      </w:r>
      <w:r w:rsidRPr="00620AD8">
        <w:rPr>
          <w:rFonts w:ascii="Arial" w:hAnsi="Arial" w:cs="Arial"/>
          <w:spacing w:val="-1"/>
          <w:sz w:val="22"/>
          <w:szCs w:val="22"/>
        </w:rPr>
        <w:t>d</w:t>
      </w:r>
      <w:r w:rsidRPr="00620AD8">
        <w:rPr>
          <w:rFonts w:ascii="Arial" w:hAnsi="Arial" w:cs="Arial"/>
          <w:sz w:val="22"/>
          <w:szCs w:val="22"/>
        </w:rPr>
        <w:t>e</w:t>
      </w:r>
      <w:r w:rsidRPr="00620AD8">
        <w:rPr>
          <w:rFonts w:ascii="Arial" w:hAnsi="Arial" w:cs="Arial"/>
          <w:spacing w:val="31"/>
          <w:sz w:val="22"/>
          <w:szCs w:val="22"/>
        </w:rPr>
        <w:t xml:space="preserve"> </w:t>
      </w:r>
      <w:r w:rsidRPr="00620AD8">
        <w:rPr>
          <w:rFonts w:ascii="Arial" w:hAnsi="Arial" w:cs="Arial"/>
          <w:spacing w:val="2"/>
          <w:sz w:val="22"/>
          <w:szCs w:val="22"/>
        </w:rPr>
        <w:t>m</w:t>
      </w:r>
      <w:r w:rsidRPr="00620AD8">
        <w:rPr>
          <w:rFonts w:ascii="Arial" w:hAnsi="Arial" w:cs="Arial"/>
          <w:spacing w:val="-1"/>
          <w:sz w:val="22"/>
          <w:szCs w:val="22"/>
        </w:rPr>
        <w:t>edi</w:t>
      </w:r>
      <w:r w:rsidRPr="00620AD8">
        <w:rPr>
          <w:rFonts w:ascii="Arial" w:hAnsi="Arial" w:cs="Arial"/>
          <w:spacing w:val="3"/>
          <w:sz w:val="22"/>
          <w:szCs w:val="22"/>
        </w:rPr>
        <w:t>d</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y</w:t>
      </w:r>
      <w:r w:rsidRPr="00620AD8">
        <w:rPr>
          <w:rFonts w:ascii="Arial" w:hAnsi="Arial" w:cs="Arial"/>
          <w:spacing w:val="27"/>
          <w:sz w:val="22"/>
          <w:szCs w:val="22"/>
        </w:rPr>
        <w:t xml:space="preserve"> </w:t>
      </w:r>
      <w:r w:rsidRPr="00620AD8">
        <w:rPr>
          <w:rFonts w:ascii="Arial" w:hAnsi="Arial" w:cs="Arial"/>
          <w:spacing w:val="-1"/>
          <w:sz w:val="22"/>
          <w:szCs w:val="22"/>
        </w:rPr>
        <w:t>a</w:t>
      </w:r>
      <w:r w:rsidRPr="00620AD8">
        <w:rPr>
          <w:rFonts w:ascii="Arial" w:hAnsi="Arial" w:cs="Arial"/>
          <w:sz w:val="22"/>
          <w:szCs w:val="22"/>
        </w:rPr>
        <w:t>ct</w:t>
      </w:r>
      <w:r w:rsidRPr="00620AD8">
        <w:rPr>
          <w:rFonts w:ascii="Arial" w:hAnsi="Arial" w:cs="Arial"/>
          <w:spacing w:val="-1"/>
          <w:sz w:val="22"/>
          <w:szCs w:val="22"/>
        </w:rPr>
        <w:t>u</w:t>
      </w:r>
      <w:r w:rsidRPr="00620AD8">
        <w:rPr>
          <w:rFonts w:ascii="Arial" w:hAnsi="Arial" w:cs="Arial"/>
          <w:spacing w:val="1"/>
          <w:sz w:val="22"/>
          <w:szCs w:val="22"/>
        </w:rPr>
        <w:t>a</w:t>
      </w:r>
      <w:r w:rsidRPr="00620AD8">
        <w:rPr>
          <w:rFonts w:ascii="Arial" w:hAnsi="Arial" w:cs="Arial"/>
          <w:spacing w:val="-1"/>
          <w:sz w:val="22"/>
          <w:szCs w:val="22"/>
        </w:rPr>
        <w:t>l</w:t>
      </w:r>
      <w:r w:rsidRPr="00620AD8">
        <w:rPr>
          <w:rFonts w:ascii="Arial" w:hAnsi="Arial" w:cs="Arial"/>
          <w:spacing w:val="1"/>
          <w:sz w:val="22"/>
          <w:szCs w:val="22"/>
        </w:rPr>
        <w:t>i</w:t>
      </w:r>
      <w:r w:rsidRPr="00620AD8">
        <w:rPr>
          <w:rFonts w:ascii="Arial" w:hAnsi="Arial" w:cs="Arial"/>
          <w:spacing w:val="-3"/>
          <w:sz w:val="22"/>
          <w:szCs w:val="22"/>
        </w:rPr>
        <w:t>z</w:t>
      </w:r>
      <w:r w:rsidRPr="00620AD8">
        <w:rPr>
          <w:rFonts w:ascii="Arial" w:hAnsi="Arial" w:cs="Arial"/>
          <w:spacing w:val="-1"/>
          <w:sz w:val="22"/>
          <w:szCs w:val="22"/>
        </w:rPr>
        <w:t>a</w:t>
      </w:r>
      <w:r w:rsidRPr="00620AD8">
        <w:rPr>
          <w:rFonts w:ascii="Arial" w:hAnsi="Arial" w:cs="Arial"/>
          <w:sz w:val="22"/>
          <w:szCs w:val="22"/>
        </w:rPr>
        <w:t>c</w:t>
      </w:r>
      <w:r w:rsidRPr="00620AD8">
        <w:rPr>
          <w:rFonts w:ascii="Arial" w:hAnsi="Arial" w:cs="Arial"/>
          <w:spacing w:val="1"/>
          <w:sz w:val="22"/>
          <w:szCs w:val="22"/>
        </w:rPr>
        <w:t>i</w:t>
      </w:r>
      <w:r w:rsidRPr="00620AD8">
        <w:rPr>
          <w:rFonts w:ascii="Arial" w:hAnsi="Arial" w:cs="Arial"/>
          <w:spacing w:val="-1"/>
          <w:sz w:val="22"/>
          <w:szCs w:val="22"/>
        </w:rPr>
        <w:t>ón</w:t>
      </w:r>
      <w:r w:rsidRPr="00620AD8">
        <w:rPr>
          <w:rFonts w:ascii="Arial" w:hAnsi="Arial" w:cs="Arial"/>
          <w:sz w:val="22"/>
          <w:szCs w:val="22"/>
        </w:rPr>
        <w:t>,</w:t>
      </w:r>
      <w:r w:rsidRPr="00620AD8">
        <w:rPr>
          <w:rFonts w:ascii="Arial" w:hAnsi="Arial" w:cs="Arial"/>
          <w:spacing w:val="31"/>
          <w:sz w:val="22"/>
          <w:szCs w:val="22"/>
        </w:rPr>
        <w:t xml:space="preserve"> </w:t>
      </w:r>
      <w:r w:rsidRPr="00620AD8">
        <w:rPr>
          <w:rFonts w:ascii="Arial" w:hAnsi="Arial" w:cs="Arial"/>
          <w:sz w:val="22"/>
          <w:szCs w:val="22"/>
        </w:rPr>
        <w:t>c</w:t>
      </w:r>
      <w:r w:rsidRPr="00620AD8">
        <w:rPr>
          <w:rFonts w:ascii="Arial" w:hAnsi="Arial" w:cs="Arial"/>
          <w:spacing w:val="-1"/>
          <w:sz w:val="22"/>
          <w:szCs w:val="22"/>
        </w:rPr>
        <w:t>on</w:t>
      </w:r>
      <w:r w:rsidRPr="00620AD8">
        <w:rPr>
          <w:rFonts w:ascii="Arial" w:hAnsi="Arial" w:cs="Arial"/>
          <w:spacing w:val="3"/>
          <w:sz w:val="22"/>
          <w:szCs w:val="22"/>
        </w:rPr>
        <w:t>f</w:t>
      </w:r>
      <w:r w:rsidRPr="00620AD8">
        <w:rPr>
          <w:rFonts w:ascii="Arial" w:hAnsi="Arial" w:cs="Arial"/>
          <w:spacing w:val="-1"/>
          <w:sz w:val="22"/>
          <w:szCs w:val="22"/>
        </w:rPr>
        <w:t>o</w:t>
      </w:r>
      <w:r w:rsidRPr="00620AD8">
        <w:rPr>
          <w:rFonts w:ascii="Arial" w:hAnsi="Arial" w:cs="Arial"/>
          <w:spacing w:val="-3"/>
          <w:sz w:val="22"/>
          <w:szCs w:val="22"/>
        </w:rPr>
        <w:t>r</w:t>
      </w:r>
      <w:r w:rsidRPr="00620AD8">
        <w:rPr>
          <w:rFonts w:ascii="Arial" w:hAnsi="Arial" w:cs="Arial"/>
          <w:spacing w:val="2"/>
          <w:sz w:val="22"/>
          <w:szCs w:val="22"/>
        </w:rPr>
        <w:t>m</w:t>
      </w:r>
      <w:r w:rsidRPr="00620AD8">
        <w:rPr>
          <w:rFonts w:ascii="Arial" w:hAnsi="Arial" w:cs="Arial"/>
          <w:sz w:val="22"/>
          <w:szCs w:val="22"/>
        </w:rPr>
        <w:t>e</w:t>
      </w:r>
      <w:r w:rsidRPr="00620AD8">
        <w:rPr>
          <w:rFonts w:ascii="Arial" w:hAnsi="Arial" w:cs="Arial"/>
          <w:spacing w:val="28"/>
          <w:sz w:val="22"/>
          <w:szCs w:val="22"/>
        </w:rPr>
        <w:t xml:space="preserve"> </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pacing w:val="-1"/>
          <w:sz w:val="22"/>
          <w:szCs w:val="22"/>
        </w:rPr>
        <w:t>l</w:t>
      </w:r>
      <w:r w:rsidRPr="00620AD8">
        <w:rPr>
          <w:rFonts w:ascii="Arial" w:hAnsi="Arial" w:cs="Arial"/>
          <w:sz w:val="22"/>
          <w:szCs w:val="22"/>
        </w:rPr>
        <w:t>a</w:t>
      </w:r>
      <w:r w:rsidRPr="00620AD8">
        <w:rPr>
          <w:rFonts w:ascii="Arial" w:hAnsi="Arial" w:cs="Arial"/>
          <w:spacing w:val="28"/>
          <w:sz w:val="22"/>
          <w:szCs w:val="22"/>
        </w:rPr>
        <w:t xml:space="preserve"> </w:t>
      </w:r>
      <w:r w:rsidRPr="00620AD8">
        <w:rPr>
          <w:rFonts w:ascii="Arial" w:hAnsi="Arial" w:cs="Arial"/>
          <w:sz w:val="22"/>
          <w:szCs w:val="22"/>
        </w:rPr>
        <w:t>t</w:t>
      </w:r>
      <w:r w:rsidRPr="00620AD8">
        <w:rPr>
          <w:rFonts w:ascii="Arial" w:hAnsi="Arial" w:cs="Arial"/>
          <w:spacing w:val="-1"/>
          <w:sz w:val="22"/>
          <w:szCs w:val="22"/>
        </w:rPr>
        <w:t>abl</w:t>
      </w:r>
      <w:r w:rsidRPr="00620AD8">
        <w:rPr>
          <w:rFonts w:ascii="Arial" w:hAnsi="Arial" w:cs="Arial"/>
          <w:sz w:val="22"/>
          <w:szCs w:val="22"/>
        </w:rPr>
        <w:t>a s</w:t>
      </w:r>
      <w:r w:rsidRPr="00620AD8">
        <w:rPr>
          <w:rFonts w:ascii="Arial" w:hAnsi="Arial" w:cs="Arial"/>
          <w:spacing w:val="-1"/>
          <w:sz w:val="22"/>
          <w:szCs w:val="22"/>
        </w:rPr>
        <w:t>igui</w:t>
      </w:r>
      <w:r w:rsidRPr="00620AD8">
        <w:rPr>
          <w:rFonts w:ascii="Arial" w:hAnsi="Arial" w:cs="Arial"/>
          <w:spacing w:val="1"/>
          <w:sz w:val="22"/>
          <w:szCs w:val="22"/>
        </w:rPr>
        <w:t>e</w:t>
      </w:r>
      <w:r w:rsidRPr="00620AD8">
        <w:rPr>
          <w:rFonts w:ascii="Arial" w:hAnsi="Arial" w:cs="Arial"/>
          <w:spacing w:val="-1"/>
          <w:sz w:val="22"/>
          <w:szCs w:val="22"/>
        </w:rPr>
        <w:t>n</w:t>
      </w:r>
      <w:r w:rsidRPr="00620AD8">
        <w:rPr>
          <w:rFonts w:ascii="Arial" w:hAnsi="Arial" w:cs="Arial"/>
          <w:sz w:val="22"/>
          <w:szCs w:val="22"/>
        </w:rPr>
        <w:t>t</w:t>
      </w:r>
      <w:r w:rsidRPr="00620AD8">
        <w:rPr>
          <w:rFonts w:ascii="Arial" w:hAnsi="Arial" w:cs="Arial"/>
          <w:spacing w:val="-1"/>
          <w:sz w:val="22"/>
          <w:szCs w:val="22"/>
        </w:rPr>
        <w:t>e</w:t>
      </w:r>
      <w:r w:rsidRPr="00620AD8">
        <w:rPr>
          <w:rFonts w:ascii="Arial" w:hAnsi="Arial" w:cs="Arial"/>
          <w:sz w:val="22"/>
          <w:szCs w:val="22"/>
        </w:rPr>
        <w:t>:</w:t>
      </w:r>
    </w:p>
    <w:p w14:paraId="0809538A" w14:textId="77777777" w:rsidR="002F28E6" w:rsidRPr="00620AD8" w:rsidRDefault="002F28E6" w:rsidP="002F28E6">
      <w:pPr>
        <w:pStyle w:val="Textoindependiente"/>
        <w:spacing w:line="276" w:lineRule="auto"/>
        <w:jc w:val="both"/>
        <w:rPr>
          <w:rFonts w:ascii="Arial" w:hAnsi="Arial" w:cs="Arial"/>
          <w:sz w:val="22"/>
          <w:szCs w:val="22"/>
        </w:rPr>
      </w:pPr>
    </w:p>
    <w:p w14:paraId="68D67D5E" w14:textId="77777777" w:rsidR="002F28E6" w:rsidRPr="00620AD8" w:rsidRDefault="002F28E6" w:rsidP="002F28E6">
      <w:pPr>
        <w:spacing w:before="6" w:line="276" w:lineRule="auto"/>
        <w:rPr>
          <w:rFonts w:ascii="Arial" w:hAnsi="Arial" w:cs="Arial"/>
          <w:sz w:val="22"/>
          <w:szCs w:val="22"/>
        </w:rPr>
      </w:pPr>
    </w:p>
    <w:tbl>
      <w:tblPr>
        <w:tblStyle w:val="TableNormal"/>
        <w:tblW w:w="9705" w:type="dxa"/>
        <w:tblInd w:w="-450" w:type="dxa"/>
        <w:tblLayout w:type="fixed"/>
        <w:tblLook w:val="01E0" w:firstRow="1" w:lastRow="1" w:firstColumn="1" w:lastColumn="1" w:noHBand="0" w:noVBand="0"/>
      </w:tblPr>
      <w:tblGrid>
        <w:gridCol w:w="3116"/>
        <w:gridCol w:w="2311"/>
        <w:gridCol w:w="2162"/>
        <w:gridCol w:w="2116"/>
      </w:tblGrid>
      <w:tr w:rsidR="002F28E6" w:rsidRPr="00620AD8" w14:paraId="0267C98A" w14:textId="77777777" w:rsidTr="00226E01">
        <w:trPr>
          <w:trHeight w:hRule="exact" w:val="432"/>
        </w:trPr>
        <w:tc>
          <w:tcPr>
            <w:tcW w:w="3116" w:type="dxa"/>
            <w:tcBorders>
              <w:top w:val="single" w:sz="7" w:space="0" w:color="000000"/>
              <w:left w:val="single" w:sz="7" w:space="0" w:color="000000"/>
              <w:bottom w:val="single" w:sz="7" w:space="0" w:color="000000"/>
              <w:right w:val="single" w:sz="7" w:space="0" w:color="000000"/>
            </w:tcBorders>
          </w:tcPr>
          <w:p w14:paraId="07946DBF" w14:textId="77777777" w:rsidR="002F28E6" w:rsidRPr="00620AD8" w:rsidRDefault="002F28E6" w:rsidP="00226E01">
            <w:pPr>
              <w:pStyle w:val="TableParagraph"/>
              <w:spacing w:before="73" w:line="276" w:lineRule="auto"/>
              <w:jc w:val="center"/>
              <w:rPr>
                <w:rFonts w:ascii="Arial" w:eastAsia="Calibri" w:hAnsi="Arial" w:cs="Arial"/>
              </w:rPr>
            </w:pPr>
            <w:r w:rsidRPr="00620AD8">
              <w:rPr>
                <w:rFonts w:ascii="Arial" w:eastAsia="Calibri" w:hAnsi="Arial" w:cs="Arial"/>
                <w:b/>
                <w:bCs/>
                <w:spacing w:val="-7"/>
              </w:rPr>
              <w:t>T</w:t>
            </w:r>
            <w:r w:rsidRPr="00620AD8">
              <w:rPr>
                <w:rFonts w:ascii="Arial" w:eastAsia="Calibri" w:hAnsi="Arial" w:cs="Arial"/>
                <w:b/>
                <w:bCs/>
              </w:rPr>
              <w:t>IPO</w:t>
            </w:r>
            <w:r w:rsidRPr="00620AD8">
              <w:rPr>
                <w:rFonts w:ascii="Arial" w:eastAsia="Calibri" w:hAnsi="Arial" w:cs="Arial"/>
                <w:b/>
                <w:bCs/>
                <w:spacing w:val="-2"/>
              </w:rPr>
              <w:t xml:space="preserve"> </w:t>
            </w:r>
            <w:r w:rsidRPr="00620AD8">
              <w:rPr>
                <w:rFonts w:ascii="Arial" w:eastAsia="Calibri" w:hAnsi="Arial" w:cs="Arial"/>
                <w:b/>
                <w:bCs/>
                <w:spacing w:val="-7"/>
              </w:rPr>
              <w:t>D</w:t>
            </w:r>
            <w:r w:rsidRPr="00620AD8">
              <w:rPr>
                <w:rFonts w:ascii="Arial" w:eastAsia="Calibri" w:hAnsi="Arial" w:cs="Arial"/>
                <w:b/>
                <w:bCs/>
              </w:rPr>
              <w:t>E</w:t>
            </w:r>
            <w:r w:rsidRPr="00620AD8">
              <w:rPr>
                <w:rFonts w:ascii="Arial" w:eastAsia="Calibri" w:hAnsi="Arial" w:cs="Arial"/>
                <w:b/>
                <w:bCs/>
                <w:spacing w:val="-5"/>
              </w:rPr>
              <w:t xml:space="preserve"> </w:t>
            </w:r>
            <w:r w:rsidRPr="00620AD8">
              <w:rPr>
                <w:rFonts w:ascii="Arial" w:eastAsia="Calibri" w:hAnsi="Arial" w:cs="Arial"/>
                <w:b/>
                <w:bCs/>
                <w:spacing w:val="1"/>
              </w:rPr>
              <w:t>U</w:t>
            </w:r>
            <w:r w:rsidRPr="00620AD8">
              <w:rPr>
                <w:rFonts w:ascii="Arial" w:eastAsia="Calibri" w:hAnsi="Arial" w:cs="Arial"/>
                <w:b/>
                <w:bCs/>
                <w:spacing w:val="-2"/>
              </w:rPr>
              <w:t>S</w:t>
            </w:r>
            <w:r w:rsidRPr="00620AD8">
              <w:rPr>
                <w:rFonts w:ascii="Arial" w:eastAsia="Calibri" w:hAnsi="Arial" w:cs="Arial"/>
                <w:b/>
                <w:bCs/>
              </w:rPr>
              <w:t>O</w:t>
            </w:r>
          </w:p>
        </w:tc>
        <w:tc>
          <w:tcPr>
            <w:tcW w:w="2311" w:type="dxa"/>
            <w:tcBorders>
              <w:top w:val="single" w:sz="7" w:space="0" w:color="000000"/>
              <w:left w:val="single" w:sz="7" w:space="0" w:color="000000"/>
              <w:bottom w:val="single" w:sz="7" w:space="0" w:color="000000"/>
              <w:right w:val="single" w:sz="7" w:space="0" w:color="000000"/>
            </w:tcBorders>
          </w:tcPr>
          <w:p w14:paraId="6442EFC2" w14:textId="77777777" w:rsidR="002F28E6" w:rsidRPr="00620AD8" w:rsidRDefault="002F28E6" w:rsidP="00226E01">
            <w:pPr>
              <w:pStyle w:val="TableParagraph"/>
              <w:spacing w:before="73" w:line="276" w:lineRule="auto"/>
              <w:jc w:val="center"/>
              <w:rPr>
                <w:rFonts w:ascii="Arial" w:eastAsia="Calibri" w:hAnsi="Arial" w:cs="Arial"/>
              </w:rPr>
            </w:pPr>
            <w:r w:rsidRPr="00620AD8">
              <w:rPr>
                <w:rFonts w:ascii="Arial" w:eastAsia="Calibri" w:hAnsi="Arial" w:cs="Arial"/>
                <w:b/>
                <w:bCs/>
                <w:spacing w:val="-7"/>
              </w:rPr>
              <w:t>T</w:t>
            </w:r>
            <w:r w:rsidRPr="00620AD8">
              <w:rPr>
                <w:rFonts w:ascii="Arial" w:eastAsia="Calibri" w:hAnsi="Arial" w:cs="Arial"/>
                <w:b/>
                <w:bCs/>
              </w:rPr>
              <w:t xml:space="preserve">IPO </w:t>
            </w:r>
            <w:r w:rsidRPr="00620AD8">
              <w:rPr>
                <w:rFonts w:ascii="Arial" w:eastAsia="Calibri" w:hAnsi="Arial" w:cs="Arial"/>
                <w:b/>
                <w:bCs/>
                <w:spacing w:val="-7"/>
              </w:rPr>
              <w:t>D</w:t>
            </w:r>
            <w:r w:rsidRPr="00620AD8">
              <w:rPr>
                <w:rFonts w:ascii="Arial" w:eastAsia="Calibri" w:hAnsi="Arial" w:cs="Arial"/>
                <w:b/>
                <w:bCs/>
              </w:rPr>
              <w:t>E</w:t>
            </w:r>
            <w:r w:rsidRPr="00620AD8">
              <w:rPr>
                <w:rFonts w:ascii="Arial" w:eastAsia="Calibri" w:hAnsi="Arial" w:cs="Arial"/>
                <w:b/>
                <w:bCs/>
                <w:spacing w:val="-1"/>
              </w:rPr>
              <w:t xml:space="preserve"> </w:t>
            </w:r>
            <w:r w:rsidRPr="00620AD8">
              <w:rPr>
                <w:rFonts w:ascii="Arial" w:eastAsia="Calibri" w:hAnsi="Arial" w:cs="Arial"/>
                <w:b/>
                <w:bCs/>
                <w:spacing w:val="1"/>
              </w:rPr>
              <w:t>V</w:t>
            </w:r>
            <w:r w:rsidRPr="00620AD8">
              <w:rPr>
                <w:rFonts w:ascii="Arial" w:eastAsia="Calibri" w:hAnsi="Arial" w:cs="Arial"/>
                <w:b/>
                <w:bCs/>
                <w:spacing w:val="-5"/>
              </w:rPr>
              <w:t>E</w:t>
            </w:r>
            <w:r w:rsidRPr="00620AD8">
              <w:rPr>
                <w:rFonts w:ascii="Arial" w:eastAsia="Calibri" w:hAnsi="Arial" w:cs="Arial"/>
                <w:b/>
                <w:bCs/>
                <w:spacing w:val="-8"/>
              </w:rPr>
              <w:t>H</w:t>
            </w:r>
            <w:r w:rsidRPr="00620AD8">
              <w:rPr>
                <w:rFonts w:ascii="Arial" w:eastAsia="Calibri" w:hAnsi="Arial" w:cs="Arial"/>
                <w:b/>
                <w:bCs/>
              </w:rPr>
              <w:t>IC</w:t>
            </w:r>
            <w:r w:rsidRPr="00620AD8">
              <w:rPr>
                <w:rFonts w:ascii="Arial" w:eastAsia="Calibri" w:hAnsi="Arial" w:cs="Arial"/>
                <w:b/>
                <w:bCs/>
                <w:spacing w:val="1"/>
              </w:rPr>
              <w:t>U</w:t>
            </w:r>
            <w:r w:rsidRPr="00620AD8">
              <w:rPr>
                <w:rFonts w:ascii="Arial" w:eastAsia="Calibri" w:hAnsi="Arial" w:cs="Arial"/>
                <w:b/>
                <w:bCs/>
                <w:spacing w:val="-6"/>
              </w:rPr>
              <w:t>L</w:t>
            </w:r>
            <w:r w:rsidRPr="00620AD8">
              <w:rPr>
                <w:rFonts w:ascii="Arial" w:eastAsia="Calibri" w:hAnsi="Arial" w:cs="Arial"/>
                <w:b/>
                <w:bCs/>
              </w:rPr>
              <w:t>O</w:t>
            </w:r>
          </w:p>
        </w:tc>
        <w:tc>
          <w:tcPr>
            <w:tcW w:w="2162" w:type="dxa"/>
            <w:tcBorders>
              <w:top w:val="single" w:sz="7" w:space="0" w:color="000000"/>
              <w:left w:val="single" w:sz="7" w:space="0" w:color="000000"/>
              <w:bottom w:val="single" w:sz="7" w:space="0" w:color="000000"/>
              <w:right w:val="single" w:sz="7" w:space="0" w:color="000000"/>
            </w:tcBorders>
          </w:tcPr>
          <w:p w14:paraId="76F4C83B" w14:textId="77777777" w:rsidR="002F28E6" w:rsidRPr="00620AD8" w:rsidRDefault="002F28E6" w:rsidP="00226E01">
            <w:pPr>
              <w:pStyle w:val="TableParagraph"/>
              <w:spacing w:before="73" w:line="276" w:lineRule="auto"/>
              <w:jc w:val="center"/>
              <w:rPr>
                <w:rFonts w:ascii="Arial" w:eastAsia="Calibri" w:hAnsi="Arial" w:cs="Arial"/>
              </w:rPr>
            </w:pPr>
            <w:r w:rsidRPr="00620AD8">
              <w:rPr>
                <w:rFonts w:ascii="Arial" w:eastAsia="Calibri" w:hAnsi="Arial" w:cs="Arial"/>
                <w:b/>
                <w:bCs/>
                <w:spacing w:val="-8"/>
              </w:rPr>
              <w:t>H</w:t>
            </w:r>
            <w:r w:rsidRPr="00620AD8">
              <w:rPr>
                <w:rFonts w:ascii="Arial" w:eastAsia="Calibri" w:hAnsi="Arial" w:cs="Arial"/>
                <w:b/>
                <w:bCs/>
                <w:spacing w:val="-3"/>
              </w:rPr>
              <w:t>O</w:t>
            </w:r>
            <w:r w:rsidRPr="00620AD8">
              <w:rPr>
                <w:rFonts w:ascii="Arial" w:eastAsia="Calibri" w:hAnsi="Arial" w:cs="Arial"/>
                <w:b/>
                <w:bCs/>
                <w:spacing w:val="-7"/>
              </w:rPr>
              <w:t>R</w:t>
            </w:r>
            <w:r w:rsidRPr="00620AD8">
              <w:rPr>
                <w:rFonts w:ascii="Arial" w:eastAsia="Calibri" w:hAnsi="Arial" w:cs="Arial"/>
                <w:b/>
                <w:bCs/>
                <w:spacing w:val="-2"/>
              </w:rPr>
              <w:t>A</w:t>
            </w:r>
            <w:r w:rsidRPr="00620AD8">
              <w:rPr>
                <w:rFonts w:ascii="Arial" w:eastAsia="Calibri" w:hAnsi="Arial" w:cs="Arial"/>
                <w:b/>
                <w:bCs/>
                <w:spacing w:val="-7"/>
              </w:rPr>
              <w:t>R</w:t>
            </w:r>
            <w:r w:rsidRPr="00620AD8">
              <w:rPr>
                <w:rFonts w:ascii="Arial" w:eastAsia="Calibri" w:hAnsi="Arial" w:cs="Arial"/>
                <w:b/>
                <w:bCs/>
              </w:rPr>
              <w:t>IO</w:t>
            </w:r>
          </w:p>
        </w:tc>
        <w:tc>
          <w:tcPr>
            <w:tcW w:w="2116" w:type="dxa"/>
            <w:tcBorders>
              <w:top w:val="single" w:sz="7" w:space="0" w:color="000000"/>
              <w:left w:val="single" w:sz="7" w:space="0" w:color="000000"/>
              <w:bottom w:val="single" w:sz="7" w:space="0" w:color="000000"/>
              <w:right w:val="single" w:sz="7" w:space="0" w:color="000000"/>
            </w:tcBorders>
          </w:tcPr>
          <w:p w14:paraId="27B268B6" w14:textId="77777777" w:rsidR="002F28E6" w:rsidRPr="00620AD8" w:rsidRDefault="002F28E6" w:rsidP="00226E01">
            <w:pPr>
              <w:pStyle w:val="TableParagraph"/>
              <w:spacing w:before="73" w:line="276" w:lineRule="auto"/>
              <w:jc w:val="center"/>
              <w:rPr>
                <w:rFonts w:ascii="Arial" w:eastAsia="Calibri" w:hAnsi="Arial" w:cs="Arial"/>
              </w:rPr>
            </w:pPr>
            <w:r w:rsidRPr="00620AD8">
              <w:rPr>
                <w:rFonts w:ascii="Arial" w:eastAsia="Calibri" w:hAnsi="Arial" w:cs="Arial"/>
                <w:b/>
                <w:bCs/>
                <w:spacing w:val="-7"/>
              </w:rPr>
              <w:t>T</w:t>
            </w:r>
            <w:r w:rsidRPr="00620AD8">
              <w:rPr>
                <w:rFonts w:ascii="Arial" w:eastAsia="Calibri" w:hAnsi="Arial" w:cs="Arial"/>
                <w:b/>
                <w:bCs/>
                <w:spacing w:val="-2"/>
              </w:rPr>
              <w:t>A</w:t>
            </w:r>
            <w:r w:rsidRPr="00620AD8">
              <w:rPr>
                <w:rFonts w:ascii="Arial" w:eastAsia="Calibri" w:hAnsi="Arial" w:cs="Arial"/>
                <w:b/>
                <w:bCs/>
                <w:spacing w:val="-7"/>
              </w:rPr>
              <w:t>R</w:t>
            </w:r>
            <w:r w:rsidRPr="00620AD8">
              <w:rPr>
                <w:rFonts w:ascii="Arial" w:eastAsia="Calibri" w:hAnsi="Arial" w:cs="Arial"/>
                <w:b/>
                <w:bCs/>
              </w:rPr>
              <w:t>I</w:t>
            </w:r>
            <w:r w:rsidRPr="00620AD8">
              <w:rPr>
                <w:rFonts w:ascii="Arial" w:eastAsia="Calibri" w:hAnsi="Arial" w:cs="Arial"/>
                <w:b/>
                <w:bCs/>
                <w:spacing w:val="1"/>
              </w:rPr>
              <w:t>F</w:t>
            </w:r>
            <w:r w:rsidRPr="00620AD8">
              <w:rPr>
                <w:rFonts w:ascii="Arial" w:eastAsia="Calibri" w:hAnsi="Arial" w:cs="Arial"/>
                <w:b/>
                <w:bCs/>
              </w:rPr>
              <w:t xml:space="preserve">A </w:t>
            </w:r>
            <w:r w:rsidRPr="00620AD8">
              <w:rPr>
                <w:rFonts w:ascii="Arial" w:eastAsia="Calibri" w:hAnsi="Arial" w:cs="Arial"/>
                <w:b/>
                <w:bCs/>
                <w:spacing w:val="-5"/>
              </w:rPr>
              <w:t>E</w:t>
            </w:r>
            <w:r w:rsidRPr="00620AD8">
              <w:rPr>
                <w:rFonts w:ascii="Arial" w:eastAsia="Calibri" w:hAnsi="Arial" w:cs="Arial"/>
                <w:b/>
                <w:bCs/>
              </w:rPr>
              <w:t>N</w:t>
            </w:r>
            <w:r w:rsidRPr="00620AD8">
              <w:rPr>
                <w:rFonts w:ascii="Arial" w:eastAsia="Calibri" w:hAnsi="Arial" w:cs="Arial"/>
                <w:b/>
                <w:bCs/>
                <w:spacing w:val="3"/>
              </w:rPr>
              <w:t xml:space="preserve"> </w:t>
            </w:r>
            <w:r w:rsidRPr="00620AD8">
              <w:rPr>
                <w:rFonts w:ascii="Arial" w:eastAsia="Calibri" w:hAnsi="Arial" w:cs="Arial"/>
                <w:b/>
                <w:bCs/>
                <w:spacing w:val="1"/>
              </w:rPr>
              <w:t>U</w:t>
            </w:r>
            <w:r w:rsidRPr="00620AD8">
              <w:rPr>
                <w:rFonts w:ascii="Arial" w:eastAsia="Calibri" w:hAnsi="Arial" w:cs="Arial"/>
                <w:b/>
                <w:bCs/>
                <w:spacing w:val="-2"/>
              </w:rPr>
              <w:t>M</w:t>
            </w:r>
            <w:r w:rsidRPr="00620AD8">
              <w:rPr>
                <w:rFonts w:ascii="Arial" w:eastAsia="Calibri" w:hAnsi="Arial" w:cs="Arial"/>
                <w:b/>
                <w:bCs/>
              </w:rPr>
              <w:t>A</w:t>
            </w:r>
          </w:p>
        </w:tc>
      </w:tr>
      <w:tr w:rsidR="002F28E6" w:rsidRPr="00620AD8" w14:paraId="2FAE7F3E" w14:textId="77777777" w:rsidTr="00226E01">
        <w:trPr>
          <w:trHeight w:hRule="exact" w:val="871"/>
        </w:trPr>
        <w:tc>
          <w:tcPr>
            <w:tcW w:w="3116" w:type="dxa"/>
            <w:tcBorders>
              <w:top w:val="single" w:sz="7" w:space="0" w:color="000000"/>
              <w:left w:val="single" w:sz="7" w:space="0" w:color="000000"/>
              <w:bottom w:val="single" w:sz="7" w:space="0" w:color="000000"/>
              <w:right w:val="single" w:sz="7" w:space="0" w:color="000000"/>
            </w:tcBorders>
          </w:tcPr>
          <w:p w14:paraId="62AB682E"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64C89DA1"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7F541010"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3"/>
              </w:rPr>
              <w:t>M</w:t>
            </w:r>
            <w:r w:rsidRPr="00620AD8">
              <w:rPr>
                <w:rFonts w:ascii="Arial" w:eastAsia="Calibri" w:hAnsi="Arial" w:cs="Arial"/>
                <w:spacing w:val="-3"/>
              </w:rPr>
              <w:t>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6"/>
              </w:rPr>
              <w:t>e</w:t>
            </w:r>
            <w:r w:rsidRPr="00620AD8">
              <w:rPr>
                <w:rFonts w:ascii="Arial" w:eastAsia="Calibri" w:hAnsi="Arial" w:cs="Arial"/>
              </w:rPr>
              <w:t>l</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56F92933"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2</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669455E2" w14:textId="77777777" w:rsidTr="00226E01">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54542EB6"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lastRenderedPageBreak/>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3C90D701"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1B9527DE"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3"/>
              </w:rPr>
              <w:t>M</w:t>
            </w:r>
            <w:r w:rsidRPr="00620AD8">
              <w:rPr>
                <w:rFonts w:ascii="Arial" w:eastAsia="Calibri" w:hAnsi="Arial" w:cs="Arial"/>
                <w:spacing w:val="-3"/>
              </w:rPr>
              <w:t>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4"/>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5"/>
              </w:rPr>
              <w:t xml:space="preserve"> </w:t>
            </w:r>
            <w:r w:rsidRPr="00620AD8">
              <w:rPr>
                <w:rFonts w:ascii="Arial" w:eastAsia="Calibri" w:hAnsi="Arial" w:cs="Arial"/>
                <w:spacing w:val="1"/>
              </w:rPr>
              <w:t>s</w:t>
            </w:r>
            <w:r w:rsidRPr="00620AD8">
              <w:rPr>
                <w:rFonts w:ascii="Arial" w:eastAsia="Calibri" w:hAnsi="Arial" w:cs="Arial"/>
                <w:spacing w:val="6"/>
              </w:rPr>
              <w:t>i</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rPr>
              <w:t>o</w:t>
            </w:r>
          </w:p>
          <w:p w14:paraId="442735B5"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to</w:t>
            </w:r>
            <w:r w:rsidRPr="00620AD8">
              <w:rPr>
                <w:rFonts w:ascii="Arial" w:eastAsia="Calibri" w:hAnsi="Arial" w:cs="Arial"/>
                <w:spacing w:val="3"/>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spacing w:val="12"/>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2F44343A"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spacing w:val="-10"/>
              </w:rPr>
              <w:t>7</w:t>
            </w:r>
            <w:r w:rsidRPr="00620AD8">
              <w:rPr>
                <w:rFonts w:ascii="Arial" w:eastAsia="Calibri" w:hAnsi="Arial" w:cs="Arial"/>
              </w:rPr>
              <w:t>5</w:t>
            </w:r>
            <w:r w:rsidRPr="00620AD8">
              <w:rPr>
                <w:rFonts w:ascii="Arial" w:eastAsia="Calibri" w:hAnsi="Arial" w:cs="Arial"/>
                <w:spacing w:val="-7"/>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0069796A" w14:textId="77777777" w:rsidTr="00226E01">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14:paraId="63AF9D82"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633A7F55"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633CA6D"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4"/>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6"/>
              </w:rPr>
              <w:t xml:space="preserve"> e</w:t>
            </w:r>
            <w:r w:rsidRPr="00620AD8">
              <w:rPr>
                <w:rFonts w:ascii="Arial" w:eastAsia="Calibri" w:hAnsi="Arial" w:cs="Arial"/>
              </w:rPr>
              <w:t>l</w:t>
            </w:r>
          </w:p>
          <w:p w14:paraId="1BE99CAE"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spacing w:val="-4"/>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10"/>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6C2C73F5"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spacing w:val="-10"/>
              </w:rPr>
              <w:t>7</w:t>
            </w:r>
            <w:r w:rsidRPr="00620AD8">
              <w:rPr>
                <w:rFonts w:ascii="Arial" w:eastAsia="Calibri" w:hAnsi="Arial" w:cs="Arial"/>
              </w:rPr>
              <w:t>5</w:t>
            </w:r>
            <w:r w:rsidRPr="00620AD8">
              <w:rPr>
                <w:rFonts w:ascii="Arial" w:eastAsia="Calibri" w:hAnsi="Arial" w:cs="Arial"/>
                <w:spacing w:val="-7"/>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36A6CB60" w14:textId="77777777" w:rsidTr="00226E01">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69639146"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2BC92C5C"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FB785EF"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 xml:space="preserve"> e</w:t>
            </w:r>
            <w:r w:rsidRPr="00620AD8">
              <w:rPr>
                <w:rFonts w:ascii="Arial" w:eastAsia="Calibri" w:hAnsi="Arial" w:cs="Arial"/>
              </w:rPr>
              <w:t>n</w:t>
            </w:r>
            <w:r w:rsidRPr="00620AD8">
              <w:rPr>
                <w:rFonts w:ascii="Arial" w:eastAsia="Calibri" w:hAnsi="Arial" w:cs="Arial"/>
                <w:spacing w:val="7"/>
              </w:rPr>
              <w:t xml:space="preserve"> </w:t>
            </w:r>
            <w:r w:rsidRPr="00620AD8">
              <w:rPr>
                <w:rFonts w:ascii="Arial" w:eastAsia="Calibri" w:hAnsi="Arial" w:cs="Arial"/>
                <w:spacing w:val="1"/>
              </w:rPr>
              <w:t>s</w:t>
            </w:r>
            <w:r w:rsidRPr="00620AD8">
              <w:rPr>
                <w:rFonts w:ascii="Arial" w:eastAsia="Calibri" w:hAnsi="Arial" w:cs="Arial"/>
                <w:spacing w:val="6"/>
              </w:rPr>
              <w:t>i</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rPr>
              <w:t>o</w:t>
            </w:r>
          </w:p>
          <w:p w14:paraId="1E9A0ABA"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to</w:t>
            </w:r>
            <w:r w:rsidRPr="00620AD8">
              <w:rPr>
                <w:rFonts w:ascii="Arial" w:eastAsia="Calibri" w:hAnsi="Arial" w:cs="Arial"/>
                <w:spacing w:val="3"/>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spacing w:val="12"/>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169A4070"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5F8CEDC4" w14:textId="77777777" w:rsidTr="00226E01">
        <w:trPr>
          <w:trHeight w:hRule="exact" w:val="997"/>
        </w:trPr>
        <w:tc>
          <w:tcPr>
            <w:tcW w:w="3116" w:type="dxa"/>
            <w:tcBorders>
              <w:top w:val="single" w:sz="7" w:space="0" w:color="000000"/>
              <w:left w:val="single" w:sz="7" w:space="0" w:color="000000"/>
              <w:bottom w:val="single" w:sz="7" w:space="0" w:color="000000"/>
              <w:right w:val="single" w:sz="7" w:space="0" w:color="000000"/>
            </w:tcBorders>
          </w:tcPr>
          <w:p w14:paraId="37D4EEAD"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7ED543A7"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6915195"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3"/>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6"/>
              </w:rPr>
              <w:t>e</w:t>
            </w:r>
            <w:r w:rsidRPr="00620AD8">
              <w:rPr>
                <w:rFonts w:ascii="Arial" w:eastAsia="Calibri" w:hAnsi="Arial" w:cs="Arial"/>
              </w:rPr>
              <w:t>l</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1FF39AF8"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59BE6BC0" w14:textId="77777777" w:rsidTr="00226E01">
        <w:trPr>
          <w:trHeight w:hRule="exact" w:val="983"/>
        </w:trPr>
        <w:tc>
          <w:tcPr>
            <w:tcW w:w="3116" w:type="dxa"/>
            <w:tcBorders>
              <w:top w:val="single" w:sz="7" w:space="0" w:color="000000"/>
              <w:left w:val="single" w:sz="7" w:space="0" w:color="000000"/>
              <w:bottom w:val="single" w:sz="7" w:space="0" w:color="000000"/>
              <w:right w:val="single" w:sz="7" w:space="0" w:color="000000"/>
            </w:tcBorders>
          </w:tcPr>
          <w:p w14:paraId="3C8A5198"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21690272"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48F9B2A"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3"/>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4"/>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spacing w:val="5"/>
              </w:rPr>
              <w:t xml:space="preserve"> </w:t>
            </w:r>
            <w:r w:rsidRPr="00620AD8">
              <w:rPr>
                <w:rFonts w:ascii="Arial" w:eastAsia="Calibri" w:hAnsi="Arial" w:cs="Arial"/>
                <w:spacing w:val="1"/>
              </w:rPr>
              <w:t>s</w:t>
            </w:r>
            <w:r w:rsidRPr="00620AD8">
              <w:rPr>
                <w:rFonts w:ascii="Arial" w:eastAsia="Calibri" w:hAnsi="Arial" w:cs="Arial"/>
                <w:spacing w:val="6"/>
              </w:rPr>
              <w:t>i</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rPr>
              <w:t>o</w:t>
            </w:r>
          </w:p>
          <w:p w14:paraId="24408C9A" w14:textId="77777777" w:rsidR="002F28E6" w:rsidRPr="00620AD8" w:rsidRDefault="002F28E6" w:rsidP="00226E01">
            <w:pPr>
              <w:pStyle w:val="TableParagraph"/>
              <w:spacing w:before="8"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to</w:t>
            </w:r>
            <w:r w:rsidRPr="00620AD8">
              <w:rPr>
                <w:rFonts w:ascii="Arial" w:eastAsia="Calibri" w:hAnsi="Arial" w:cs="Arial"/>
                <w:spacing w:val="3"/>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spacing w:val="12"/>
              </w:rPr>
              <w:t xml:space="preserve"> </w:t>
            </w:r>
            <w:r w:rsidRPr="00620AD8">
              <w:rPr>
                <w:rFonts w:ascii="Arial" w:eastAsia="Calibri" w:hAnsi="Arial" w:cs="Arial"/>
                <w:spacing w:val="1"/>
              </w:rPr>
              <w:t>p</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m</w:t>
            </w:r>
            <w:r w:rsidRPr="00620AD8">
              <w:rPr>
                <w:rFonts w:ascii="Arial" w:eastAsia="Calibri" w:hAnsi="Arial" w:cs="Arial"/>
                <w:spacing w:val="6"/>
              </w:rPr>
              <w:t>e</w:t>
            </w:r>
            <w:r w:rsidRPr="00620AD8">
              <w:rPr>
                <w:rFonts w:ascii="Arial" w:eastAsia="Calibri" w:hAnsi="Arial" w:cs="Arial"/>
              </w:rPr>
              <w:t>r</w:t>
            </w:r>
            <w:r w:rsidRPr="00620AD8">
              <w:rPr>
                <w:rFonts w:ascii="Arial" w:eastAsia="Calibri" w:hAnsi="Arial" w:cs="Arial"/>
                <w:w w:val="101"/>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4"/>
              </w:rPr>
              <w:t>r</w:t>
            </w:r>
            <w:r w:rsidRPr="00620AD8">
              <w:rPr>
                <w:rFonts w:ascii="Arial" w:eastAsia="Calibri" w:hAnsi="Arial" w:cs="Arial"/>
              </w:rPr>
              <w:t xml:space="preserve">o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rPr>
              <w:t>a</w:t>
            </w:r>
            <w:r w:rsidRPr="00620AD8">
              <w:rPr>
                <w:rFonts w:ascii="Arial" w:eastAsia="Calibri" w:hAnsi="Arial" w:cs="Arial"/>
                <w:spacing w:val="-2"/>
              </w:rPr>
              <w:t xml:space="preserve"> </w:t>
            </w:r>
            <w:r w:rsidRPr="00620AD8">
              <w:rPr>
                <w:rFonts w:ascii="Arial" w:eastAsia="Calibri" w:hAnsi="Arial" w:cs="Arial"/>
                <w:spacing w:val="-6"/>
              </w:rPr>
              <w:t>c</w:t>
            </w:r>
            <w:r w:rsidRPr="00620AD8">
              <w:rPr>
                <w:rFonts w:ascii="Arial" w:eastAsia="Calibri" w:hAnsi="Arial" w:cs="Arial"/>
                <w:spacing w:val="6"/>
              </w:rPr>
              <w:t>i</w:t>
            </w:r>
            <w:r w:rsidRPr="00620AD8">
              <w:rPr>
                <w:rFonts w:ascii="Arial" w:eastAsia="Calibri" w:hAnsi="Arial" w:cs="Arial"/>
                <w:spacing w:val="1"/>
              </w:rPr>
              <w:t>ud</w:t>
            </w:r>
            <w:r w:rsidRPr="00620AD8">
              <w:rPr>
                <w:rFonts w:ascii="Arial" w:eastAsia="Calibri" w:hAnsi="Arial" w:cs="Arial"/>
                <w:spacing w:val="-3"/>
              </w:rPr>
              <w:t>a</w:t>
            </w:r>
            <w:r w:rsidRPr="00620AD8">
              <w:rPr>
                <w:rFonts w:ascii="Arial" w:eastAsia="Calibri" w:hAnsi="Arial" w:cs="Arial"/>
              </w:rPr>
              <w:t>d</w:t>
            </w:r>
          </w:p>
        </w:tc>
        <w:tc>
          <w:tcPr>
            <w:tcW w:w="2116" w:type="dxa"/>
            <w:tcBorders>
              <w:top w:val="single" w:sz="7" w:space="0" w:color="000000"/>
              <w:left w:val="single" w:sz="7" w:space="0" w:color="000000"/>
              <w:bottom w:val="single" w:sz="7" w:space="0" w:color="000000"/>
              <w:right w:val="single" w:sz="7" w:space="0" w:color="000000"/>
            </w:tcBorders>
          </w:tcPr>
          <w:p w14:paraId="5B5EAA77"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8"/>
              </w:rPr>
              <w:t xml:space="preserve"> </w:t>
            </w:r>
            <w:r w:rsidRPr="00620AD8">
              <w:rPr>
                <w:rFonts w:ascii="Arial" w:eastAsia="Calibri" w:hAnsi="Arial" w:cs="Arial"/>
                <w:spacing w:val="1"/>
              </w:rPr>
              <w:t>p</w:t>
            </w:r>
            <w:r w:rsidRPr="00620AD8">
              <w:rPr>
                <w:rFonts w:ascii="Arial" w:eastAsia="Calibri" w:hAnsi="Arial" w:cs="Arial"/>
              </w:rPr>
              <w:t>or 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a</w:t>
            </w:r>
          </w:p>
        </w:tc>
      </w:tr>
      <w:tr w:rsidR="002F28E6" w:rsidRPr="00620AD8" w14:paraId="0220203F" w14:textId="77777777" w:rsidTr="00226E01">
        <w:trPr>
          <w:trHeight w:hRule="exact" w:val="1266"/>
        </w:trPr>
        <w:tc>
          <w:tcPr>
            <w:tcW w:w="3116" w:type="dxa"/>
            <w:tcBorders>
              <w:top w:val="single" w:sz="7" w:space="0" w:color="000000"/>
              <w:left w:val="single" w:sz="7" w:space="0" w:color="000000"/>
              <w:bottom w:val="single" w:sz="7" w:space="0" w:color="000000"/>
              <w:right w:val="single" w:sz="7" w:space="0" w:color="000000"/>
            </w:tcBorders>
          </w:tcPr>
          <w:p w14:paraId="79387A64"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C</w:t>
            </w:r>
            <w:r w:rsidRPr="00620AD8">
              <w:rPr>
                <w:rFonts w:ascii="Arial" w:eastAsia="Calibri" w:hAnsi="Arial" w:cs="Arial"/>
                <w:spacing w:val="-4"/>
              </w:rPr>
              <w:t>ar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rPr>
              <w:t>y</w:t>
            </w:r>
            <w:r w:rsidRPr="00620AD8">
              <w:rPr>
                <w:rFonts w:ascii="Arial" w:eastAsia="Calibri" w:hAnsi="Arial" w:cs="Arial"/>
                <w:spacing w:val="5"/>
              </w:rPr>
              <w:t xml:space="preserve"> </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spacing w:val="1"/>
              </w:rPr>
              <w:t>s</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p>
        </w:tc>
        <w:tc>
          <w:tcPr>
            <w:tcW w:w="2311" w:type="dxa"/>
            <w:tcBorders>
              <w:top w:val="single" w:sz="7" w:space="0" w:color="000000"/>
              <w:left w:val="single" w:sz="7" w:space="0" w:color="000000"/>
              <w:bottom w:val="single" w:sz="7" w:space="0" w:color="000000"/>
              <w:right w:val="single" w:sz="7" w:space="0" w:color="000000"/>
            </w:tcBorders>
          </w:tcPr>
          <w:p w14:paraId="06BC3FC6"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7EE742B4"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5"/>
              </w:rPr>
              <w:t>E</w:t>
            </w:r>
            <w:r w:rsidRPr="00620AD8">
              <w:rPr>
                <w:rFonts w:ascii="Arial" w:eastAsia="Calibri" w:hAnsi="Arial" w:cs="Arial"/>
              </w:rPr>
              <w:t>n</w:t>
            </w:r>
            <w:r w:rsidRPr="00620AD8">
              <w:rPr>
                <w:rFonts w:ascii="Arial" w:eastAsia="Calibri" w:hAnsi="Arial" w:cs="Arial"/>
                <w:spacing w:val="7"/>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6"/>
              </w:rPr>
              <w:t>l</w:t>
            </w:r>
            <w:r w:rsidRPr="00620AD8">
              <w:rPr>
                <w:rFonts w:ascii="Arial" w:eastAsia="Calibri" w:hAnsi="Arial" w:cs="Arial"/>
                <w:spacing w:val="1"/>
              </w:rPr>
              <w:t>qu</w:t>
            </w:r>
            <w:r w:rsidRPr="00620AD8">
              <w:rPr>
                <w:rFonts w:ascii="Arial" w:eastAsia="Calibri" w:hAnsi="Arial" w:cs="Arial"/>
                <w:spacing w:val="6"/>
              </w:rPr>
              <w:t>ie</w:t>
            </w:r>
            <w:r w:rsidRPr="00620AD8">
              <w:rPr>
                <w:rFonts w:ascii="Arial" w:eastAsia="Calibri" w:hAnsi="Arial" w:cs="Arial"/>
              </w:rPr>
              <w:t>r</w:t>
            </w:r>
            <w:r w:rsidRPr="00620AD8">
              <w:rPr>
                <w:rFonts w:ascii="Arial" w:eastAsia="Calibri" w:hAnsi="Arial" w:cs="Arial"/>
                <w:spacing w:val="1"/>
              </w:rPr>
              <w:t xml:space="preserve"> h</w:t>
            </w:r>
            <w:r w:rsidRPr="00620AD8">
              <w:rPr>
                <w:rFonts w:ascii="Arial" w:eastAsia="Calibri" w:hAnsi="Arial" w:cs="Arial"/>
              </w:rPr>
              <w:t>o</w:t>
            </w:r>
            <w:r w:rsidRPr="00620AD8">
              <w:rPr>
                <w:rFonts w:ascii="Arial" w:eastAsia="Calibri" w:hAnsi="Arial" w:cs="Arial"/>
                <w:spacing w:val="-4"/>
              </w:rPr>
              <w:t>r</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08F6E0F1"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0</w:t>
            </w:r>
            <w:r w:rsidRPr="00620AD8">
              <w:rPr>
                <w:rFonts w:ascii="Arial" w:eastAsia="Calibri" w:hAnsi="Arial" w:cs="Arial"/>
                <w:spacing w:val="1"/>
              </w:rPr>
              <w:t>.</w:t>
            </w:r>
            <w:r w:rsidRPr="00620AD8">
              <w:rPr>
                <w:rFonts w:ascii="Arial" w:eastAsia="Calibri" w:hAnsi="Arial" w:cs="Arial"/>
              </w:rPr>
              <w:t>50</w:t>
            </w:r>
            <w:r w:rsidRPr="00620AD8">
              <w:rPr>
                <w:rFonts w:ascii="Arial" w:eastAsia="Calibri" w:hAnsi="Arial" w:cs="Arial"/>
                <w:spacing w:val="-10"/>
              </w:rPr>
              <w:t xml:space="preserve"> </w:t>
            </w:r>
            <w:r w:rsidRPr="00620AD8">
              <w:rPr>
                <w:rFonts w:ascii="Arial" w:eastAsia="Calibri" w:hAnsi="Arial" w:cs="Arial"/>
              </w:rPr>
              <w:t>m</w:t>
            </w:r>
            <w:r w:rsidRPr="00620AD8">
              <w:rPr>
                <w:rFonts w:ascii="Arial" w:eastAsia="Calibri" w:hAnsi="Arial" w:cs="Arial"/>
                <w:spacing w:val="-3"/>
              </w:rPr>
              <w:t>á</w:t>
            </w:r>
            <w:r w:rsidRPr="00620AD8">
              <w:rPr>
                <w:rFonts w:ascii="Arial" w:eastAsia="Calibri" w:hAnsi="Arial" w:cs="Arial"/>
              </w:rPr>
              <w:t>s</w:t>
            </w:r>
            <w:r w:rsidRPr="00620AD8">
              <w:rPr>
                <w:rFonts w:ascii="Arial" w:eastAsia="Calibri" w:hAnsi="Arial" w:cs="Arial"/>
                <w:spacing w:val="4"/>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2"/>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rPr>
              <w:t>o</w:t>
            </w:r>
            <w:r w:rsidRPr="00620AD8">
              <w:rPr>
                <w:rFonts w:ascii="Arial" w:eastAsia="Calibri" w:hAnsi="Arial" w:cs="Arial"/>
                <w:spacing w:val="1"/>
              </w:rPr>
              <w:t>b</w:t>
            </w:r>
            <w:r w:rsidRPr="00620AD8">
              <w:rPr>
                <w:rFonts w:ascii="Arial" w:eastAsia="Calibri" w:hAnsi="Arial" w:cs="Arial"/>
                <w:spacing w:val="-4"/>
              </w:rPr>
              <w:t>r</w:t>
            </w:r>
            <w:r w:rsidRPr="00620AD8">
              <w:rPr>
                <w:rFonts w:ascii="Arial" w:eastAsia="Calibri" w:hAnsi="Arial" w:cs="Arial"/>
              </w:rPr>
              <w:t xml:space="preserve">a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spacing w:val="-3"/>
              </w:rPr>
              <w:t>a</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1"/>
              </w:rPr>
              <w:t>d</w:t>
            </w:r>
            <w:r w:rsidRPr="00620AD8">
              <w:rPr>
                <w:rFonts w:ascii="Arial" w:eastAsia="Calibri" w:hAnsi="Arial" w:cs="Arial"/>
              </w:rPr>
              <w:t>o</w:t>
            </w:r>
            <w:r w:rsidRPr="00620AD8">
              <w:rPr>
                <w:rFonts w:ascii="Arial" w:eastAsia="Calibri" w:hAnsi="Arial" w:cs="Arial"/>
                <w:spacing w:val="1"/>
              </w:rPr>
              <w:t xml:space="preserve"> </w:t>
            </w:r>
            <w:r w:rsidRPr="00620AD8">
              <w:rPr>
                <w:rFonts w:ascii="Arial" w:eastAsia="Calibri" w:hAnsi="Arial" w:cs="Arial"/>
                <w:spacing w:val="-3"/>
              </w:rPr>
              <w:t>a</w:t>
            </w:r>
            <w:r w:rsidRPr="00620AD8">
              <w:rPr>
                <w:rFonts w:ascii="Arial" w:eastAsia="Calibri" w:hAnsi="Arial" w:cs="Arial"/>
              </w:rPr>
              <w:t>l</w:t>
            </w:r>
            <w:r w:rsidRPr="00620AD8">
              <w:rPr>
                <w:rFonts w:ascii="Arial" w:eastAsia="Calibri" w:hAnsi="Arial" w:cs="Arial"/>
                <w:w w:val="101"/>
              </w:rPr>
              <w:t xml:space="preserve"> </w:t>
            </w:r>
            <w:r w:rsidRPr="00620AD8">
              <w:rPr>
                <w:rFonts w:ascii="Arial" w:eastAsia="Calibri" w:hAnsi="Arial" w:cs="Arial"/>
                <w:spacing w:val="-4"/>
              </w:rPr>
              <w:t>r</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6"/>
              </w:rPr>
              <w:t>c</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2"/>
              </w:rPr>
              <w:t>v</w:t>
            </w:r>
            <w:r w:rsidRPr="00620AD8">
              <w:rPr>
                <w:rFonts w:ascii="Arial" w:eastAsia="Calibri" w:hAnsi="Arial" w:cs="Arial"/>
              </w:rPr>
              <w:t>o</w:t>
            </w:r>
            <w:r w:rsidRPr="00620AD8">
              <w:rPr>
                <w:rFonts w:ascii="Arial" w:eastAsia="Calibri" w:hAnsi="Arial" w:cs="Arial"/>
                <w:spacing w:val="15"/>
              </w:rPr>
              <w:t xml:space="preserve"> </w:t>
            </w:r>
            <w:r w:rsidRPr="00620AD8">
              <w:rPr>
                <w:rFonts w:ascii="Arial" w:eastAsia="Calibri" w:hAnsi="Arial" w:cs="Arial"/>
                <w:spacing w:val="1"/>
              </w:rPr>
              <w:t>h</w:t>
            </w:r>
            <w:r w:rsidRPr="00620AD8">
              <w:rPr>
                <w:rFonts w:ascii="Arial" w:eastAsia="Calibri" w:hAnsi="Arial" w:cs="Arial"/>
              </w:rPr>
              <w:t>o</w:t>
            </w:r>
            <w:r w:rsidRPr="00620AD8">
              <w:rPr>
                <w:rFonts w:ascii="Arial" w:eastAsia="Calibri" w:hAnsi="Arial" w:cs="Arial"/>
                <w:spacing w:val="-4"/>
              </w:rPr>
              <w:t>r</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o</w:t>
            </w:r>
          </w:p>
        </w:tc>
      </w:tr>
      <w:tr w:rsidR="002F28E6" w:rsidRPr="00620AD8" w14:paraId="4612F778" w14:textId="77777777" w:rsidTr="00226E01">
        <w:trPr>
          <w:trHeight w:hRule="exact" w:val="1093"/>
        </w:trPr>
        <w:tc>
          <w:tcPr>
            <w:tcW w:w="3116" w:type="dxa"/>
            <w:tcBorders>
              <w:top w:val="single" w:sz="7" w:space="0" w:color="000000"/>
              <w:left w:val="single" w:sz="7" w:space="0" w:color="000000"/>
              <w:bottom w:val="single" w:sz="7" w:space="0" w:color="000000"/>
              <w:right w:val="single" w:sz="7" w:space="0" w:color="000000"/>
            </w:tcBorders>
          </w:tcPr>
          <w:p w14:paraId="2581C830"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7EE98EDC"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611A9252"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36C2C21"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3"/>
              </w:rPr>
              <w:t>Ma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77E5CDBE"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68B09DA0" w14:textId="77777777" w:rsidTr="00226E01">
        <w:trPr>
          <w:trHeight w:hRule="exact" w:val="982"/>
        </w:trPr>
        <w:tc>
          <w:tcPr>
            <w:tcW w:w="3116" w:type="dxa"/>
            <w:tcBorders>
              <w:top w:val="single" w:sz="7" w:space="0" w:color="000000"/>
              <w:left w:val="single" w:sz="7" w:space="0" w:color="000000"/>
              <w:bottom w:val="single" w:sz="7" w:space="0" w:color="000000"/>
              <w:right w:val="single" w:sz="7" w:space="0" w:color="000000"/>
            </w:tcBorders>
          </w:tcPr>
          <w:p w14:paraId="60ACA3C3"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5A1362A1"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34BB9ED1"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7"/>
              </w:rPr>
              <w:t xml:space="preserve"> </w:t>
            </w:r>
            <w:r w:rsidRPr="00620AD8">
              <w:rPr>
                <w:rFonts w:ascii="Arial" w:eastAsia="Calibri" w:hAnsi="Arial" w:cs="Arial"/>
                <w:spacing w:val="-10"/>
              </w:rPr>
              <w:t>3</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a</w:t>
            </w:r>
            <w:r w:rsidRPr="00620AD8">
              <w:rPr>
                <w:rFonts w:ascii="Arial" w:eastAsia="Calibri" w:hAnsi="Arial" w:cs="Arial"/>
                <w:spacing w:val="-4"/>
              </w:rPr>
              <w:t xml:space="preserve"> </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1"/>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1CC89A16"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 xml:space="preserve"> </w:t>
            </w:r>
            <w:r w:rsidRPr="00620AD8">
              <w:rPr>
                <w:rFonts w:ascii="Arial" w:eastAsia="Calibri" w:hAnsi="Arial" w:cs="Arial"/>
              </w:rPr>
              <w:t>y</w:t>
            </w:r>
            <w:r w:rsidRPr="00620AD8">
              <w:rPr>
                <w:rFonts w:ascii="Arial" w:eastAsia="Calibri" w:hAnsi="Arial" w:cs="Arial"/>
                <w:spacing w:val="9"/>
              </w:rPr>
              <w:t xml:space="preserve"> </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56CBEF85"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0</w:t>
            </w:r>
            <w:r w:rsidRPr="00620AD8">
              <w:rPr>
                <w:rFonts w:ascii="Arial" w:eastAsia="Calibri" w:hAnsi="Arial" w:cs="Arial"/>
                <w:spacing w:val="1"/>
              </w:rPr>
              <w:t>.</w:t>
            </w:r>
            <w:r w:rsidRPr="00620AD8">
              <w:rPr>
                <w:rFonts w:ascii="Arial" w:eastAsia="Calibri" w:hAnsi="Arial" w:cs="Arial"/>
                <w:spacing w:val="-10"/>
              </w:rPr>
              <w:t>7</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3C977440" w14:textId="77777777" w:rsidTr="00226E01">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14:paraId="5A9BFAEF"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2CF68DAC"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09A5DA14"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3AABD588"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3"/>
              </w:rPr>
              <w:t>M</w:t>
            </w:r>
            <w:r w:rsidRPr="00620AD8">
              <w:rPr>
                <w:rFonts w:ascii="Arial" w:eastAsia="Calibri" w:hAnsi="Arial" w:cs="Arial"/>
                <w:spacing w:val="-3"/>
              </w:rPr>
              <w:t>a</w:t>
            </w:r>
            <w:r w:rsidRPr="00620AD8">
              <w:rPr>
                <w:rFonts w:ascii="Arial" w:eastAsia="Calibri" w:hAnsi="Arial" w:cs="Arial"/>
              </w:rPr>
              <w:t>tut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6D2B98F2"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5</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24563CC6" w14:textId="77777777" w:rsidTr="00226E01">
        <w:trPr>
          <w:trHeight w:hRule="exact" w:val="996"/>
        </w:trPr>
        <w:tc>
          <w:tcPr>
            <w:tcW w:w="3116" w:type="dxa"/>
            <w:tcBorders>
              <w:top w:val="single" w:sz="7" w:space="0" w:color="000000"/>
              <w:left w:val="single" w:sz="7" w:space="0" w:color="000000"/>
              <w:bottom w:val="single" w:sz="7" w:space="0" w:color="000000"/>
              <w:right w:val="single" w:sz="7" w:space="0" w:color="000000"/>
            </w:tcBorders>
          </w:tcPr>
          <w:p w14:paraId="19538A4D"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34ED77A7"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151406AE"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8"/>
              </w:rPr>
              <w:t xml:space="preserve"> </w:t>
            </w:r>
            <w:r w:rsidRPr="00620AD8">
              <w:rPr>
                <w:rFonts w:ascii="Arial" w:eastAsia="Calibri" w:hAnsi="Arial" w:cs="Arial"/>
              </w:rPr>
              <w:t>5</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3C50FFDA"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5"/>
              </w:rPr>
              <w:t>V</w:t>
            </w:r>
            <w:r w:rsidRPr="00620AD8">
              <w:rPr>
                <w:rFonts w:ascii="Arial" w:eastAsia="Calibri" w:hAnsi="Arial" w:cs="Arial"/>
                <w:spacing w:val="6"/>
              </w:rPr>
              <w:t>e</w:t>
            </w:r>
            <w:r w:rsidRPr="00620AD8">
              <w:rPr>
                <w:rFonts w:ascii="Arial" w:eastAsia="Calibri" w:hAnsi="Arial" w:cs="Arial"/>
                <w:spacing w:val="1"/>
              </w:rPr>
              <w:t>sp</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rPr>
              <w:t>t</w:t>
            </w:r>
            <w:r w:rsidRPr="00620AD8">
              <w:rPr>
                <w:rFonts w:ascii="Arial" w:eastAsia="Calibri" w:hAnsi="Arial" w:cs="Arial"/>
                <w:spacing w:val="6"/>
              </w:rPr>
              <w:t>i</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 xml:space="preserve"> </w:t>
            </w:r>
            <w:r w:rsidRPr="00620AD8">
              <w:rPr>
                <w:rFonts w:ascii="Arial" w:eastAsia="Calibri" w:hAnsi="Arial" w:cs="Arial"/>
              </w:rPr>
              <w:t>y</w:t>
            </w:r>
            <w:r w:rsidRPr="00620AD8">
              <w:rPr>
                <w:rFonts w:ascii="Arial" w:eastAsia="Calibri" w:hAnsi="Arial" w:cs="Arial"/>
                <w:spacing w:val="9"/>
              </w:rPr>
              <w:t xml:space="preserve"> </w:t>
            </w:r>
            <w:r w:rsidRPr="00620AD8">
              <w:rPr>
                <w:rFonts w:ascii="Arial" w:eastAsia="Calibri" w:hAnsi="Arial" w:cs="Arial"/>
                <w:spacing w:val="1"/>
              </w:rPr>
              <w:t>n</w:t>
            </w:r>
            <w:r w:rsidRPr="00620AD8">
              <w:rPr>
                <w:rFonts w:ascii="Arial" w:eastAsia="Calibri" w:hAnsi="Arial" w:cs="Arial"/>
              </w:rPr>
              <w:t>o</w:t>
            </w:r>
            <w:r w:rsidRPr="00620AD8">
              <w:rPr>
                <w:rFonts w:ascii="Arial" w:eastAsia="Calibri" w:hAnsi="Arial" w:cs="Arial"/>
                <w:spacing w:val="-6"/>
              </w:rPr>
              <w:t>c</w:t>
            </w:r>
            <w:r w:rsidRPr="00620AD8">
              <w:rPr>
                <w:rFonts w:ascii="Arial" w:eastAsia="Calibri" w:hAnsi="Arial" w:cs="Arial"/>
              </w:rPr>
              <w:t>tu</w:t>
            </w:r>
            <w:r w:rsidRPr="00620AD8">
              <w:rPr>
                <w:rFonts w:ascii="Arial" w:eastAsia="Calibri" w:hAnsi="Arial" w:cs="Arial"/>
                <w:spacing w:val="-4"/>
              </w:rPr>
              <w:t>r</w:t>
            </w:r>
            <w:r w:rsidRPr="00620AD8">
              <w:rPr>
                <w:rFonts w:ascii="Arial" w:eastAsia="Calibri" w:hAnsi="Arial" w:cs="Arial"/>
                <w:spacing w:val="1"/>
              </w:rPr>
              <w:t>n</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0A742258"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1</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r w:rsidR="002F28E6" w:rsidRPr="00620AD8" w14:paraId="3AAAE6FD" w14:textId="77777777" w:rsidTr="00226E01">
        <w:trPr>
          <w:trHeight w:hRule="exact" w:val="1004"/>
        </w:trPr>
        <w:tc>
          <w:tcPr>
            <w:tcW w:w="3116" w:type="dxa"/>
            <w:tcBorders>
              <w:top w:val="single" w:sz="7" w:space="0" w:color="000000"/>
              <w:left w:val="single" w:sz="7" w:space="0" w:color="000000"/>
              <w:bottom w:val="single" w:sz="7" w:space="0" w:color="000000"/>
              <w:right w:val="single" w:sz="7" w:space="0" w:color="000000"/>
            </w:tcBorders>
          </w:tcPr>
          <w:p w14:paraId="1B663141"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U</w:t>
            </w:r>
            <w:r w:rsidRPr="00620AD8">
              <w:rPr>
                <w:rFonts w:ascii="Arial" w:eastAsia="Calibri" w:hAnsi="Arial" w:cs="Arial"/>
                <w:spacing w:val="1"/>
              </w:rPr>
              <w:t>s</w:t>
            </w:r>
            <w:r w:rsidRPr="00620AD8">
              <w:rPr>
                <w:rFonts w:ascii="Arial" w:eastAsia="Calibri" w:hAnsi="Arial" w:cs="Arial"/>
              </w:rPr>
              <w:t>o</w:t>
            </w:r>
            <w:r w:rsidRPr="00620AD8">
              <w:rPr>
                <w:rFonts w:ascii="Arial" w:eastAsia="Calibri" w:hAnsi="Arial" w:cs="Arial"/>
                <w:spacing w:val="1"/>
              </w:rPr>
              <w:t xml:space="preserve"> 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6"/>
              </w:rPr>
              <w:t>l</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v</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li</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w:t>
            </w:r>
            <w:r w:rsidRPr="00620AD8">
              <w:rPr>
                <w:rFonts w:ascii="Arial" w:eastAsia="Calibri" w:hAnsi="Arial" w:cs="Arial"/>
              </w:rPr>
              <w:t>s</w:t>
            </w:r>
            <w:r w:rsidRPr="00620AD8">
              <w:rPr>
                <w:rFonts w:ascii="Arial" w:eastAsia="Calibri" w:hAnsi="Arial" w:cs="Arial"/>
                <w:spacing w:val="3"/>
              </w:rPr>
              <w:t xml:space="preserve"> </w:t>
            </w:r>
            <w:r w:rsidRPr="00620AD8">
              <w:rPr>
                <w:rFonts w:ascii="Arial" w:eastAsia="Calibri" w:hAnsi="Arial" w:cs="Arial"/>
                <w:spacing w:val="1"/>
              </w:rPr>
              <w:t>p</w:t>
            </w:r>
            <w:r w:rsidRPr="00620AD8">
              <w:rPr>
                <w:rFonts w:ascii="Arial" w:eastAsia="Calibri" w:hAnsi="Arial" w:cs="Arial"/>
              </w:rPr>
              <w:t>or</w:t>
            </w:r>
          </w:p>
          <w:p w14:paraId="3A7C3C5E"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rPr>
              <w:t>tr</w:t>
            </w:r>
            <w:r w:rsidRPr="00620AD8">
              <w:rPr>
                <w:rFonts w:ascii="Arial" w:eastAsia="Calibri" w:hAnsi="Arial" w:cs="Arial"/>
                <w:spacing w:val="-5"/>
              </w:rPr>
              <w:t>a</w:t>
            </w:r>
            <w:r w:rsidRPr="00620AD8">
              <w:rPr>
                <w:rFonts w:ascii="Arial" w:eastAsia="Calibri" w:hAnsi="Arial" w:cs="Arial"/>
                <w:spacing w:val="-3"/>
              </w:rPr>
              <w:t>n</w:t>
            </w:r>
            <w:r w:rsidRPr="00620AD8">
              <w:rPr>
                <w:rFonts w:ascii="Arial" w:eastAsia="Calibri" w:hAnsi="Arial" w:cs="Arial"/>
                <w:spacing w:val="1"/>
              </w:rPr>
              <w:t>spo</w:t>
            </w:r>
            <w:r w:rsidRPr="00620AD8">
              <w:rPr>
                <w:rFonts w:ascii="Arial" w:eastAsia="Calibri" w:hAnsi="Arial" w:cs="Arial"/>
              </w:rPr>
              <w:t>r</w:t>
            </w:r>
            <w:r w:rsidRPr="00620AD8">
              <w:rPr>
                <w:rFonts w:ascii="Arial" w:eastAsia="Calibri" w:hAnsi="Arial" w:cs="Arial"/>
                <w:spacing w:val="-4"/>
              </w:rPr>
              <w:t>t</w:t>
            </w:r>
            <w:r w:rsidRPr="00620AD8">
              <w:rPr>
                <w:rFonts w:ascii="Arial" w:eastAsia="Calibri" w:hAnsi="Arial" w:cs="Arial"/>
              </w:rPr>
              <w:t>a</w:t>
            </w:r>
            <w:r w:rsidRPr="00620AD8">
              <w:rPr>
                <w:rFonts w:ascii="Arial" w:eastAsia="Calibri" w:hAnsi="Arial" w:cs="Arial"/>
                <w:spacing w:val="-4"/>
              </w:rPr>
              <w:t>c</w:t>
            </w:r>
            <w:r w:rsidRPr="00620AD8">
              <w:rPr>
                <w:rFonts w:ascii="Arial" w:eastAsia="Calibri" w:hAnsi="Arial" w:cs="Arial"/>
                <w:spacing w:val="-6"/>
              </w:rPr>
              <w:t>i</w:t>
            </w:r>
            <w:r w:rsidRPr="00620AD8">
              <w:rPr>
                <w:rFonts w:ascii="Arial" w:eastAsia="Calibri" w:hAnsi="Arial" w:cs="Arial"/>
                <w:spacing w:val="6"/>
              </w:rPr>
              <w:t>ó</w:t>
            </w:r>
            <w:r w:rsidRPr="00620AD8">
              <w:rPr>
                <w:rFonts w:ascii="Arial" w:eastAsia="Calibri" w:hAnsi="Arial" w:cs="Arial"/>
              </w:rPr>
              <w:t>n</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11"/>
              </w:rPr>
              <w:t xml:space="preserve"> </w:t>
            </w:r>
            <w:r w:rsidRPr="00620AD8">
              <w:rPr>
                <w:rFonts w:ascii="Arial" w:eastAsia="Calibri" w:hAnsi="Arial" w:cs="Arial"/>
                <w:spacing w:val="-6"/>
              </w:rPr>
              <w:t>c</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2"/>
              </w:rPr>
              <w:t>g</w:t>
            </w:r>
            <w:r w:rsidRPr="00620AD8">
              <w:rPr>
                <w:rFonts w:ascii="Arial" w:eastAsia="Calibri" w:hAnsi="Arial" w:cs="Arial"/>
              </w:rPr>
              <w:t>a</w:t>
            </w:r>
            <w:r w:rsidRPr="00620AD8">
              <w:rPr>
                <w:rFonts w:ascii="Arial" w:eastAsia="Calibri" w:hAnsi="Arial" w:cs="Arial"/>
                <w:spacing w:val="-1"/>
              </w:rPr>
              <w:t xml:space="preserve"> </w:t>
            </w: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w w:val="101"/>
              </w:rPr>
              <w:t xml:space="preserve"> </w:t>
            </w:r>
            <w:r w:rsidRPr="00620AD8">
              <w:rPr>
                <w:rFonts w:ascii="Arial" w:eastAsia="Calibri" w:hAnsi="Arial" w:cs="Arial"/>
              </w:rPr>
              <w:t>m</w:t>
            </w:r>
            <w:r w:rsidRPr="00620AD8">
              <w:rPr>
                <w:rFonts w:ascii="Arial" w:eastAsia="Calibri" w:hAnsi="Arial" w:cs="Arial"/>
                <w:spacing w:val="-3"/>
              </w:rPr>
              <w:t>a</w:t>
            </w:r>
            <w:r w:rsidRPr="00620AD8">
              <w:rPr>
                <w:rFonts w:ascii="Arial" w:eastAsia="Calibri" w:hAnsi="Arial" w:cs="Arial"/>
              </w:rPr>
              <w:t>t</w:t>
            </w:r>
            <w:r w:rsidRPr="00620AD8">
              <w:rPr>
                <w:rFonts w:ascii="Arial" w:eastAsia="Calibri" w:hAnsi="Arial" w:cs="Arial"/>
                <w:spacing w:val="6"/>
              </w:rPr>
              <w:t>e</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spacing w:val="-3"/>
              </w:rPr>
              <w:t>a</w:t>
            </w:r>
            <w:r w:rsidRPr="00620AD8">
              <w:rPr>
                <w:rFonts w:ascii="Arial" w:eastAsia="Calibri" w:hAnsi="Arial" w:cs="Arial"/>
                <w:spacing w:val="6"/>
              </w:rPr>
              <w:t>le</w:t>
            </w:r>
            <w:r w:rsidRPr="00620AD8">
              <w:rPr>
                <w:rFonts w:ascii="Arial" w:eastAsia="Calibri" w:hAnsi="Arial" w:cs="Arial"/>
              </w:rPr>
              <w:t>s</w:t>
            </w:r>
            <w:r w:rsidRPr="00620AD8">
              <w:rPr>
                <w:rFonts w:ascii="Arial" w:eastAsia="Calibri" w:hAnsi="Arial" w:cs="Arial"/>
                <w:spacing w:val="9"/>
              </w:rPr>
              <w:t xml:space="preserve"> </w:t>
            </w:r>
            <w:r w:rsidRPr="00620AD8">
              <w:rPr>
                <w:rFonts w:ascii="Arial" w:eastAsia="Calibri" w:hAnsi="Arial" w:cs="Arial"/>
              </w:rPr>
              <w:t>y</w:t>
            </w:r>
            <w:r w:rsidRPr="00620AD8">
              <w:rPr>
                <w:rFonts w:ascii="Arial" w:eastAsia="Calibri" w:hAnsi="Arial" w:cs="Arial"/>
                <w:spacing w:val="10"/>
              </w:rPr>
              <w:t xml:space="preserve"> </w:t>
            </w:r>
            <w:r w:rsidRPr="00620AD8">
              <w:rPr>
                <w:rFonts w:ascii="Arial" w:eastAsia="Calibri" w:hAnsi="Arial" w:cs="Arial"/>
                <w:spacing w:val="1"/>
              </w:rPr>
              <w:t>su</w:t>
            </w:r>
            <w:r w:rsidRPr="00620AD8">
              <w:rPr>
                <w:rFonts w:ascii="Arial" w:eastAsia="Calibri" w:hAnsi="Arial" w:cs="Arial"/>
              </w:rPr>
              <w:t>m</w:t>
            </w:r>
            <w:r w:rsidRPr="00620AD8">
              <w:rPr>
                <w:rFonts w:ascii="Arial" w:eastAsia="Calibri" w:hAnsi="Arial" w:cs="Arial"/>
                <w:spacing w:val="7"/>
              </w:rPr>
              <w:t>i</w:t>
            </w:r>
            <w:r w:rsidRPr="00620AD8">
              <w:rPr>
                <w:rFonts w:ascii="Arial" w:eastAsia="Calibri" w:hAnsi="Arial" w:cs="Arial"/>
                <w:spacing w:val="1"/>
              </w:rPr>
              <w:t>n</w:t>
            </w:r>
            <w:r w:rsidRPr="00620AD8">
              <w:rPr>
                <w:rFonts w:ascii="Arial" w:eastAsia="Calibri" w:hAnsi="Arial" w:cs="Arial"/>
                <w:spacing w:val="6"/>
              </w:rPr>
              <w:t>i</w:t>
            </w:r>
            <w:r w:rsidRPr="00620AD8">
              <w:rPr>
                <w:rFonts w:ascii="Arial" w:eastAsia="Calibri" w:hAnsi="Arial" w:cs="Arial"/>
                <w:spacing w:val="1"/>
              </w:rPr>
              <w:t>s</w:t>
            </w:r>
            <w:r w:rsidRPr="00620AD8">
              <w:rPr>
                <w:rFonts w:ascii="Arial" w:eastAsia="Calibri" w:hAnsi="Arial" w:cs="Arial"/>
              </w:rPr>
              <w:t>t</w:t>
            </w:r>
            <w:r w:rsidRPr="00620AD8">
              <w:rPr>
                <w:rFonts w:ascii="Arial" w:eastAsia="Calibri" w:hAnsi="Arial" w:cs="Arial"/>
                <w:spacing w:val="-5"/>
              </w:rPr>
              <w:t>r</w:t>
            </w:r>
            <w:r w:rsidRPr="00620AD8">
              <w:rPr>
                <w:rFonts w:ascii="Arial" w:eastAsia="Calibri" w:hAnsi="Arial" w:cs="Arial"/>
              </w:rPr>
              <w:t>os</w:t>
            </w:r>
          </w:p>
        </w:tc>
        <w:tc>
          <w:tcPr>
            <w:tcW w:w="2311" w:type="dxa"/>
            <w:tcBorders>
              <w:top w:val="single" w:sz="7" w:space="0" w:color="000000"/>
              <w:left w:val="single" w:sz="7" w:space="0" w:color="000000"/>
              <w:bottom w:val="single" w:sz="7" w:space="0" w:color="000000"/>
              <w:right w:val="single" w:sz="7" w:space="0" w:color="000000"/>
            </w:tcBorders>
          </w:tcPr>
          <w:p w14:paraId="4B24AD00"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
              </w:rPr>
              <w:t>d</w:t>
            </w:r>
            <w:r w:rsidRPr="00620AD8">
              <w:rPr>
                <w:rFonts w:ascii="Arial" w:eastAsia="Calibri" w:hAnsi="Arial" w:cs="Arial"/>
              </w:rPr>
              <w:t>e</w:t>
            </w:r>
            <w:r w:rsidRPr="00620AD8">
              <w:rPr>
                <w:rFonts w:ascii="Arial" w:eastAsia="Calibri" w:hAnsi="Arial" w:cs="Arial"/>
                <w:spacing w:val="9"/>
              </w:rPr>
              <w:t xml:space="preserve"> </w:t>
            </w:r>
            <w:r w:rsidRPr="00620AD8">
              <w:rPr>
                <w:rFonts w:ascii="Arial" w:eastAsia="Calibri" w:hAnsi="Arial" w:cs="Arial"/>
                <w:spacing w:val="-10"/>
              </w:rPr>
              <w:t>1</w:t>
            </w:r>
            <w:r w:rsidRPr="00620AD8">
              <w:rPr>
                <w:rFonts w:ascii="Arial" w:eastAsia="Calibri" w:hAnsi="Arial" w:cs="Arial"/>
              </w:rPr>
              <w:t>0</w:t>
            </w:r>
            <w:r w:rsidRPr="00620AD8">
              <w:rPr>
                <w:rFonts w:ascii="Arial" w:eastAsia="Calibri" w:hAnsi="Arial" w:cs="Arial"/>
                <w:spacing w:val="-10"/>
              </w:rPr>
              <w:t xml:space="preserve"> </w:t>
            </w:r>
            <w:r w:rsidRPr="00620AD8">
              <w:rPr>
                <w:rFonts w:ascii="Arial" w:eastAsia="Calibri" w:hAnsi="Arial" w:cs="Arial"/>
              </w:rPr>
              <w:t>to</w:t>
            </w:r>
            <w:r w:rsidRPr="00620AD8">
              <w:rPr>
                <w:rFonts w:ascii="Arial" w:eastAsia="Calibri" w:hAnsi="Arial" w:cs="Arial"/>
                <w:spacing w:val="1"/>
              </w:rPr>
              <w:t>n</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3"/>
              </w:rPr>
              <w:t>a</w:t>
            </w:r>
            <w:r w:rsidRPr="00620AD8">
              <w:rPr>
                <w:rFonts w:ascii="Arial" w:eastAsia="Calibri" w:hAnsi="Arial" w:cs="Arial"/>
              </w:rPr>
              <w:t>s</w:t>
            </w:r>
            <w:r w:rsidRPr="00620AD8">
              <w:rPr>
                <w:rFonts w:ascii="Arial" w:eastAsia="Calibri" w:hAnsi="Arial" w:cs="Arial"/>
                <w:spacing w:val="2"/>
              </w:rPr>
              <w:t xml:space="preserve"> </w:t>
            </w:r>
            <w:r w:rsidRPr="00620AD8">
              <w:rPr>
                <w:rFonts w:ascii="Arial" w:eastAsia="Calibri" w:hAnsi="Arial" w:cs="Arial"/>
                <w:spacing w:val="6"/>
              </w:rPr>
              <w:t>e</w:t>
            </w:r>
            <w:r w:rsidRPr="00620AD8">
              <w:rPr>
                <w:rFonts w:ascii="Arial" w:eastAsia="Calibri" w:hAnsi="Arial" w:cs="Arial"/>
              </w:rPr>
              <w:t>n</w:t>
            </w:r>
            <w:r w:rsidRPr="00620AD8">
              <w:rPr>
                <w:rFonts w:ascii="Arial" w:eastAsia="Calibri" w:hAnsi="Arial" w:cs="Arial"/>
                <w:w w:val="101"/>
              </w:rPr>
              <w:t xml:space="preserve"> </w:t>
            </w:r>
            <w:r w:rsidRPr="00620AD8">
              <w:rPr>
                <w:rFonts w:ascii="Arial" w:eastAsia="Calibri" w:hAnsi="Arial" w:cs="Arial"/>
                <w:spacing w:val="-3"/>
              </w:rPr>
              <w:t>a</w:t>
            </w:r>
            <w:r w:rsidRPr="00620AD8">
              <w:rPr>
                <w:rFonts w:ascii="Arial" w:eastAsia="Calibri" w:hAnsi="Arial" w:cs="Arial"/>
                <w:spacing w:val="1"/>
              </w:rPr>
              <w:t>d</w:t>
            </w:r>
            <w:r w:rsidRPr="00620AD8">
              <w:rPr>
                <w:rFonts w:ascii="Arial" w:eastAsia="Calibri" w:hAnsi="Arial" w:cs="Arial"/>
                <w:spacing w:val="6"/>
              </w:rPr>
              <w:t>el</w:t>
            </w:r>
            <w:r w:rsidRPr="00620AD8">
              <w:rPr>
                <w:rFonts w:ascii="Arial" w:eastAsia="Calibri" w:hAnsi="Arial" w:cs="Arial"/>
                <w:spacing w:val="-3"/>
              </w:rPr>
              <w:t>a</w:t>
            </w:r>
            <w:r w:rsidRPr="00620AD8">
              <w:rPr>
                <w:rFonts w:ascii="Arial" w:eastAsia="Calibri" w:hAnsi="Arial" w:cs="Arial"/>
                <w:spacing w:val="1"/>
              </w:rPr>
              <w:t>n</w:t>
            </w:r>
            <w:r w:rsidRPr="00620AD8">
              <w:rPr>
                <w:rFonts w:ascii="Arial" w:eastAsia="Calibri" w:hAnsi="Arial" w:cs="Arial"/>
              </w:rPr>
              <w:t>te</w:t>
            </w:r>
          </w:p>
        </w:tc>
        <w:tc>
          <w:tcPr>
            <w:tcW w:w="2162" w:type="dxa"/>
            <w:tcBorders>
              <w:top w:val="single" w:sz="7" w:space="0" w:color="000000"/>
              <w:left w:val="single" w:sz="7" w:space="0" w:color="000000"/>
              <w:bottom w:val="single" w:sz="7" w:space="0" w:color="000000"/>
              <w:right w:val="single" w:sz="7" w:space="0" w:color="000000"/>
            </w:tcBorders>
          </w:tcPr>
          <w:p w14:paraId="590DC472"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5"/>
              </w:rPr>
              <w:t>E</w:t>
            </w:r>
            <w:r w:rsidRPr="00620AD8">
              <w:rPr>
                <w:rFonts w:ascii="Arial" w:eastAsia="Calibri" w:hAnsi="Arial" w:cs="Arial"/>
              </w:rPr>
              <w:t>n</w:t>
            </w:r>
            <w:r w:rsidRPr="00620AD8">
              <w:rPr>
                <w:rFonts w:ascii="Arial" w:eastAsia="Calibri" w:hAnsi="Arial" w:cs="Arial"/>
                <w:spacing w:val="7"/>
              </w:rPr>
              <w:t xml:space="preserve"> </w:t>
            </w:r>
            <w:r w:rsidRPr="00620AD8">
              <w:rPr>
                <w:rFonts w:ascii="Arial" w:eastAsia="Calibri" w:hAnsi="Arial" w:cs="Arial"/>
                <w:spacing w:val="-6"/>
              </w:rPr>
              <w:t>c</w:t>
            </w:r>
            <w:r w:rsidRPr="00620AD8">
              <w:rPr>
                <w:rFonts w:ascii="Arial" w:eastAsia="Calibri" w:hAnsi="Arial" w:cs="Arial"/>
                <w:spacing w:val="1"/>
              </w:rPr>
              <w:t>u</w:t>
            </w:r>
            <w:r w:rsidRPr="00620AD8">
              <w:rPr>
                <w:rFonts w:ascii="Arial" w:eastAsia="Calibri" w:hAnsi="Arial" w:cs="Arial"/>
                <w:spacing w:val="-3"/>
              </w:rPr>
              <w:t>a</w:t>
            </w:r>
            <w:r w:rsidRPr="00620AD8">
              <w:rPr>
                <w:rFonts w:ascii="Arial" w:eastAsia="Calibri" w:hAnsi="Arial" w:cs="Arial"/>
                <w:spacing w:val="6"/>
              </w:rPr>
              <w:t>l</w:t>
            </w:r>
            <w:r w:rsidRPr="00620AD8">
              <w:rPr>
                <w:rFonts w:ascii="Arial" w:eastAsia="Calibri" w:hAnsi="Arial" w:cs="Arial"/>
                <w:spacing w:val="1"/>
              </w:rPr>
              <w:t>qu</w:t>
            </w:r>
            <w:r w:rsidRPr="00620AD8">
              <w:rPr>
                <w:rFonts w:ascii="Arial" w:eastAsia="Calibri" w:hAnsi="Arial" w:cs="Arial"/>
                <w:spacing w:val="6"/>
              </w:rPr>
              <w:t>ie</w:t>
            </w:r>
            <w:r w:rsidRPr="00620AD8">
              <w:rPr>
                <w:rFonts w:ascii="Arial" w:eastAsia="Calibri" w:hAnsi="Arial" w:cs="Arial"/>
              </w:rPr>
              <w:t>r</w:t>
            </w:r>
            <w:r w:rsidRPr="00620AD8">
              <w:rPr>
                <w:rFonts w:ascii="Arial" w:eastAsia="Calibri" w:hAnsi="Arial" w:cs="Arial"/>
                <w:spacing w:val="1"/>
              </w:rPr>
              <w:t xml:space="preserve"> h</w:t>
            </w:r>
            <w:r w:rsidRPr="00620AD8">
              <w:rPr>
                <w:rFonts w:ascii="Arial" w:eastAsia="Calibri" w:hAnsi="Arial" w:cs="Arial"/>
              </w:rPr>
              <w:t>o</w:t>
            </w:r>
            <w:r w:rsidRPr="00620AD8">
              <w:rPr>
                <w:rFonts w:ascii="Arial" w:eastAsia="Calibri" w:hAnsi="Arial" w:cs="Arial"/>
                <w:spacing w:val="-4"/>
              </w:rPr>
              <w:t>r</w:t>
            </w:r>
            <w:r w:rsidRPr="00620AD8">
              <w:rPr>
                <w:rFonts w:ascii="Arial" w:eastAsia="Calibri" w:hAnsi="Arial" w:cs="Arial"/>
                <w:spacing w:val="-3"/>
              </w:rPr>
              <w:t>a</w:t>
            </w:r>
            <w:r w:rsidRPr="00620AD8">
              <w:rPr>
                <w:rFonts w:ascii="Arial" w:eastAsia="Calibri" w:hAnsi="Arial" w:cs="Arial"/>
                <w:spacing w:val="-4"/>
              </w:rPr>
              <w:t>r</w:t>
            </w:r>
            <w:r w:rsidRPr="00620AD8">
              <w:rPr>
                <w:rFonts w:ascii="Arial" w:eastAsia="Calibri" w:hAnsi="Arial" w:cs="Arial"/>
                <w:spacing w:val="6"/>
              </w:rPr>
              <w:t>i</w:t>
            </w:r>
            <w:r w:rsidRPr="00620AD8">
              <w:rPr>
                <w:rFonts w:ascii="Arial" w:eastAsia="Calibri" w:hAnsi="Arial" w:cs="Arial"/>
              </w:rPr>
              <w:t>o</w:t>
            </w:r>
          </w:p>
        </w:tc>
        <w:tc>
          <w:tcPr>
            <w:tcW w:w="2116" w:type="dxa"/>
            <w:tcBorders>
              <w:top w:val="single" w:sz="7" w:space="0" w:color="000000"/>
              <w:left w:val="single" w:sz="7" w:space="0" w:color="000000"/>
              <w:bottom w:val="single" w:sz="7" w:space="0" w:color="000000"/>
              <w:right w:val="single" w:sz="7" w:space="0" w:color="000000"/>
            </w:tcBorders>
          </w:tcPr>
          <w:p w14:paraId="00363564" w14:textId="77777777" w:rsidR="002F28E6" w:rsidRPr="00620AD8" w:rsidRDefault="002F28E6" w:rsidP="00226E01">
            <w:pPr>
              <w:pStyle w:val="TableParagraph"/>
              <w:spacing w:line="276" w:lineRule="auto"/>
              <w:jc w:val="center"/>
              <w:rPr>
                <w:rFonts w:ascii="Arial" w:eastAsia="Calibri" w:hAnsi="Arial" w:cs="Arial"/>
              </w:rPr>
            </w:pPr>
            <w:r w:rsidRPr="00620AD8">
              <w:rPr>
                <w:rFonts w:ascii="Arial" w:eastAsia="Calibri" w:hAnsi="Arial" w:cs="Arial"/>
                <w:spacing w:val="-10"/>
              </w:rPr>
              <w:t>2</w:t>
            </w:r>
            <w:r w:rsidRPr="00620AD8">
              <w:rPr>
                <w:rFonts w:ascii="Arial" w:eastAsia="Calibri" w:hAnsi="Arial" w:cs="Arial"/>
                <w:spacing w:val="1"/>
              </w:rPr>
              <w:t>.</w:t>
            </w:r>
            <w:r w:rsidRPr="00620AD8">
              <w:rPr>
                <w:rFonts w:ascii="Arial" w:eastAsia="Calibri" w:hAnsi="Arial" w:cs="Arial"/>
              </w:rPr>
              <w:t>0</w:t>
            </w:r>
            <w:r w:rsidRPr="00620AD8">
              <w:rPr>
                <w:rFonts w:ascii="Arial" w:eastAsia="Calibri" w:hAnsi="Arial" w:cs="Arial"/>
                <w:spacing w:val="-11"/>
              </w:rPr>
              <w:t xml:space="preserve"> </w:t>
            </w:r>
            <w:r w:rsidRPr="00620AD8">
              <w:rPr>
                <w:rFonts w:ascii="Arial" w:eastAsia="Calibri" w:hAnsi="Arial" w:cs="Arial"/>
                <w:spacing w:val="1"/>
              </w:rPr>
              <w:t>p</w:t>
            </w:r>
            <w:r w:rsidRPr="00620AD8">
              <w:rPr>
                <w:rFonts w:ascii="Arial" w:eastAsia="Calibri" w:hAnsi="Arial" w:cs="Arial"/>
              </w:rPr>
              <w:t>or</w:t>
            </w:r>
            <w:r w:rsidRPr="00620AD8">
              <w:rPr>
                <w:rFonts w:ascii="Arial" w:eastAsia="Calibri" w:hAnsi="Arial" w:cs="Arial"/>
                <w:spacing w:val="-3"/>
              </w:rPr>
              <w:t xml:space="preserve"> </w:t>
            </w:r>
            <w:r w:rsidRPr="00620AD8">
              <w:rPr>
                <w:rFonts w:ascii="Arial" w:eastAsia="Calibri" w:hAnsi="Arial" w:cs="Arial"/>
                <w:spacing w:val="1"/>
              </w:rPr>
              <w:t>d</w:t>
            </w:r>
            <w:r w:rsidRPr="00620AD8">
              <w:rPr>
                <w:rFonts w:ascii="Arial" w:eastAsia="Calibri" w:hAnsi="Arial" w:cs="Arial"/>
                <w:spacing w:val="6"/>
              </w:rPr>
              <w:t>í</w:t>
            </w:r>
            <w:r w:rsidRPr="00620AD8">
              <w:rPr>
                <w:rFonts w:ascii="Arial" w:eastAsia="Calibri" w:hAnsi="Arial" w:cs="Arial"/>
              </w:rPr>
              <w:t>a</w:t>
            </w:r>
          </w:p>
        </w:tc>
      </w:tr>
    </w:tbl>
    <w:p w14:paraId="496C5173" w14:textId="77777777" w:rsidR="002F28E6" w:rsidRDefault="002F28E6" w:rsidP="002F28E6">
      <w:pPr>
        <w:pStyle w:val="DefaultCar"/>
        <w:spacing w:line="360" w:lineRule="auto"/>
        <w:jc w:val="center"/>
        <w:rPr>
          <w:b/>
          <w:bCs/>
          <w:sz w:val="22"/>
          <w:szCs w:val="22"/>
        </w:rPr>
      </w:pPr>
    </w:p>
    <w:p w14:paraId="7B89BC3A" w14:textId="1D97B1FB" w:rsidR="002F28E6" w:rsidRDefault="002F28E6" w:rsidP="002F28E6">
      <w:pPr>
        <w:pStyle w:val="DefaultCar"/>
        <w:spacing w:line="360" w:lineRule="auto"/>
        <w:jc w:val="both"/>
        <w:rPr>
          <w:sz w:val="22"/>
          <w:szCs w:val="22"/>
        </w:rPr>
      </w:pPr>
      <w:r w:rsidRPr="005137BF">
        <w:rPr>
          <w:b/>
          <w:sz w:val="22"/>
          <w:szCs w:val="22"/>
          <w:highlight w:val="cyan"/>
        </w:rPr>
        <w:t xml:space="preserve">Artículo </w:t>
      </w:r>
      <w:r w:rsidR="00823FBF">
        <w:rPr>
          <w:b/>
          <w:sz w:val="22"/>
          <w:szCs w:val="22"/>
          <w:highlight w:val="cyan"/>
        </w:rPr>
        <w:t>38</w:t>
      </w:r>
      <w:r w:rsidRPr="005137BF">
        <w:rPr>
          <w:b/>
          <w:sz w:val="22"/>
          <w:szCs w:val="22"/>
          <w:highlight w:val="cyan"/>
        </w:rPr>
        <w:t xml:space="preserve">.- </w:t>
      </w:r>
      <w:r w:rsidRPr="005137BF">
        <w:rPr>
          <w:sz w:val="22"/>
          <w:szCs w:val="22"/>
        </w:rPr>
        <w:t>Por la prestación de lo</w:t>
      </w:r>
      <w:r w:rsidR="00C611C9">
        <w:rPr>
          <w:sz w:val="22"/>
          <w:szCs w:val="22"/>
        </w:rPr>
        <w:t>s servicios de protección civil, a</w:t>
      </w:r>
      <w:r w:rsidRPr="005137BF">
        <w:rPr>
          <w:sz w:val="22"/>
          <w:szCs w:val="22"/>
        </w:rPr>
        <w:t xml:space="preserve"> los inmuebles públicos o privados </w:t>
      </w:r>
      <w:r w:rsidR="00C611C9" w:rsidRPr="005137BF">
        <w:rPr>
          <w:sz w:val="22"/>
          <w:szCs w:val="22"/>
        </w:rPr>
        <w:t>que,</w:t>
      </w:r>
      <w:r w:rsidRPr="005137BF">
        <w:rPr>
          <w:sz w:val="22"/>
          <w:szCs w:val="22"/>
        </w:rPr>
        <w:t xml:space="preserve"> por sus funciones o actividades, puedan contar con la presencia simultánea de más de veinticinco </w:t>
      </w:r>
      <w:r w:rsidRPr="005137BF">
        <w:rPr>
          <w:sz w:val="22"/>
          <w:szCs w:val="22"/>
        </w:rPr>
        <w:lastRenderedPageBreak/>
        <w:t>personas, independientemente que sean o no empleados; o en los que se preste servicios educativos o se manejen materiales peligrosos, se causarán y liquidarán los derechos conforme a lo siguiente:</w:t>
      </w:r>
    </w:p>
    <w:p w14:paraId="6E06FE8B" w14:textId="77777777" w:rsidR="002F28E6" w:rsidRPr="005137BF" w:rsidRDefault="002F28E6" w:rsidP="002F28E6">
      <w:pPr>
        <w:pStyle w:val="DefaultCar"/>
        <w:spacing w:line="360" w:lineRule="auto"/>
        <w:jc w:val="both"/>
        <w:rPr>
          <w:sz w:val="22"/>
          <w:szCs w:val="22"/>
        </w:rPr>
      </w:pPr>
    </w:p>
    <w:p w14:paraId="1D6015E8" w14:textId="77777777" w:rsidR="002F28E6" w:rsidRDefault="002F28E6" w:rsidP="002F28E6">
      <w:pPr>
        <w:pStyle w:val="DefaultCar"/>
        <w:numPr>
          <w:ilvl w:val="0"/>
          <w:numId w:val="43"/>
        </w:numPr>
        <w:spacing w:line="360" w:lineRule="auto"/>
        <w:jc w:val="both"/>
        <w:rPr>
          <w:sz w:val="22"/>
          <w:szCs w:val="22"/>
        </w:rPr>
      </w:pPr>
      <w:r w:rsidRPr="005137BF">
        <w:rPr>
          <w:sz w:val="22"/>
          <w:szCs w:val="22"/>
        </w:rPr>
        <w:t>Por las acciones de inspección, verificación y/o emergencia, según lo dispuesto por las normas oficiales mexicanas aplicables, sin perjuicio de la aplicación de sanciones por violación a dichas normas, se causarán y liquidarán anualmente los derechos por la expedición de las constancias respectivas de conform</w:t>
      </w:r>
      <w:r>
        <w:rPr>
          <w:sz w:val="22"/>
          <w:szCs w:val="22"/>
        </w:rPr>
        <w:t>idad con las siguientes cuota</w:t>
      </w:r>
    </w:p>
    <w:p w14:paraId="0A351F0E" w14:textId="77777777" w:rsidR="002F28E6" w:rsidRPr="005137BF" w:rsidRDefault="002F28E6" w:rsidP="002F28E6">
      <w:pPr>
        <w:pStyle w:val="DefaultCar"/>
        <w:spacing w:line="360" w:lineRule="auto"/>
        <w:ind w:left="1080"/>
        <w:jc w:val="both"/>
        <w:rPr>
          <w:sz w:val="22"/>
          <w:szCs w:val="22"/>
        </w:rPr>
      </w:pPr>
    </w:p>
    <w:p w14:paraId="32F51149" w14:textId="77777777" w:rsidR="002F28E6" w:rsidRPr="005137BF" w:rsidRDefault="002F28E6" w:rsidP="002F28E6">
      <w:pPr>
        <w:pStyle w:val="DefaultCar"/>
        <w:numPr>
          <w:ilvl w:val="0"/>
          <w:numId w:val="44"/>
        </w:numPr>
        <w:spacing w:line="360" w:lineRule="auto"/>
        <w:jc w:val="both"/>
        <w:rPr>
          <w:sz w:val="22"/>
          <w:szCs w:val="22"/>
        </w:rPr>
      </w:pPr>
      <w:r w:rsidRPr="005137BF">
        <w:rPr>
          <w:sz w:val="22"/>
          <w:szCs w:val="22"/>
        </w:rPr>
        <w:t xml:space="preserve">Empresas de bajo riesgo: </w:t>
      </w:r>
    </w:p>
    <w:p w14:paraId="7EA4F602" w14:textId="77777777" w:rsidR="002F28E6" w:rsidRPr="005137BF" w:rsidRDefault="002F28E6" w:rsidP="002F28E6">
      <w:pPr>
        <w:pStyle w:val="DefaultCar"/>
        <w:spacing w:line="360" w:lineRule="auto"/>
        <w:jc w:val="both"/>
        <w:rPr>
          <w:sz w:val="22"/>
          <w:szCs w:val="22"/>
        </w:rPr>
      </w:pPr>
      <w:r w:rsidRPr="005137BF">
        <w:rPr>
          <w:b/>
          <w:sz w:val="22"/>
          <w:szCs w:val="22"/>
        </w:rPr>
        <w:t>1.-</w:t>
      </w:r>
      <w:r w:rsidRPr="005137BF">
        <w:rPr>
          <w:sz w:val="22"/>
          <w:szCs w:val="22"/>
        </w:rPr>
        <w:t xml:space="preserve"> Micro Empresa de 1 y hasta 10 personas, 5 a 9 UMAS; </w:t>
      </w:r>
    </w:p>
    <w:p w14:paraId="197E986D" w14:textId="77777777" w:rsidR="002F28E6" w:rsidRPr="005137BF" w:rsidRDefault="002F28E6" w:rsidP="002F28E6">
      <w:pPr>
        <w:pStyle w:val="DefaultCar"/>
        <w:spacing w:line="360" w:lineRule="auto"/>
        <w:jc w:val="both"/>
        <w:rPr>
          <w:sz w:val="22"/>
          <w:szCs w:val="22"/>
        </w:rPr>
      </w:pPr>
      <w:r w:rsidRPr="005137BF">
        <w:rPr>
          <w:b/>
          <w:sz w:val="22"/>
          <w:szCs w:val="22"/>
        </w:rPr>
        <w:t>2.-</w:t>
      </w:r>
      <w:r w:rsidRPr="005137BF">
        <w:rPr>
          <w:sz w:val="22"/>
          <w:szCs w:val="22"/>
        </w:rPr>
        <w:t xml:space="preserve"> Pequeña Empresa de 11 y hasta 50 personas, 10 a 14 UMAS; </w:t>
      </w:r>
    </w:p>
    <w:p w14:paraId="28AA3E14" w14:textId="77777777" w:rsidR="002F28E6" w:rsidRPr="005137BF" w:rsidRDefault="002F28E6" w:rsidP="002F28E6">
      <w:pPr>
        <w:pStyle w:val="DefaultCar"/>
        <w:spacing w:line="360" w:lineRule="auto"/>
        <w:jc w:val="both"/>
        <w:rPr>
          <w:sz w:val="22"/>
          <w:szCs w:val="22"/>
        </w:rPr>
      </w:pPr>
      <w:r w:rsidRPr="005137BF">
        <w:rPr>
          <w:b/>
          <w:sz w:val="22"/>
          <w:szCs w:val="22"/>
        </w:rPr>
        <w:t>3.-</w:t>
      </w:r>
      <w:r w:rsidRPr="005137BF">
        <w:rPr>
          <w:sz w:val="22"/>
          <w:szCs w:val="22"/>
        </w:rPr>
        <w:t xml:space="preserve"> Mediana Empresa de 51 y hasta 250 personas, 15 a 19 UMAS; y,</w:t>
      </w:r>
    </w:p>
    <w:p w14:paraId="261C4CC0" w14:textId="77777777" w:rsidR="002F28E6" w:rsidRDefault="002F28E6" w:rsidP="002F28E6">
      <w:pPr>
        <w:pStyle w:val="DefaultCar"/>
        <w:spacing w:line="360" w:lineRule="auto"/>
        <w:jc w:val="both"/>
        <w:rPr>
          <w:sz w:val="22"/>
          <w:szCs w:val="22"/>
        </w:rPr>
      </w:pPr>
      <w:r w:rsidRPr="005137BF">
        <w:rPr>
          <w:b/>
          <w:sz w:val="22"/>
          <w:szCs w:val="22"/>
        </w:rPr>
        <w:t xml:space="preserve">4.- </w:t>
      </w:r>
      <w:r w:rsidRPr="005137BF">
        <w:rPr>
          <w:sz w:val="22"/>
          <w:szCs w:val="22"/>
        </w:rPr>
        <w:t>Empresa de 251 hasta mayores de 1000 personas, 20 a 30 UMAS.</w:t>
      </w:r>
    </w:p>
    <w:p w14:paraId="26B9202B" w14:textId="77777777" w:rsidR="002F28E6" w:rsidRPr="005137BF" w:rsidRDefault="002F28E6" w:rsidP="002F28E6">
      <w:pPr>
        <w:pStyle w:val="DefaultCar"/>
        <w:spacing w:line="360" w:lineRule="auto"/>
        <w:jc w:val="both"/>
        <w:rPr>
          <w:sz w:val="22"/>
          <w:szCs w:val="22"/>
        </w:rPr>
      </w:pPr>
      <w:r w:rsidRPr="005137BF">
        <w:rPr>
          <w:sz w:val="22"/>
          <w:szCs w:val="22"/>
        </w:rPr>
        <w:t xml:space="preserve"> </w:t>
      </w:r>
    </w:p>
    <w:p w14:paraId="2713D0DD" w14:textId="77777777" w:rsidR="002F28E6" w:rsidRPr="005137BF" w:rsidRDefault="002F28E6" w:rsidP="002F28E6">
      <w:pPr>
        <w:pStyle w:val="DefaultCar"/>
        <w:spacing w:line="360" w:lineRule="auto"/>
        <w:jc w:val="both"/>
        <w:rPr>
          <w:sz w:val="22"/>
          <w:szCs w:val="22"/>
        </w:rPr>
      </w:pPr>
      <w:r>
        <w:rPr>
          <w:b/>
          <w:sz w:val="22"/>
          <w:szCs w:val="22"/>
        </w:rPr>
        <w:t xml:space="preserve">     </w:t>
      </w:r>
      <w:r w:rsidRPr="005137BF">
        <w:rPr>
          <w:b/>
          <w:sz w:val="22"/>
          <w:szCs w:val="22"/>
        </w:rPr>
        <w:t>b)</w:t>
      </w:r>
      <w:r w:rsidRPr="005137BF">
        <w:rPr>
          <w:sz w:val="22"/>
          <w:szCs w:val="22"/>
        </w:rPr>
        <w:t xml:space="preserve"> Empresas de mediano riesgo: </w:t>
      </w:r>
    </w:p>
    <w:p w14:paraId="3E406D73" w14:textId="77777777" w:rsidR="002F28E6" w:rsidRPr="005137BF" w:rsidRDefault="002F28E6" w:rsidP="002F28E6">
      <w:pPr>
        <w:pStyle w:val="DefaultCar"/>
        <w:spacing w:line="360" w:lineRule="auto"/>
        <w:jc w:val="both"/>
        <w:rPr>
          <w:sz w:val="22"/>
          <w:szCs w:val="22"/>
        </w:rPr>
      </w:pPr>
      <w:r w:rsidRPr="005137BF">
        <w:rPr>
          <w:b/>
          <w:sz w:val="22"/>
          <w:szCs w:val="22"/>
        </w:rPr>
        <w:t>1.-</w:t>
      </w:r>
      <w:r w:rsidRPr="005137BF">
        <w:rPr>
          <w:sz w:val="22"/>
          <w:szCs w:val="22"/>
        </w:rPr>
        <w:t xml:space="preserve"> Micro Empresa de 1 y hasta 10 personas, 10 a 14 UMAS; </w:t>
      </w:r>
    </w:p>
    <w:p w14:paraId="48B3B356" w14:textId="77777777" w:rsidR="002F28E6" w:rsidRPr="005137BF" w:rsidRDefault="002F28E6" w:rsidP="002F28E6">
      <w:pPr>
        <w:pStyle w:val="DefaultCar"/>
        <w:spacing w:line="360" w:lineRule="auto"/>
        <w:jc w:val="both"/>
        <w:rPr>
          <w:sz w:val="22"/>
          <w:szCs w:val="22"/>
        </w:rPr>
      </w:pPr>
      <w:r w:rsidRPr="005137BF">
        <w:rPr>
          <w:b/>
          <w:sz w:val="22"/>
          <w:szCs w:val="22"/>
        </w:rPr>
        <w:t>2.-</w:t>
      </w:r>
      <w:r w:rsidRPr="005137BF">
        <w:rPr>
          <w:sz w:val="22"/>
          <w:szCs w:val="22"/>
        </w:rPr>
        <w:t xml:space="preserve"> Pequeña Empresa de 11 y hasta 50 personas, 15 a 20 UMAS; </w:t>
      </w:r>
    </w:p>
    <w:p w14:paraId="30F3CCED" w14:textId="77777777" w:rsidR="002F28E6" w:rsidRPr="005137BF" w:rsidRDefault="002F28E6" w:rsidP="002F28E6">
      <w:pPr>
        <w:pStyle w:val="DefaultCar"/>
        <w:spacing w:line="360" w:lineRule="auto"/>
        <w:jc w:val="both"/>
        <w:rPr>
          <w:sz w:val="22"/>
          <w:szCs w:val="22"/>
        </w:rPr>
      </w:pPr>
      <w:r w:rsidRPr="005137BF">
        <w:rPr>
          <w:b/>
          <w:sz w:val="22"/>
          <w:szCs w:val="22"/>
        </w:rPr>
        <w:t>3.-</w:t>
      </w:r>
      <w:r w:rsidRPr="005137BF">
        <w:rPr>
          <w:sz w:val="22"/>
          <w:szCs w:val="22"/>
        </w:rPr>
        <w:t xml:space="preserve"> Mediana Empresa de 51 y hasta 250 personas, 21 a 24 UMAS; y, </w:t>
      </w:r>
    </w:p>
    <w:p w14:paraId="14095C0B" w14:textId="77777777" w:rsidR="002F28E6" w:rsidRDefault="002F28E6" w:rsidP="002F28E6">
      <w:pPr>
        <w:pStyle w:val="DefaultCar"/>
        <w:spacing w:line="360" w:lineRule="auto"/>
        <w:jc w:val="both"/>
        <w:rPr>
          <w:sz w:val="22"/>
          <w:szCs w:val="22"/>
        </w:rPr>
      </w:pPr>
      <w:r w:rsidRPr="005137BF">
        <w:rPr>
          <w:b/>
          <w:sz w:val="22"/>
          <w:szCs w:val="22"/>
        </w:rPr>
        <w:t>4.-</w:t>
      </w:r>
      <w:r w:rsidRPr="005137BF">
        <w:rPr>
          <w:sz w:val="22"/>
          <w:szCs w:val="22"/>
        </w:rPr>
        <w:t xml:space="preserve"> Empresa de 251 hasta mayores de 1000 personas, 25 a 30 UMAS. </w:t>
      </w:r>
    </w:p>
    <w:p w14:paraId="461CD176" w14:textId="77777777" w:rsidR="002F28E6" w:rsidRPr="005137BF" w:rsidRDefault="002F28E6" w:rsidP="002F28E6">
      <w:pPr>
        <w:pStyle w:val="DefaultCar"/>
        <w:spacing w:line="360" w:lineRule="auto"/>
        <w:jc w:val="both"/>
        <w:rPr>
          <w:sz w:val="22"/>
          <w:szCs w:val="22"/>
        </w:rPr>
      </w:pPr>
    </w:p>
    <w:p w14:paraId="5A9C6FEF" w14:textId="77777777" w:rsidR="002F28E6" w:rsidRDefault="002F28E6" w:rsidP="002F28E6">
      <w:pPr>
        <w:pStyle w:val="DefaultCar"/>
        <w:spacing w:line="360" w:lineRule="auto"/>
        <w:jc w:val="both"/>
        <w:rPr>
          <w:sz w:val="22"/>
          <w:szCs w:val="22"/>
        </w:rPr>
      </w:pPr>
      <w:r>
        <w:rPr>
          <w:b/>
          <w:sz w:val="22"/>
          <w:szCs w:val="22"/>
        </w:rPr>
        <w:t xml:space="preserve">     </w:t>
      </w:r>
      <w:r w:rsidRPr="005137BF">
        <w:rPr>
          <w:b/>
          <w:sz w:val="22"/>
          <w:szCs w:val="22"/>
        </w:rPr>
        <w:t xml:space="preserve">c) </w:t>
      </w:r>
      <w:r w:rsidRPr="005137BF">
        <w:rPr>
          <w:sz w:val="22"/>
          <w:szCs w:val="22"/>
        </w:rPr>
        <w:t>Empresas de alto riesgo:</w:t>
      </w:r>
    </w:p>
    <w:p w14:paraId="3E7F1C62" w14:textId="77777777" w:rsidR="002F28E6" w:rsidRPr="005137BF" w:rsidRDefault="002F28E6" w:rsidP="002F28E6">
      <w:pPr>
        <w:pStyle w:val="DefaultCar"/>
        <w:spacing w:line="360" w:lineRule="auto"/>
        <w:jc w:val="both"/>
        <w:rPr>
          <w:sz w:val="22"/>
          <w:szCs w:val="22"/>
        </w:rPr>
      </w:pPr>
      <w:r w:rsidRPr="005137BF">
        <w:rPr>
          <w:sz w:val="22"/>
          <w:szCs w:val="22"/>
        </w:rPr>
        <w:t xml:space="preserve"> </w:t>
      </w:r>
      <w:r w:rsidRPr="005137BF">
        <w:rPr>
          <w:b/>
          <w:sz w:val="22"/>
          <w:szCs w:val="22"/>
        </w:rPr>
        <w:t>1.-</w:t>
      </w:r>
      <w:r w:rsidRPr="005137BF">
        <w:rPr>
          <w:sz w:val="22"/>
          <w:szCs w:val="22"/>
        </w:rPr>
        <w:t xml:space="preserve"> Micro Empresa de 1 y hasta 10 personas, 50 a 55 UMAS; </w:t>
      </w:r>
    </w:p>
    <w:p w14:paraId="2D70BF68" w14:textId="77777777" w:rsidR="002F28E6" w:rsidRPr="005137BF" w:rsidRDefault="002F28E6" w:rsidP="002F28E6">
      <w:pPr>
        <w:pStyle w:val="DefaultCar"/>
        <w:spacing w:line="360" w:lineRule="auto"/>
        <w:jc w:val="both"/>
        <w:rPr>
          <w:sz w:val="22"/>
          <w:szCs w:val="22"/>
        </w:rPr>
      </w:pPr>
      <w:r w:rsidRPr="005137BF">
        <w:rPr>
          <w:b/>
          <w:sz w:val="22"/>
          <w:szCs w:val="22"/>
        </w:rPr>
        <w:t>2.-</w:t>
      </w:r>
      <w:r w:rsidRPr="005137BF">
        <w:rPr>
          <w:sz w:val="22"/>
          <w:szCs w:val="22"/>
        </w:rPr>
        <w:t xml:space="preserve"> Pequeña Empresa de 11 y hasta 50 personas, 56 a 60 UMAS; </w:t>
      </w:r>
    </w:p>
    <w:p w14:paraId="596BD085" w14:textId="77777777" w:rsidR="002F28E6" w:rsidRPr="005137BF" w:rsidRDefault="002F28E6" w:rsidP="002F28E6">
      <w:pPr>
        <w:pStyle w:val="DefaultCar"/>
        <w:spacing w:line="360" w:lineRule="auto"/>
        <w:jc w:val="both"/>
        <w:rPr>
          <w:sz w:val="22"/>
          <w:szCs w:val="22"/>
        </w:rPr>
      </w:pPr>
      <w:r w:rsidRPr="005137BF">
        <w:rPr>
          <w:b/>
          <w:sz w:val="22"/>
          <w:szCs w:val="22"/>
        </w:rPr>
        <w:t>3.-</w:t>
      </w:r>
      <w:r w:rsidRPr="005137BF">
        <w:rPr>
          <w:sz w:val="22"/>
          <w:szCs w:val="22"/>
        </w:rPr>
        <w:t xml:space="preserve"> Mediana Empresa de 51 y hasta 250 personas, 61 a 80 UMAS; y, </w:t>
      </w:r>
    </w:p>
    <w:p w14:paraId="182B730F" w14:textId="77777777" w:rsidR="002F28E6" w:rsidRDefault="002F28E6" w:rsidP="002F28E6">
      <w:pPr>
        <w:pStyle w:val="DefaultCar"/>
        <w:spacing w:line="360" w:lineRule="auto"/>
        <w:jc w:val="both"/>
        <w:rPr>
          <w:sz w:val="22"/>
          <w:szCs w:val="22"/>
        </w:rPr>
      </w:pPr>
      <w:r w:rsidRPr="005137BF">
        <w:rPr>
          <w:b/>
          <w:sz w:val="22"/>
          <w:szCs w:val="22"/>
        </w:rPr>
        <w:t>4.-</w:t>
      </w:r>
      <w:r w:rsidRPr="005137BF">
        <w:rPr>
          <w:sz w:val="22"/>
          <w:szCs w:val="22"/>
        </w:rPr>
        <w:t xml:space="preserve"> Empresa de 251 hasta mayores de 1000 personas, 80 a 300 UMAS. </w:t>
      </w:r>
    </w:p>
    <w:p w14:paraId="55E9B9C6" w14:textId="77777777" w:rsidR="002F28E6" w:rsidRPr="005137BF" w:rsidRDefault="002F28E6" w:rsidP="002F28E6">
      <w:pPr>
        <w:pStyle w:val="DefaultCar"/>
        <w:spacing w:line="360" w:lineRule="auto"/>
        <w:jc w:val="both"/>
        <w:rPr>
          <w:sz w:val="22"/>
          <w:szCs w:val="22"/>
        </w:rPr>
      </w:pPr>
    </w:p>
    <w:p w14:paraId="0288CB08" w14:textId="77777777" w:rsidR="002F28E6" w:rsidRDefault="002F28E6" w:rsidP="002F28E6">
      <w:pPr>
        <w:pStyle w:val="DefaultCar"/>
        <w:numPr>
          <w:ilvl w:val="0"/>
          <w:numId w:val="43"/>
        </w:numPr>
        <w:spacing w:line="360" w:lineRule="auto"/>
        <w:jc w:val="both"/>
        <w:rPr>
          <w:sz w:val="22"/>
          <w:szCs w:val="22"/>
        </w:rPr>
      </w:pPr>
      <w:r w:rsidRPr="005137BF">
        <w:rPr>
          <w:sz w:val="22"/>
          <w:szCs w:val="22"/>
        </w:rPr>
        <w:t xml:space="preserve">Por dictámenes de seguridad en materia de protección civil a instalaciones temporales: </w:t>
      </w:r>
    </w:p>
    <w:p w14:paraId="54E1AD2C" w14:textId="77777777" w:rsidR="002F28E6" w:rsidRPr="005137BF" w:rsidRDefault="002F28E6" w:rsidP="002F28E6">
      <w:pPr>
        <w:pStyle w:val="DefaultCar"/>
        <w:spacing w:line="360" w:lineRule="auto"/>
        <w:ind w:left="1080"/>
        <w:jc w:val="both"/>
        <w:rPr>
          <w:sz w:val="22"/>
          <w:szCs w:val="22"/>
        </w:rPr>
      </w:pPr>
    </w:p>
    <w:p w14:paraId="70BD64D3" w14:textId="1592A1CF" w:rsidR="002F28E6" w:rsidRDefault="002F28E6" w:rsidP="002F28E6">
      <w:pPr>
        <w:pStyle w:val="DefaultCar"/>
        <w:numPr>
          <w:ilvl w:val="0"/>
          <w:numId w:val="45"/>
        </w:numPr>
        <w:spacing w:line="360" w:lineRule="auto"/>
        <w:jc w:val="both"/>
        <w:rPr>
          <w:sz w:val="22"/>
          <w:szCs w:val="22"/>
        </w:rPr>
      </w:pPr>
      <w:r w:rsidRPr="005137BF">
        <w:rPr>
          <w:sz w:val="22"/>
          <w:szCs w:val="22"/>
        </w:rPr>
        <w:t xml:space="preserve">Dictamen de riesgo para instalación de circos y estructuras varias en períodos máximos de 2 semanas, </w:t>
      </w:r>
      <w:r w:rsidR="00C611C9">
        <w:rPr>
          <w:sz w:val="22"/>
          <w:szCs w:val="22"/>
        </w:rPr>
        <w:t>14 UMAS</w:t>
      </w:r>
      <w:r w:rsidRPr="005137BF">
        <w:rPr>
          <w:sz w:val="22"/>
          <w:szCs w:val="22"/>
        </w:rPr>
        <w:t xml:space="preserve">; </w:t>
      </w:r>
    </w:p>
    <w:p w14:paraId="2CD1DC74" w14:textId="345EE1B2" w:rsidR="002F28E6" w:rsidRPr="005137BF" w:rsidRDefault="002F28E6" w:rsidP="002F28E6">
      <w:pPr>
        <w:pStyle w:val="DefaultCar"/>
        <w:spacing w:line="360" w:lineRule="auto"/>
        <w:jc w:val="both"/>
        <w:rPr>
          <w:sz w:val="22"/>
          <w:szCs w:val="22"/>
        </w:rPr>
      </w:pPr>
      <w:r>
        <w:rPr>
          <w:b/>
          <w:sz w:val="22"/>
          <w:szCs w:val="22"/>
        </w:rPr>
        <w:t xml:space="preserve">      </w:t>
      </w:r>
      <w:r w:rsidRPr="005137BF">
        <w:rPr>
          <w:b/>
          <w:sz w:val="22"/>
          <w:szCs w:val="22"/>
        </w:rPr>
        <w:t>b)</w:t>
      </w:r>
      <w:r w:rsidRPr="005137BF">
        <w:rPr>
          <w:sz w:val="22"/>
          <w:szCs w:val="22"/>
        </w:rPr>
        <w:t xml:space="preserve"> Dictamen de riesgo para instalación de juegos mecánicos por p</w:t>
      </w:r>
      <w:r w:rsidR="00C611C9">
        <w:rPr>
          <w:sz w:val="22"/>
          <w:szCs w:val="22"/>
        </w:rPr>
        <w:t>eriodos máximos de 2 semanas, 12</w:t>
      </w:r>
      <w:r w:rsidRPr="005137BF">
        <w:rPr>
          <w:sz w:val="22"/>
          <w:szCs w:val="22"/>
        </w:rPr>
        <w:t xml:space="preserve"> UMAS. </w:t>
      </w:r>
    </w:p>
    <w:p w14:paraId="0A0313E7" w14:textId="77777777" w:rsidR="002F28E6" w:rsidRPr="00620AD8" w:rsidRDefault="002F28E6" w:rsidP="002F28E6">
      <w:pPr>
        <w:pStyle w:val="DefaultCar"/>
        <w:spacing w:line="360" w:lineRule="auto"/>
        <w:jc w:val="center"/>
        <w:rPr>
          <w:b/>
          <w:bCs/>
          <w:sz w:val="22"/>
          <w:szCs w:val="22"/>
        </w:rPr>
      </w:pPr>
    </w:p>
    <w:p w14:paraId="331F3C84" w14:textId="77777777" w:rsidR="002F28E6" w:rsidRDefault="002F28E6" w:rsidP="002F28E6">
      <w:pPr>
        <w:pStyle w:val="DefaultCar"/>
        <w:spacing w:line="360" w:lineRule="auto"/>
        <w:jc w:val="center"/>
        <w:rPr>
          <w:b/>
          <w:bCs/>
          <w:sz w:val="22"/>
          <w:szCs w:val="22"/>
        </w:rPr>
      </w:pPr>
      <w:r w:rsidRPr="00B21C95">
        <w:rPr>
          <w:b/>
          <w:bCs/>
          <w:sz w:val="22"/>
          <w:szCs w:val="22"/>
        </w:rPr>
        <w:t>CAPÍTULO XI</w:t>
      </w:r>
    </w:p>
    <w:p w14:paraId="50616540" w14:textId="77777777" w:rsidR="002F28E6" w:rsidRPr="00B21C95" w:rsidRDefault="002F28E6" w:rsidP="002F28E6">
      <w:pPr>
        <w:pStyle w:val="DefaultCar"/>
        <w:spacing w:line="360" w:lineRule="auto"/>
        <w:jc w:val="center"/>
        <w:rPr>
          <w:b/>
          <w:bCs/>
          <w:sz w:val="22"/>
          <w:szCs w:val="22"/>
        </w:rPr>
      </w:pPr>
      <w:r w:rsidRPr="00B21C95">
        <w:rPr>
          <w:b/>
          <w:bCs/>
          <w:sz w:val="22"/>
          <w:szCs w:val="22"/>
        </w:rPr>
        <w:lastRenderedPageBreak/>
        <w:t xml:space="preserve">Derechos por Servicio de Rastro </w:t>
      </w:r>
    </w:p>
    <w:p w14:paraId="43762529" w14:textId="77777777" w:rsidR="002F28E6" w:rsidRPr="00B21C95" w:rsidRDefault="002F28E6" w:rsidP="002F28E6">
      <w:pPr>
        <w:pStyle w:val="DefaultCar"/>
        <w:spacing w:line="360" w:lineRule="auto"/>
        <w:jc w:val="center"/>
        <w:rPr>
          <w:b/>
          <w:bCs/>
          <w:sz w:val="22"/>
          <w:szCs w:val="22"/>
        </w:rPr>
      </w:pPr>
      <w:r w:rsidRPr="00B21C95">
        <w:rPr>
          <w:b/>
          <w:bCs/>
          <w:sz w:val="22"/>
          <w:szCs w:val="22"/>
        </w:rPr>
        <w:t xml:space="preserve"> </w:t>
      </w:r>
    </w:p>
    <w:p w14:paraId="267C78BA" w14:textId="7B44F8AE" w:rsidR="002F28E6"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39</w:t>
      </w:r>
      <w:r w:rsidRPr="00B21C95">
        <w:rPr>
          <w:b/>
          <w:bCs/>
          <w:sz w:val="22"/>
          <w:szCs w:val="22"/>
        </w:rPr>
        <w:t xml:space="preserve">.- </w:t>
      </w:r>
      <w:r w:rsidRPr="00B21C95">
        <w:rPr>
          <w:bCs/>
          <w:sz w:val="22"/>
          <w:szCs w:val="22"/>
        </w:rPr>
        <w:t xml:space="preserve">Los derechos por el servicio que proporciona el </w:t>
      </w:r>
      <w:r>
        <w:rPr>
          <w:bCs/>
          <w:sz w:val="22"/>
          <w:szCs w:val="22"/>
        </w:rPr>
        <w:t xml:space="preserve">rastro municipal, se pagará de </w:t>
      </w:r>
      <w:r w:rsidRPr="00B21C95">
        <w:rPr>
          <w:bCs/>
          <w:sz w:val="22"/>
          <w:szCs w:val="22"/>
        </w:rPr>
        <w:t xml:space="preserve">conformidad con las siguientes tarifas. </w:t>
      </w:r>
    </w:p>
    <w:bookmarkStart w:id="138" w:name="_MON_1603294961"/>
    <w:bookmarkEnd w:id="138"/>
    <w:p w14:paraId="10304174" w14:textId="1F1FFF39" w:rsidR="002F28E6" w:rsidRPr="00B21C95" w:rsidRDefault="00C05899" w:rsidP="002F28E6">
      <w:pPr>
        <w:pStyle w:val="DefaultCar"/>
        <w:spacing w:line="360" w:lineRule="auto"/>
        <w:jc w:val="both"/>
        <w:rPr>
          <w:bCs/>
          <w:sz w:val="22"/>
          <w:szCs w:val="22"/>
        </w:rPr>
      </w:pPr>
      <w:r>
        <w:rPr>
          <w:rFonts w:ascii="Calibri" w:hAnsi="Calibri"/>
          <w:b/>
          <w:bCs/>
          <w:sz w:val="28"/>
          <w:szCs w:val="28"/>
        </w:rPr>
        <w:object w:dxaOrig="9344" w:dyaOrig="1853" w14:anchorId="6277271D">
          <v:shape id="_x0000_i1056" type="#_x0000_t75" style="width:467.65pt;height:92.65pt" o:ole="">
            <v:imagedata r:id="rId52" o:title=""/>
          </v:shape>
          <o:OLEObject Type="Embed" ProgID="Excel.Sheet.12" ShapeID="_x0000_i1056" DrawAspect="Content" ObjectID="_1636211396" r:id="rId53"/>
        </w:object>
      </w:r>
    </w:p>
    <w:p w14:paraId="264BB65D" w14:textId="77777777" w:rsidR="002F28E6" w:rsidRDefault="002F28E6" w:rsidP="002F28E6">
      <w:pPr>
        <w:spacing w:line="360" w:lineRule="auto"/>
        <w:rPr>
          <w:rFonts w:ascii="Arial" w:hAnsi="Arial" w:cs="Arial"/>
          <w:b/>
          <w:bCs/>
          <w:color w:val="000000"/>
          <w:sz w:val="22"/>
          <w:szCs w:val="22"/>
          <w:lang w:val="es-ES"/>
        </w:rPr>
      </w:pPr>
    </w:p>
    <w:p w14:paraId="419FE29B" w14:textId="7FC165E0" w:rsidR="002F28E6" w:rsidRDefault="002F28E6" w:rsidP="002F28E6">
      <w:pPr>
        <w:spacing w:line="360" w:lineRule="auto"/>
        <w:jc w:val="both"/>
        <w:rPr>
          <w:rFonts w:ascii="Arial" w:hAnsi="Arial" w:cs="Arial"/>
          <w:bCs/>
          <w:color w:val="000000"/>
          <w:sz w:val="22"/>
          <w:szCs w:val="22"/>
          <w:lang w:val="es-ES"/>
        </w:rPr>
      </w:pPr>
      <w:r>
        <w:rPr>
          <w:rFonts w:ascii="Arial" w:hAnsi="Arial" w:cs="Arial"/>
          <w:b/>
          <w:bCs/>
          <w:color w:val="000000"/>
          <w:sz w:val="22"/>
          <w:szCs w:val="22"/>
          <w:lang w:val="es-ES"/>
        </w:rPr>
        <w:t xml:space="preserve">Artículo </w:t>
      </w:r>
      <w:r w:rsidR="00823FBF">
        <w:rPr>
          <w:rFonts w:ascii="Arial" w:hAnsi="Arial" w:cs="Arial"/>
          <w:b/>
          <w:bCs/>
          <w:color w:val="000000"/>
          <w:sz w:val="22"/>
          <w:szCs w:val="22"/>
          <w:lang w:val="es-ES"/>
        </w:rPr>
        <w:t>40</w:t>
      </w:r>
      <w:r w:rsidRPr="00C0558F">
        <w:rPr>
          <w:rFonts w:ascii="Arial" w:hAnsi="Arial" w:cs="Arial"/>
          <w:b/>
          <w:bCs/>
          <w:color w:val="000000"/>
          <w:sz w:val="22"/>
          <w:szCs w:val="22"/>
          <w:lang w:val="es-ES"/>
        </w:rPr>
        <w:t>.-</w:t>
      </w:r>
      <w:r w:rsidRPr="00C0558F">
        <w:rPr>
          <w:rFonts w:ascii="Arial" w:hAnsi="Arial" w:cs="Arial"/>
          <w:bCs/>
          <w:color w:val="000000"/>
          <w:sz w:val="22"/>
          <w:szCs w:val="22"/>
          <w:lang w:val="es-ES"/>
        </w:rPr>
        <w:t xml:space="preserve"> Son objeto de este derecho la supervisión sanitaria efectuada por la autoridad Municipal, para la autorización de matanza de animales fuera del rastro municipal: </w:t>
      </w:r>
    </w:p>
    <w:p w14:paraId="2DC51F77" w14:textId="77777777" w:rsidR="002F28E6" w:rsidRPr="00C0558F" w:rsidRDefault="002F28E6" w:rsidP="002F28E6">
      <w:pPr>
        <w:spacing w:line="360" w:lineRule="auto"/>
        <w:jc w:val="both"/>
        <w:rPr>
          <w:rFonts w:ascii="Arial" w:hAnsi="Arial" w:cs="Arial"/>
          <w:bCs/>
          <w:color w:val="000000"/>
          <w:sz w:val="22"/>
          <w:szCs w:val="22"/>
          <w:lang w:val="es-ES"/>
        </w:rPr>
      </w:pPr>
      <w:bookmarkStart w:id="139" w:name="_GoBack"/>
      <w:bookmarkEnd w:id="139"/>
    </w:p>
    <w:bookmarkStart w:id="140" w:name="_MON_1603295228"/>
    <w:bookmarkEnd w:id="140"/>
    <w:p w14:paraId="7E54D2D2" w14:textId="7F374064" w:rsidR="002F28E6" w:rsidRPr="00B21C95" w:rsidRDefault="00C05899" w:rsidP="002F28E6">
      <w:pPr>
        <w:pStyle w:val="DefaultCar"/>
        <w:widowControl w:val="0"/>
        <w:spacing w:line="360" w:lineRule="auto"/>
        <w:jc w:val="both"/>
        <w:rPr>
          <w:bCs/>
          <w:sz w:val="22"/>
          <w:szCs w:val="22"/>
        </w:rPr>
      </w:pPr>
      <w:r>
        <w:rPr>
          <w:rFonts w:ascii="Calibri" w:hAnsi="Calibri"/>
          <w:b/>
          <w:bCs/>
          <w:sz w:val="28"/>
          <w:szCs w:val="28"/>
        </w:rPr>
        <w:object w:dxaOrig="9344" w:dyaOrig="1177" w14:anchorId="1024707C">
          <v:shape id="_x0000_i1059" type="#_x0000_t75" style="width:467.65pt;height:58.75pt" o:ole="">
            <v:imagedata r:id="rId54" o:title=""/>
          </v:shape>
          <o:OLEObject Type="Embed" ProgID="Excel.Sheet.12" ShapeID="_x0000_i1059" DrawAspect="Content" ObjectID="_1636211397" r:id="rId55"/>
        </w:object>
      </w:r>
    </w:p>
    <w:p w14:paraId="1728C425" w14:textId="77777777" w:rsidR="002F28E6" w:rsidRPr="00B21C95" w:rsidRDefault="002F28E6" w:rsidP="002F28E6">
      <w:pPr>
        <w:pStyle w:val="DefaultCar"/>
        <w:widowControl w:val="0"/>
        <w:spacing w:line="360" w:lineRule="auto"/>
        <w:jc w:val="both"/>
        <w:rPr>
          <w:bCs/>
          <w:sz w:val="22"/>
          <w:szCs w:val="22"/>
        </w:rPr>
      </w:pPr>
    </w:p>
    <w:p w14:paraId="11F96AAE" w14:textId="77777777" w:rsidR="002F28E6" w:rsidRPr="007D04DC" w:rsidRDefault="002F28E6" w:rsidP="002F28E6">
      <w:pPr>
        <w:pStyle w:val="DefaultCar"/>
        <w:spacing w:line="360" w:lineRule="auto"/>
        <w:jc w:val="both"/>
        <w:rPr>
          <w:bCs/>
          <w:sz w:val="22"/>
          <w:szCs w:val="22"/>
        </w:rPr>
      </w:pPr>
    </w:p>
    <w:p w14:paraId="287E4145"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0E9AC66A" w14:textId="77777777" w:rsidR="002F28E6" w:rsidRDefault="002F28E6" w:rsidP="002F28E6">
      <w:pPr>
        <w:pStyle w:val="DefaultCar"/>
        <w:spacing w:line="360" w:lineRule="auto"/>
        <w:jc w:val="center"/>
        <w:rPr>
          <w:b/>
          <w:bCs/>
          <w:sz w:val="22"/>
          <w:szCs w:val="22"/>
        </w:rPr>
      </w:pPr>
      <w:r w:rsidRPr="007D04DC">
        <w:rPr>
          <w:b/>
          <w:bCs/>
          <w:sz w:val="22"/>
          <w:szCs w:val="22"/>
        </w:rPr>
        <w:t>TÍTULO CUARTO</w:t>
      </w:r>
    </w:p>
    <w:p w14:paraId="62BA9BE2" w14:textId="77777777" w:rsidR="002F28E6" w:rsidRPr="007D04DC" w:rsidRDefault="002F28E6" w:rsidP="002F28E6">
      <w:pPr>
        <w:pStyle w:val="DefaultCar"/>
        <w:spacing w:line="360" w:lineRule="auto"/>
        <w:jc w:val="center"/>
        <w:rPr>
          <w:b/>
          <w:bCs/>
          <w:sz w:val="22"/>
          <w:szCs w:val="22"/>
        </w:rPr>
      </w:pPr>
      <w:r w:rsidRPr="007D04DC">
        <w:rPr>
          <w:b/>
          <w:bCs/>
          <w:sz w:val="22"/>
          <w:szCs w:val="22"/>
        </w:rPr>
        <w:t>CONTRIBUCIONES ESPECIALES</w:t>
      </w:r>
    </w:p>
    <w:p w14:paraId="2BFB22F7" w14:textId="77777777" w:rsidR="002F28E6" w:rsidRPr="007D04DC" w:rsidRDefault="002F28E6" w:rsidP="002F28E6">
      <w:pPr>
        <w:pStyle w:val="DefaultCar"/>
        <w:spacing w:line="360" w:lineRule="auto"/>
        <w:jc w:val="center"/>
        <w:rPr>
          <w:b/>
          <w:bCs/>
          <w:sz w:val="22"/>
          <w:szCs w:val="22"/>
        </w:rPr>
      </w:pPr>
    </w:p>
    <w:p w14:paraId="5C792CDA" w14:textId="77777777" w:rsidR="002F28E6" w:rsidRDefault="002F28E6" w:rsidP="002F28E6">
      <w:pPr>
        <w:pStyle w:val="DefaultCar"/>
        <w:spacing w:line="360" w:lineRule="auto"/>
        <w:jc w:val="center"/>
        <w:rPr>
          <w:b/>
          <w:bCs/>
          <w:sz w:val="22"/>
          <w:szCs w:val="22"/>
        </w:rPr>
      </w:pPr>
      <w:r w:rsidRPr="007D04DC">
        <w:rPr>
          <w:b/>
          <w:bCs/>
          <w:sz w:val="22"/>
          <w:szCs w:val="22"/>
        </w:rPr>
        <w:t>CAPÍTULO ÚNICO</w:t>
      </w:r>
    </w:p>
    <w:p w14:paraId="2FBAA035" w14:textId="77777777" w:rsidR="002F28E6" w:rsidRPr="007D04DC" w:rsidRDefault="002F28E6" w:rsidP="002F28E6">
      <w:pPr>
        <w:pStyle w:val="DefaultCar"/>
        <w:spacing w:line="360" w:lineRule="auto"/>
        <w:jc w:val="center"/>
        <w:rPr>
          <w:b/>
          <w:bCs/>
          <w:sz w:val="22"/>
          <w:szCs w:val="22"/>
        </w:rPr>
      </w:pPr>
      <w:r w:rsidRPr="007D04DC">
        <w:rPr>
          <w:b/>
          <w:bCs/>
          <w:sz w:val="22"/>
          <w:szCs w:val="22"/>
        </w:rPr>
        <w:t>Contribuciones de Mejoras por obras y servicios públicos</w:t>
      </w:r>
    </w:p>
    <w:p w14:paraId="25A0D225"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25AA9475" w14:textId="53E93183" w:rsidR="002F28E6" w:rsidRPr="007D04DC"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41</w:t>
      </w:r>
      <w:r w:rsidRPr="007D04DC">
        <w:rPr>
          <w:b/>
          <w:bCs/>
          <w:sz w:val="22"/>
          <w:szCs w:val="22"/>
        </w:rPr>
        <w:t>.-</w:t>
      </w:r>
      <w:r w:rsidRPr="007D04DC">
        <w:rPr>
          <w:bCs/>
          <w:sz w:val="22"/>
          <w:szCs w:val="22"/>
        </w:rPr>
        <w:t xml:space="preserve"> Una vez determinado el costo de la obra, en términos de lo dispuesto por la Ley de  Hacienda del Municipio de Conkal, Yucatán se aplicará la tasa que la autoridad haya convenido  con los beneficiarios, procurando que la aportación económica no sea ruinosa o</w:t>
      </w:r>
      <w:r>
        <w:rPr>
          <w:bCs/>
          <w:sz w:val="22"/>
          <w:szCs w:val="22"/>
        </w:rPr>
        <w:t xml:space="preserve"> </w:t>
      </w:r>
      <w:r w:rsidRPr="007D04DC">
        <w:rPr>
          <w:bCs/>
          <w:sz w:val="22"/>
          <w:szCs w:val="22"/>
        </w:rPr>
        <w:t xml:space="preserve">desproporcionada; la cantidad que resulte se dividirá entre el número de metros lineales,  cuadrados o cúbicos, según corresponda al tipo de la obra, con el objeto de determinar la cuota  unitaria que deberán pagar los sujetos obligados. </w:t>
      </w:r>
    </w:p>
    <w:p w14:paraId="1C0E1D21"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64803F8C" w14:textId="77777777" w:rsidR="002F28E6" w:rsidRDefault="002F28E6" w:rsidP="002F28E6">
      <w:pPr>
        <w:pStyle w:val="DefaultCar"/>
        <w:spacing w:line="360" w:lineRule="auto"/>
        <w:jc w:val="center"/>
        <w:rPr>
          <w:b/>
          <w:bCs/>
          <w:sz w:val="22"/>
          <w:szCs w:val="22"/>
        </w:rPr>
      </w:pPr>
      <w:r w:rsidRPr="007D04DC">
        <w:rPr>
          <w:b/>
          <w:bCs/>
          <w:sz w:val="22"/>
          <w:szCs w:val="22"/>
        </w:rPr>
        <w:t>TÍTULO QUINTO</w:t>
      </w:r>
    </w:p>
    <w:p w14:paraId="2712BF6B" w14:textId="77777777" w:rsidR="002F28E6" w:rsidRPr="007D04DC" w:rsidRDefault="002F28E6" w:rsidP="002F28E6">
      <w:pPr>
        <w:pStyle w:val="DefaultCar"/>
        <w:spacing w:line="360" w:lineRule="auto"/>
        <w:jc w:val="center"/>
        <w:rPr>
          <w:b/>
          <w:bCs/>
          <w:sz w:val="22"/>
          <w:szCs w:val="22"/>
        </w:rPr>
      </w:pPr>
      <w:r w:rsidRPr="007D04DC">
        <w:rPr>
          <w:b/>
          <w:bCs/>
          <w:sz w:val="22"/>
          <w:szCs w:val="22"/>
        </w:rPr>
        <w:lastRenderedPageBreak/>
        <w:t>PROD</w:t>
      </w:r>
      <w:r>
        <w:rPr>
          <w:b/>
          <w:bCs/>
          <w:sz w:val="22"/>
          <w:szCs w:val="22"/>
        </w:rPr>
        <w:t>U</w:t>
      </w:r>
      <w:r w:rsidRPr="007D04DC">
        <w:rPr>
          <w:b/>
          <w:bCs/>
          <w:sz w:val="22"/>
          <w:szCs w:val="22"/>
        </w:rPr>
        <w:t>CTOS</w:t>
      </w:r>
    </w:p>
    <w:p w14:paraId="15463262"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41078A28" w14:textId="63BB06C2" w:rsidR="002F28E6" w:rsidRPr="007D04DC"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42</w:t>
      </w:r>
      <w:r w:rsidRPr="007D04DC">
        <w:rPr>
          <w:b/>
          <w:bCs/>
          <w:sz w:val="22"/>
          <w:szCs w:val="22"/>
        </w:rPr>
        <w:t>.-</w:t>
      </w:r>
      <w:r w:rsidRPr="007D04DC">
        <w:rPr>
          <w:bCs/>
          <w:sz w:val="22"/>
          <w:szCs w:val="22"/>
        </w:rPr>
        <w:t xml:space="preserve"> El Ayuntamiento percibirá productos por el servicio que preste en sus funciones de derecho privado, así como por el uso, aprovechamiento o enajenación de bienes del dominio privado, de acuerdo con lo previsto en los contratos, convenios o concesiones correspondientes. </w:t>
      </w:r>
    </w:p>
    <w:p w14:paraId="594BEEFB"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511BF3D7" w14:textId="77777777" w:rsidR="002F28E6" w:rsidRDefault="002F28E6" w:rsidP="002F28E6">
      <w:pPr>
        <w:pStyle w:val="DefaultCar"/>
        <w:spacing w:line="360" w:lineRule="auto"/>
        <w:jc w:val="center"/>
        <w:rPr>
          <w:b/>
          <w:bCs/>
          <w:sz w:val="22"/>
          <w:szCs w:val="22"/>
        </w:rPr>
      </w:pPr>
      <w:r w:rsidRPr="00BE4063">
        <w:rPr>
          <w:b/>
          <w:bCs/>
          <w:sz w:val="22"/>
          <w:szCs w:val="22"/>
        </w:rPr>
        <w:t>CAPÍTULO I</w:t>
      </w:r>
    </w:p>
    <w:p w14:paraId="38666515" w14:textId="77777777" w:rsidR="002F28E6" w:rsidRPr="00BE4063" w:rsidRDefault="002F28E6" w:rsidP="002F28E6">
      <w:pPr>
        <w:pStyle w:val="DefaultCar"/>
        <w:spacing w:line="360" w:lineRule="auto"/>
        <w:jc w:val="center"/>
        <w:rPr>
          <w:b/>
          <w:bCs/>
          <w:sz w:val="22"/>
          <w:szCs w:val="22"/>
        </w:rPr>
      </w:pPr>
      <w:r w:rsidRPr="00BE4063">
        <w:rPr>
          <w:b/>
          <w:bCs/>
          <w:sz w:val="22"/>
          <w:szCs w:val="22"/>
        </w:rPr>
        <w:t>Productos Financieros</w:t>
      </w:r>
    </w:p>
    <w:p w14:paraId="4B40B8A2"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0CF80F2C" w14:textId="11479D12" w:rsidR="002F28E6" w:rsidRDefault="002F28E6" w:rsidP="002F28E6">
      <w:pPr>
        <w:pStyle w:val="DefaultCar"/>
        <w:spacing w:line="360" w:lineRule="auto"/>
        <w:jc w:val="both"/>
        <w:rPr>
          <w:bCs/>
          <w:sz w:val="22"/>
          <w:szCs w:val="22"/>
        </w:rPr>
      </w:pPr>
      <w:r w:rsidRPr="00BE4063">
        <w:rPr>
          <w:b/>
          <w:bCs/>
          <w:sz w:val="22"/>
          <w:szCs w:val="22"/>
        </w:rPr>
        <w:t xml:space="preserve">Artículo </w:t>
      </w:r>
      <w:r w:rsidR="00823FBF">
        <w:rPr>
          <w:b/>
          <w:bCs/>
          <w:sz w:val="22"/>
          <w:szCs w:val="22"/>
        </w:rPr>
        <w:t>43</w:t>
      </w:r>
      <w:r w:rsidRPr="007D04DC">
        <w:rPr>
          <w:bCs/>
          <w:sz w:val="22"/>
          <w:szCs w:val="22"/>
        </w:rPr>
        <w:t xml:space="preserve">.- El Municipio percibirá productos financieros derivados de </w:t>
      </w:r>
      <w:r>
        <w:rPr>
          <w:bCs/>
          <w:sz w:val="22"/>
          <w:szCs w:val="22"/>
        </w:rPr>
        <w:t>las inversiones financieras que</w:t>
      </w:r>
      <w:r w:rsidRPr="007D04DC">
        <w:rPr>
          <w:bCs/>
          <w:sz w:val="22"/>
          <w:szCs w:val="22"/>
        </w:rPr>
        <w:t xml:space="preserve"> realice transitoriamente con motivo de la percepción de ingresos ext</w:t>
      </w:r>
      <w:r>
        <w:rPr>
          <w:bCs/>
          <w:sz w:val="22"/>
          <w:szCs w:val="22"/>
        </w:rPr>
        <w:t>raordinarios o periodos de alta</w:t>
      </w:r>
      <w:r w:rsidRPr="007D04DC">
        <w:rPr>
          <w:bCs/>
          <w:sz w:val="22"/>
          <w:szCs w:val="22"/>
        </w:rPr>
        <w:t xml:space="preserve"> recaudación. Dichos depósitos deberán hacerse eligiendo las alt</w:t>
      </w:r>
      <w:r>
        <w:rPr>
          <w:bCs/>
          <w:sz w:val="22"/>
          <w:szCs w:val="22"/>
        </w:rPr>
        <w:t xml:space="preserve">ernativas de mayor rendimiento </w:t>
      </w:r>
      <w:r w:rsidRPr="007D04DC">
        <w:rPr>
          <w:bCs/>
          <w:sz w:val="22"/>
          <w:szCs w:val="22"/>
        </w:rPr>
        <w:t>financiero siempre y cuando, no se limite la disponibilidad inmediat</w:t>
      </w:r>
      <w:r>
        <w:rPr>
          <w:bCs/>
          <w:sz w:val="22"/>
          <w:szCs w:val="22"/>
        </w:rPr>
        <w:t xml:space="preserve">a de los recursos conforme las </w:t>
      </w:r>
      <w:r w:rsidRPr="007D04DC">
        <w:rPr>
          <w:bCs/>
          <w:sz w:val="22"/>
          <w:szCs w:val="22"/>
        </w:rPr>
        <w:t xml:space="preserve">fechas en que éstos serán requeridos por la administración. </w:t>
      </w:r>
    </w:p>
    <w:p w14:paraId="236AC92D" w14:textId="77777777" w:rsidR="002F28E6" w:rsidRDefault="002F28E6" w:rsidP="002F28E6">
      <w:pPr>
        <w:pStyle w:val="DefaultCar"/>
        <w:spacing w:line="360" w:lineRule="auto"/>
        <w:jc w:val="both"/>
        <w:rPr>
          <w:bCs/>
          <w:sz w:val="22"/>
          <w:szCs w:val="22"/>
        </w:rPr>
      </w:pPr>
    </w:p>
    <w:p w14:paraId="4AB394E0"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66632FBD" w14:textId="77777777" w:rsidR="002F28E6" w:rsidRDefault="002F28E6" w:rsidP="002F28E6">
      <w:pPr>
        <w:pStyle w:val="DefaultCar"/>
        <w:spacing w:line="360" w:lineRule="auto"/>
        <w:jc w:val="center"/>
        <w:rPr>
          <w:b/>
          <w:bCs/>
          <w:sz w:val="22"/>
          <w:szCs w:val="22"/>
        </w:rPr>
      </w:pPr>
      <w:r w:rsidRPr="00BE4063">
        <w:rPr>
          <w:b/>
          <w:bCs/>
          <w:sz w:val="22"/>
          <w:szCs w:val="22"/>
        </w:rPr>
        <w:t xml:space="preserve">CAPÍTULO II </w:t>
      </w:r>
    </w:p>
    <w:p w14:paraId="062B41C0" w14:textId="77777777" w:rsidR="002F28E6" w:rsidRPr="00BE4063" w:rsidRDefault="002F28E6" w:rsidP="002F28E6">
      <w:pPr>
        <w:pStyle w:val="DefaultCar"/>
        <w:spacing w:line="360" w:lineRule="auto"/>
        <w:jc w:val="center"/>
        <w:rPr>
          <w:b/>
          <w:bCs/>
          <w:sz w:val="22"/>
          <w:szCs w:val="22"/>
        </w:rPr>
      </w:pPr>
      <w:r w:rsidRPr="00BE4063">
        <w:rPr>
          <w:b/>
          <w:bCs/>
          <w:sz w:val="22"/>
          <w:szCs w:val="22"/>
        </w:rPr>
        <w:t>Productos Derivados de Bienes Muebles</w:t>
      </w:r>
    </w:p>
    <w:p w14:paraId="44861F4B"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686B5117" w14:textId="4C5CD915" w:rsidR="002F28E6" w:rsidRDefault="002F28E6" w:rsidP="002F28E6">
      <w:pPr>
        <w:pStyle w:val="DefaultCar"/>
        <w:spacing w:line="360" w:lineRule="auto"/>
        <w:jc w:val="both"/>
        <w:rPr>
          <w:bCs/>
          <w:sz w:val="22"/>
          <w:szCs w:val="22"/>
        </w:rPr>
      </w:pPr>
      <w:r w:rsidRPr="00BE4063">
        <w:rPr>
          <w:b/>
          <w:bCs/>
          <w:sz w:val="22"/>
          <w:szCs w:val="22"/>
        </w:rPr>
        <w:t>Artículo</w:t>
      </w:r>
      <w:r>
        <w:rPr>
          <w:b/>
          <w:bCs/>
          <w:sz w:val="22"/>
          <w:szCs w:val="22"/>
        </w:rPr>
        <w:t xml:space="preserve"> </w:t>
      </w:r>
      <w:r w:rsidR="00823FBF">
        <w:rPr>
          <w:b/>
          <w:bCs/>
          <w:sz w:val="22"/>
          <w:szCs w:val="22"/>
        </w:rPr>
        <w:t>44</w:t>
      </w:r>
      <w:r w:rsidRPr="00BE4063">
        <w:rPr>
          <w:b/>
          <w:bCs/>
          <w:sz w:val="22"/>
          <w:szCs w:val="22"/>
        </w:rPr>
        <w:t>.-</w:t>
      </w:r>
      <w:r w:rsidRPr="007D04DC">
        <w:rPr>
          <w:bCs/>
          <w:sz w:val="22"/>
          <w:szCs w:val="22"/>
        </w:rPr>
        <w:t xml:space="preserve"> El Municipio percibirá productos por concepto de enajenación de sus bienes muebles, siempre que éstos sean inservibles o sean innecesarios para la administración municipal, o bien resulte incosteables su mantenimiento. En cada caso, el cabildo resolverá sobre la forma y el monto de enajenación. </w:t>
      </w:r>
    </w:p>
    <w:p w14:paraId="7812DF2E" w14:textId="77777777" w:rsidR="002F28E6" w:rsidRDefault="002F28E6" w:rsidP="002F28E6">
      <w:pPr>
        <w:pStyle w:val="DefaultCar"/>
        <w:spacing w:line="360" w:lineRule="auto"/>
        <w:jc w:val="center"/>
        <w:rPr>
          <w:b/>
          <w:bCs/>
          <w:sz w:val="22"/>
          <w:szCs w:val="22"/>
        </w:rPr>
      </w:pPr>
      <w:r w:rsidRPr="00BE4063">
        <w:rPr>
          <w:b/>
          <w:bCs/>
          <w:sz w:val="22"/>
          <w:szCs w:val="22"/>
        </w:rPr>
        <w:t>CAPÍTULO III</w:t>
      </w:r>
    </w:p>
    <w:p w14:paraId="0708E346" w14:textId="77777777" w:rsidR="002F28E6" w:rsidRPr="00BE4063" w:rsidRDefault="002F28E6" w:rsidP="002F28E6">
      <w:pPr>
        <w:pStyle w:val="DefaultCar"/>
        <w:spacing w:line="360" w:lineRule="auto"/>
        <w:jc w:val="center"/>
        <w:rPr>
          <w:b/>
          <w:bCs/>
          <w:sz w:val="22"/>
          <w:szCs w:val="22"/>
        </w:rPr>
      </w:pPr>
      <w:r w:rsidRPr="00BE4063">
        <w:rPr>
          <w:b/>
          <w:bCs/>
          <w:sz w:val="22"/>
          <w:szCs w:val="22"/>
        </w:rPr>
        <w:t xml:space="preserve"> Productos Derivados de Bienes Inmuebles</w:t>
      </w:r>
    </w:p>
    <w:p w14:paraId="7B0395C5"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5395A040" w14:textId="36BBBE96" w:rsidR="002F28E6" w:rsidRPr="007D04DC"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45</w:t>
      </w:r>
      <w:r w:rsidRPr="00BE4063">
        <w:rPr>
          <w:b/>
          <w:bCs/>
          <w:sz w:val="22"/>
          <w:szCs w:val="22"/>
        </w:rPr>
        <w:t>.-</w:t>
      </w:r>
      <w:r w:rsidRPr="007D04DC">
        <w:rPr>
          <w:bCs/>
          <w:sz w:val="22"/>
          <w:szCs w:val="22"/>
        </w:rPr>
        <w:t xml:space="preserve"> El Ayuntamiento percibirá productos derivados de sus bienes inmuebles por los siguientes conceptos: Arrendamiento o enajenación de bienes inmuebles: la cantidad a percibir será la acordada por  el Cabildo en cada caso; </w:t>
      </w:r>
    </w:p>
    <w:p w14:paraId="2E31907E"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3E80F210"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Arrendamiento temporal o concesión de locales ubicadas en bienes del dominio público: la cantidad a percibir será la acordada por el Cabildo en cada caso, y </w:t>
      </w:r>
    </w:p>
    <w:p w14:paraId="73D323CE"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 </w:t>
      </w:r>
    </w:p>
    <w:p w14:paraId="0611876E" w14:textId="77777777" w:rsidR="002F28E6" w:rsidRPr="007D04DC" w:rsidRDefault="002F28E6" w:rsidP="002F28E6">
      <w:pPr>
        <w:pStyle w:val="DefaultCar"/>
        <w:spacing w:line="360" w:lineRule="auto"/>
        <w:jc w:val="both"/>
        <w:rPr>
          <w:bCs/>
          <w:sz w:val="22"/>
          <w:szCs w:val="22"/>
        </w:rPr>
      </w:pPr>
      <w:r w:rsidRPr="007D04DC">
        <w:rPr>
          <w:bCs/>
          <w:sz w:val="22"/>
          <w:szCs w:val="22"/>
        </w:rPr>
        <w:t xml:space="preserve">Por permitir el uso del piso en vía pública o en bienes destinados a un servicio público: </w:t>
      </w:r>
    </w:p>
    <w:p w14:paraId="69854885" w14:textId="77777777" w:rsidR="002F28E6" w:rsidRPr="007D04DC" w:rsidRDefault="002F28E6" w:rsidP="002F28E6">
      <w:pPr>
        <w:pStyle w:val="DefaultCar"/>
        <w:spacing w:line="360" w:lineRule="auto"/>
        <w:jc w:val="both"/>
        <w:rPr>
          <w:bCs/>
          <w:sz w:val="22"/>
          <w:szCs w:val="22"/>
        </w:rPr>
      </w:pPr>
      <w:r w:rsidRPr="007D04DC">
        <w:rPr>
          <w:bCs/>
          <w:sz w:val="22"/>
          <w:szCs w:val="22"/>
        </w:rPr>
        <w:lastRenderedPageBreak/>
        <w:t xml:space="preserve"> </w:t>
      </w:r>
    </w:p>
    <w:p w14:paraId="393C140C" w14:textId="77777777" w:rsidR="002F28E6" w:rsidRDefault="002F28E6" w:rsidP="002F28E6">
      <w:pPr>
        <w:pStyle w:val="DefaultCar"/>
        <w:spacing w:line="360" w:lineRule="auto"/>
        <w:jc w:val="both"/>
        <w:rPr>
          <w:bCs/>
          <w:sz w:val="22"/>
          <w:szCs w:val="22"/>
        </w:rPr>
      </w:pPr>
      <w:r w:rsidRPr="007D04DC">
        <w:rPr>
          <w:bCs/>
          <w:sz w:val="22"/>
          <w:szCs w:val="22"/>
        </w:rPr>
        <w:t>Por derecho de piso de vendedores con puestos semifijos, se pagará una cuota fija de $2</w:t>
      </w:r>
      <w:r>
        <w:rPr>
          <w:bCs/>
          <w:sz w:val="22"/>
          <w:szCs w:val="22"/>
        </w:rPr>
        <w:t>7</w:t>
      </w:r>
      <w:r w:rsidRPr="007D04DC">
        <w:rPr>
          <w:bCs/>
          <w:sz w:val="22"/>
          <w:szCs w:val="22"/>
        </w:rPr>
        <w:t>.00 por mes. Por derecho de piso a vendedores eventuales, se pagará una cuota fija de $1</w:t>
      </w:r>
      <w:r>
        <w:rPr>
          <w:bCs/>
          <w:sz w:val="22"/>
          <w:szCs w:val="22"/>
        </w:rPr>
        <w:t>4</w:t>
      </w:r>
      <w:r w:rsidRPr="007D04DC">
        <w:rPr>
          <w:bCs/>
          <w:sz w:val="22"/>
          <w:szCs w:val="22"/>
        </w:rPr>
        <w:t>.00 pesos por día por m2; más $ 1</w:t>
      </w:r>
      <w:r>
        <w:rPr>
          <w:bCs/>
          <w:sz w:val="22"/>
          <w:szCs w:val="22"/>
        </w:rPr>
        <w:t>9</w:t>
      </w:r>
      <w:r w:rsidRPr="007D04DC">
        <w:rPr>
          <w:bCs/>
          <w:sz w:val="22"/>
          <w:szCs w:val="22"/>
        </w:rPr>
        <w:t xml:space="preserve">.00 pesos por m2 adicional. </w:t>
      </w:r>
    </w:p>
    <w:p w14:paraId="50D9E241" w14:textId="77777777" w:rsidR="002F28E6" w:rsidRDefault="002F28E6" w:rsidP="002F28E6">
      <w:pPr>
        <w:pStyle w:val="DefaultCar"/>
        <w:spacing w:line="360" w:lineRule="auto"/>
        <w:jc w:val="both"/>
        <w:rPr>
          <w:bCs/>
          <w:sz w:val="22"/>
          <w:szCs w:val="22"/>
        </w:rPr>
      </w:pPr>
    </w:p>
    <w:p w14:paraId="51C9C5E8" w14:textId="77777777" w:rsidR="002F28E6" w:rsidRDefault="002F28E6" w:rsidP="002F28E6">
      <w:pPr>
        <w:pStyle w:val="DefaultCar"/>
        <w:spacing w:line="360" w:lineRule="auto"/>
        <w:jc w:val="center"/>
        <w:rPr>
          <w:b/>
          <w:bCs/>
          <w:sz w:val="22"/>
          <w:szCs w:val="22"/>
        </w:rPr>
      </w:pPr>
      <w:r w:rsidRPr="00721E50">
        <w:rPr>
          <w:b/>
          <w:bCs/>
          <w:sz w:val="22"/>
          <w:szCs w:val="22"/>
        </w:rPr>
        <w:t>CAPÍTULO IV</w:t>
      </w:r>
    </w:p>
    <w:p w14:paraId="44BA3D82" w14:textId="77777777" w:rsidR="002F28E6" w:rsidRPr="00721E50" w:rsidRDefault="002F28E6" w:rsidP="002F28E6">
      <w:pPr>
        <w:pStyle w:val="DefaultCar"/>
        <w:spacing w:line="360" w:lineRule="auto"/>
        <w:jc w:val="center"/>
        <w:rPr>
          <w:b/>
          <w:bCs/>
          <w:sz w:val="22"/>
          <w:szCs w:val="22"/>
        </w:rPr>
      </w:pPr>
      <w:r w:rsidRPr="00721E50">
        <w:rPr>
          <w:b/>
          <w:bCs/>
          <w:sz w:val="22"/>
          <w:szCs w:val="22"/>
        </w:rPr>
        <w:t>Otros Productos</w:t>
      </w:r>
    </w:p>
    <w:p w14:paraId="37D6711B"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38BDDA39" w14:textId="0C62DD10"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46</w:t>
      </w:r>
      <w:r w:rsidRPr="00721E50">
        <w:rPr>
          <w:b/>
          <w:bCs/>
          <w:sz w:val="22"/>
          <w:szCs w:val="22"/>
        </w:rPr>
        <w:t>.-</w:t>
      </w:r>
      <w:r w:rsidRPr="00721E50">
        <w:rPr>
          <w:bCs/>
          <w:sz w:val="22"/>
          <w:szCs w:val="22"/>
        </w:rPr>
        <w:t xml:space="preserve"> El Municipio percibirá productos derivados de sus funciones de derecho privado, por el ejercicio de sus derechos sobre bienes ajenos y cualquier otro tipo de producto no comprendido en los tres capítulos anteriores. </w:t>
      </w:r>
    </w:p>
    <w:p w14:paraId="03E79BC2" w14:textId="0EEC2B9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674F2463" w14:textId="77777777" w:rsidR="002F28E6" w:rsidRDefault="002F28E6" w:rsidP="002F28E6">
      <w:pPr>
        <w:pStyle w:val="DefaultCar"/>
        <w:spacing w:line="360" w:lineRule="auto"/>
        <w:jc w:val="center"/>
        <w:rPr>
          <w:b/>
          <w:bCs/>
          <w:sz w:val="22"/>
          <w:szCs w:val="22"/>
        </w:rPr>
      </w:pPr>
      <w:r w:rsidRPr="00721E50">
        <w:rPr>
          <w:b/>
          <w:bCs/>
          <w:sz w:val="22"/>
          <w:szCs w:val="22"/>
        </w:rPr>
        <w:t>TÍTULO SEXTO</w:t>
      </w:r>
    </w:p>
    <w:p w14:paraId="6233CBAB" w14:textId="77777777" w:rsidR="002F28E6" w:rsidRPr="00721E50" w:rsidRDefault="002F28E6" w:rsidP="002F28E6">
      <w:pPr>
        <w:pStyle w:val="DefaultCar"/>
        <w:spacing w:line="360" w:lineRule="auto"/>
        <w:jc w:val="center"/>
        <w:rPr>
          <w:b/>
          <w:bCs/>
          <w:sz w:val="22"/>
          <w:szCs w:val="22"/>
        </w:rPr>
      </w:pPr>
      <w:r w:rsidRPr="00721E50">
        <w:rPr>
          <w:b/>
          <w:bCs/>
          <w:sz w:val="22"/>
          <w:szCs w:val="22"/>
        </w:rPr>
        <w:t xml:space="preserve"> APROVECHAMIENTOS</w:t>
      </w:r>
    </w:p>
    <w:p w14:paraId="781959ED" w14:textId="77777777" w:rsidR="002F28E6" w:rsidRPr="00721E50" w:rsidRDefault="002F28E6" w:rsidP="002F28E6">
      <w:pPr>
        <w:pStyle w:val="DefaultCar"/>
        <w:spacing w:line="360" w:lineRule="auto"/>
        <w:jc w:val="center"/>
        <w:rPr>
          <w:b/>
          <w:bCs/>
          <w:sz w:val="22"/>
          <w:szCs w:val="22"/>
        </w:rPr>
      </w:pPr>
    </w:p>
    <w:p w14:paraId="7F9BCE22" w14:textId="77777777" w:rsidR="002F28E6" w:rsidRDefault="002F28E6" w:rsidP="002F28E6">
      <w:pPr>
        <w:pStyle w:val="DefaultCar"/>
        <w:spacing w:line="360" w:lineRule="auto"/>
        <w:jc w:val="center"/>
        <w:rPr>
          <w:b/>
          <w:bCs/>
          <w:sz w:val="22"/>
          <w:szCs w:val="22"/>
        </w:rPr>
      </w:pPr>
      <w:r w:rsidRPr="00721E50">
        <w:rPr>
          <w:b/>
          <w:bCs/>
          <w:sz w:val="22"/>
          <w:szCs w:val="22"/>
        </w:rPr>
        <w:t xml:space="preserve">CAPÍTULO I </w:t>
      </w:r>
    </w:p>
    <w:p w14:paraId="173FE411" w14:textId="77777777" w:rsidR="002F28E6" w:rsidRPr="00721E50" w:rsidRDefault="002F28E6" w:rsidP="002F28E6">
      <w:pPr>
        <w:pStyle w:val="DefaultCar"/>
        <w:spacing w:line="360" w:lineRule="auto"/>
        <w:jc w:val="center"/>
        <w:rPr>
          <w:bCs/>
          <w:sz w:val="22"/>
          <w:szCs w:val="22"/>
        </w:rPr>
      </w:pPr>
      <w:r>
        <w:rPr>
          <w:b/>
          <w:bCs/>
          <w:sz w:val="22"/>
          <w:szCs w:val="22"/>
        </w:rPr>
        <w:t>A</w:t>
      </w:r>
      <w:r w:rsidRPr="00721E50">
        <w:rPr>
          <w:b/>
          <w:bCs/>
          <w:sz w:val="22"/>
          <w:szCs w:val="22"/>
        </w:rPr>
        <w:t>provechamientos por Faltas administrativas</w:t>
      </w:r>
    </w:p>
    <w:p w14:paraId="091D2171"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3D98A78B" w14:textId="4793DCBC"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47</w:t>
      </w:r>
      <w:r w:rsidRPr="00721E50">
        <w:rPr>
          <w:b/>
          <w:bCs/>
          <w:sz w:val="22"/>
          <w:szCs w:val="22"/>
        </w:rPr>
        <w:t>.-</w:t>
      </w:r>
      <w:r w:rsidRPr="00721E50">
        <w:rPr>
          <w:bCs/>
          <w:sz w:val="22"/>
          <w:szCs w:val="22"/>
        </w:rPr>
        <w:t xml:space="preserve"> La Hacienda Pública Municipal percibirá Aprovechamientos derivados del cobro de sanciones por infracciones a la Ley de Hacienda del Municipio de Conkal, Yucatán, a los reglamentos municipales, así como por las actualizaciones, recargos y gastos de ejecución de las contribuciones no pagadas en tiempo, de conformidad con lo siguiente: </w:t>
      </w:r>
    </w:p>
    <w:p w14:paraId="246061E1"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2097BB2C" w14:textId="1144102C" w:rsidR="002F28E6" w:rsidRPr="00721E50" w:rsidRDefault="002F28E6" w:rsidP="002F28E6">
      <w:pPr>
        <w:pStyle w:val="DefaultCar"/>
        <w:spacing w:line="360" w:lineRule="auto"/>
        <w:jc w:val="both"/>
        <w:rPr>
          <w:bCs/>
          <w:sz w:val="22"/>
          <w:szCs w:val="22"/>
        </w:rPr>
      </w:pPr>
      <w:r w:rsidRPr="00964E12">
        <w:rPr>
          <w:b/>
          <w:bCs/>
          <w:sz w:val="22"/>
          <w:szCs w:val="22"/>
        </w:rPr>
        <w:t xml:space="preserve">Artículo </w:t>
      </w:r>
      <w:r w:rsidR="00823FBF">
        <w:rPr>
          <w:b/>
          <w:bCs/>
          <w:sz w:val="22"/>
          <w:szCs w:val="22"/>
        </w:rPr>
        <w:t>48</w:t>
      </w:r>
      <w:r w:rsidRPr="00964E12">
        <w:rPr>
          <w:b/>
          <w:bCs/>
          <w:sz w:val="22"/>
          <w:szCs w:val="22"/>
        </w:rPr>
        <w:t>.-</w:t>
      </w:r>
      <w:r w:rsidRPr="00721E50">
        <w:rPr>
          <w:bCs/>
          <w:sz w:val="22"/>
          <w:szCs w:val="22"/>
        </w:rPr>
        <w:t xml:space="preserve"> Las personas que cometan infracciones señaladas en el artículo 152 de Ley de Hacienda del Municipio de Conkal, Yucatán se harán acreedoras a las siguientes sanciones: </w:t>
      </w:r>
    </w:p>
    <w:p w14:paraId="77F456EE"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3B7E16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I. Multa de 1 a 2.5 veces la Unidad de Medida de Actualización, a las personas que cometan las infracciones establecidas en las fracciones I,III,IV y V </w:t>
      </w:r>
    </w:p>
    <w:p w14:paraId="704EC01F"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182D5CC6"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II. Multa de 1 a 5 veces la Unidad de Medida de Actualización, a las personas que cometan la infracción establecida en la fracción VI. </w:t>
      </w:r>
    </w:p>
    <w:p w14:paraId="1F4CE6FB"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6445F6DC"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III. Multa de 1 a 2.5 veces la Unidad de Medida de Actualización, a las personas que cometan la infracción establecida en la fracción II. </w:t>
      </w:r>
    </w:p>
    <w:p w14:paraId="6B1C414B" w14:textId="77777777" w:rsidR="002F28E6" w:rsidRPr="00721E50" w:rsidRDefault="002F28E6" w:rsidP="002F28E6">
      <w:pPr>
        <w:pStyle w:val="DefaultCar"/>
        <w:spacing w:line="360" w:lineRule="auto"/>
        <w:jc w:val="both"/>
        <w:rPr>
          <w:bCs/>
          <w:sz w:val="22"/>
          <w:szCs w:val="22"/>
        </w:rPr>
      </w:pPr>
      <w:r w:rsidRPr="00721E50">
        <w:rPr>
          <w:bCs/>
          <w:sz w:val="22"/>
          <w:szCs w:val="22"/>
        </w:rPr>
        <w:lastRenderedPageBreak/>
        <w:t xml:space="preserve"> </w:t>
      </w:r>
    </w:p>
    <w:p w14:paraId="3601BF40"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IV. Multa de 1 a 7.5 veces la Unidad de Medida de Actualización, a las personas que cometan la infracción establecida en la fracción VII. </w:t>
      </w:r>
    </w:p>
    <w:p w14:paraId="7C12CE6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884D1DA"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V. Multa de 1 a 10 veces la Unidad de Medida de Actualización, a las personas que infrinjan  cualquiera de las fracciones el artículo 32 de la Ley de Hacienda del Municipio de Conkal,  Yucatán. </w:t>
      </w:r>
    </w:p>
    <w:p w14:paraId="1A739E65"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6090487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Si el infractor fuese jornalero, obrero o trabajador, no podrá ser sancionado con multa mayor del importe de su jornal o salario mínimo de un día. </w:t>
      </w:r>
    </w:p>
    <w:p w14:paraId="1A387A16"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03B05FB5" w14:textId="77777777" w:rsidR="002F28E6" w:rsidRDefault="002F28E6" w:rsidP="002F28E6">
      <w:pPr>
        <w:pStyle w:val="DefaultCar"/>
        <w:spacing w:line="360" w:lineRule="auto"/>
        <w:jc w:val="both"/>
        <w:rPr>
          <w:bCs/>
          <w:sz w:val="22"/>
          <w:szCs w:val="22"/>
        </w:rPr>
      </w:pPr>
      <w:r w:rsidRPr="00721E50">
        <w:rPr>
          <w:bCs/>
          <w:sz w:val="22"/>
          <w:szCs w:val="22"/>
        </w:rPr>
        <w:t>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w:t>
      </w:r>
    </w:p>
    <w:p w14:paraId="205461B2" w14:textId="77777777" w:rsidR="002F28E6" w:rsidRDefault="002F28E6" w:rsidP="002F28E6">
      <w:pPr>
        <w:pStyle w:val="DefaultCar"/>
        <w:spacing w:line="360" w:lineRule="auto"/>
        <w:jc w:val="both"/>
        <w:rPr>
          <w:bCs/>
          <w:sz w:val="22"/>
          <w:szCs w:val="22"/>
        </w:rPr>
      </w:pPr>
    </w:p>
    <w:p w14:paraId="6034B351"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Tratándose de infracciones que tengan como consecuencia la omisión en el pago de contribuciones, la segunda o posteriores veces que se sancione el infractor por ese motivo. </w:t>
      </w:r>
    </w:p>
    <w:p w14:paraId="60D01978"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2A6DF1C7"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Tratándose de infracciones que impliquen la falta de cumplimiento de obligaciones administrativas y/o fiscales distintas del pago de contribuciones, la segunda o posteriores veces que se sancione al infractor por ese motivo. </w:t>
      </w:r>
    </w:p>
    <w:p w14:paraId="56E12952"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16FB1A50" w14:textId="0F660E4E"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49</w:t>
      </w:r>
      <w:r w:rsidRPr="00721E50">
        <w:rPr>
          <w:b/>
          <w:bCs/>
          <w:sz w:val="22"/>
          <w:szCs w:val="22"/>
        </w:rPr>
        <w:t>.-</w:t>
      </w:r>
      <w:r w:rsidRPr="00721E50">
        <w:rPr>
          <w:bCs/>
          <w:sz w:val="22"/>
          <w:szCs w:val="22"/>
        </w:rPr>
        <w:t xml:space="preserve"> Para el cobro de las multas por infracciones a los reglamentos municipales, se estará a lo dispuesto en cada uno de ellos. </w:t>
      </w:r>
    </w:p>
    <w:p w14:paraId="3A2D3BA4"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455CE7A" w14:textId="756458E2"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50</w:t>
      </w:r>
      <w:r w:rsidRPr="00721E50">
        <w:rPr>
          <w:b/>
          <w:bCs/>
          <w:sz w:val="22"/>
          <w:szCs w:val="22"/>
        </w:rPr>
        <w:t>.-</w:t>
      </w:r>
      <w:r w:rsidRPr="00721E50">
        <w:rPr>
          <w:bCs/>
          <w:sz w:val="22"/>
          <w:szCs w:val="22"/>
        </w:rPr>
        <w:t xml:space="preserve"> En concepto de recargos y actualizaciones a la tasa del 1.13 % mensual. </w:t>
      </w:r>
    </w:p>
    <w:p w14:paraId="1ADF1E9A"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CA5AC38"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Los recargos se causarán por cada mes o fracción que transcurra a partir de las fecha de la exigibilidad, hasta que se efectúe el pago, hasta por 5 años y se calcularán sobre el total del crédito fiscal, excluyendo los propios recargos, los gastos de ejecución y las multas por infracciones a las leyes fiscales. </w:t>
      </w:r>
    </w:p>
    <w:p w14:paraId="7ACCDBF9"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201FD492"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Cuando se conceda prórroga o autorización para pagar en parcialidades los créditos fiscales, se causarán recargos sobre el saldo insoluto a la tasa del 1 % mensual. </w:t>
      </w:r>
    </w:p>
    <w:p w14:paraId="002ABB49"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025F959F" w14:textId="77777777" w:rsidR="002F28E6" w:rsidRPr="00721E50" w:rsidRDefault="002F28E6" w:rsidP="002F28E6">
      <w:pPr>
        <w:pStyle w:val="DefaultCar"/>
        <w:spacing w:line="360" w:lineRule="auto"/>
        <w:jc w:val="both"/>
        <w:rPr>
          <w:bCs/>
          <w:sz w:val="22"/>
          <w:szCs w:val="22"/>
        </w:rPr>
      </w:pPr>
      <w:r w:rsidRPr="00721E50">
        <w:rPr>
          <w:bCs/>
          <w:sz w:val="22"/>
          <w:szCs w:val="22"/>
        </w:rPr>
        <w:lastRenderedPageBreak/>
        <w:t xml:space="preserve">En concepto de gastos de ejecución, a la tasa del 2 % sobre el adeudo, por cada una de las diligencias que a continuación se indican: </w:t>
      </w:r>
    </w:p>
    <w:p w14:paraId="27FBADC9"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D46C2A2"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Por el requerimiento de pago.  Por la de embargo.  Por la del remate. </w:t>
      </w:r>
    </w:p>
    <w:p w14:paraId="1EA5BDDF"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5771DD5E"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Cuando en los casos de las fracciones anteriores el 2 % del adeudo sea inferior a dos veces el salario mínimo general que corresponda, se cobrará esta cantidad en lugar del 2% del adeudo. En ningún caso los gastos de ejecución podrán exceder de la cantidad que represente tres veces la Unidad de Medida de Actualización que corresponda. </w:t>
      </w:r>
    </w:p>
    <w:p w14:paraId="46463252"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0E053F18" w14:textId="77777777" w:rsidR="002F28E6" w:rsidRDefault="002F28E6" w:rsidP="002F28E6">
      <w:pPr>
        <w:pStyle w:val="DefaultCar"/>
        <w:spacing w:line="360" w:lineRule="auto"/>
        <w:jc w:val="center"/>
        <w:rPr>
          <w:b/>
          <w:bCs/>
          <w:sz w:val="22"/>
          <w:szCs w:val="22"/>
        </w:rPr>
      </w:pPr>
      <w:r w:rsidRPr="00721E50">
        <w:rPr>
          <w:b/>
          <w:bCs/>
          <w:sz w:val="22"/>
          <w:szCs w:val="22"/>
        </w:rPr>
        <w:t>CAPÍTULO II</w:t>
      </w:r>
    </w:p>
    <w:p w14:paraId="7A52443F" w14:textId="77777777" w:rsidR="002F28E6" w:rsidRPr="00721E50" w:rsidRDefault="002F28E6" w:rsidP="002F28E6">
      <w:pPr>
        <w:pStyle w:val="DefaultCar"/>
        <w:spacing w:line="360" w:lineRule="auto"/>
        <w:jc w:val="center"/>
        <w:rPr>
          <w:b/>
          <w:bCs/>
          <w:sz w:val="22"/>
          <w:szCs w:val="22"/>
        </w:rPr>
      </w:pPr>
      <w:r w:rsidRPr="00721E50">
        <w:rPr>
          <w:b/>
          <w:bCs/>
          <w:sz w:val="22"/>
          <w:szCs w:val="22"/>
        </w:rPr>
        <w:t>Aprovechamientos derivados de Recursos Transferidos al Municipio</w:t>
      </w:r>
    </w:p>
    <w:p w14:paraId="41111E7F" w14:textId="77777777" w:rsidR="002F28E6" w:rsidRPr="00721E50" w:rsidRDefault="002F28E6" w:rsidP="002F28E6">
      <w:pPr>
        <w:pStyle w:val="DefaultCar"/>
        <w:spacing w:line="360" w:lineRule="auto"/>
        <w:jc w:val="center"/>
        <w:rPr>
          <w:bCs/>
          <w:sz w:val="22"/>
          <w:szCs w:val="22"/>
        </w:rPr>
      </w:pPr>
    </w:p>
    <w:p w14:paraId="48CBC07C" w14:textId="5872847B" w:rsidR="002F28E6" w:rsidRPr="00721E50"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51</w:t>
      </w:r>
      <w:r>
        <w:rPr>
          <w:b/>
          <w:bCs/>
          <w:sz w:val="22"/>
          <w:szCs w:val="22"/>
        </w:rPr>
        <w:t>.</w:t>
      </w:r>
      <w:r w:rsidRPr="00721E50">
        <w:rPr>
          <w:b/>
          <w:bCs/>
          <w:sz w:val="22"/>
          <w:szCs w:val="22"/>
        </w:rPr>
        <w:t>-</w:t>
      </w:r>
      <w:r w:rsidRPr="00721E50">
        <w:rPr>
          <w:bCs/>
          <w:sz w:val="22"/>
          <w:szCs w:val="22"/>
        </w:rPr>
        <w:t xml:space="preserve"> Corresponderán a este capítulo de ingresos, los que perciba el Municipio por cuenta de: </w:t>
      </w:r>
    </w:p>
    <w:p w14:paraId="4BA4206D" w14:textId="77777777" w:rsidR="002F28E6" w:rsidRPr="00721E50" w:rsidRDefault="002F28E6" w:rsidP="002F28E6">
      <w:pPr>
        <w:pStyle w:val="DefaultCar"/>
        <w:spacing w:line="360" w:lineRule="auto"/>
        <w:jc w:val="both"/>
        <w:rPr>
          <w:bCs/>
          <w:sz w:val="22"/>
          <w:szCs w:val="22"/>
        </w:rPr>
      </w:pPr>
      <w:r w:rsidRPr="00721E50">
        <w:rPr>
          <w:bCs/>
          <w:sz w:val="22"/>
          <w:szCs w:val="22"/>
        </w:rPr>
        <w:t xml:space="preserve"> </w:t>
      </w:r>
    </w:p>
    <w:p w14:paraId="727CC518"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Cesiones;</w:t>
      </w:r>
    </w:p>
    <w:p w14:paraId="37A21F35"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Herencias;</w:t>
      </w:r>
    </w:p>
    <w:p w14:paraId="619406E6"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Legados; </w:t>
      </w:r>
    </w:p>
    <w:p w14:paraId="06D98CCF"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Donaciones; </w:t>
      </w:r>
    </w:p>
    <w:p w14:paraId="62FBA036"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Adjudicaciones judiciales; </w:t>
      </w:r>
    </w:p>
    <w:p w14:paraId="6A3E2E9A"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Adjudicaciones administrativas; </w:t>
      </w:r>
    </w:p>
    <w:p w14:paraId="6E8EB4DE" w14:textId="77777777" w:rsidR="002F28E6" w:rsidRDefault="002F28E6" w:rsidP="002F28E6">
      <w:pPr>
        <w:pStyle w:val="DefaultCar"/>
        <w:numPr>
          <w:ilvl w:val="0"/>
          <w:numId w:val="25"/>
        </w:numPr>
        <w:spacing w:line="360" w:lineRule="auto"/>
        <w:jc w:val="both"/>
        <w:rPr>
          <w:bCs/>
          <w:sz w:val="22"/>
          <w:szCs w:val="22"/>
        </w:rPr>
      </w:pPr>
      <w:r w:rsidRPr="00721E50">
        <w:rPr>
          <w:bCs/>
          <w:sz w:val="22"/>
          <w:szCs w:val="22"/>
        </w:rPr>
        <w:t xml:space="preserve"> Subsidios de otro nivel de gobierno; </w:t>
      </w:r>
    </w:p>
    <w:p w14:paraId="73BD8A34" w14:textId="6F749E3C" w:rsidR="002F28E6" w:rsidRDefault="002F28E6" w:rsidP="0054151C">
      <w:pPr>
        <w:pStyle w:val="DefaultCar"/>
        <w:numPr>
          <w:ilvl w:val="0"/>
          <w:numId w:val="25"/>
        </w:numPr>
        <w:spacing w:line="360" w:lineRule="auto"/>
        <w:jc w:val="both"/>
        <w:rPr>
          <w:bCs/>
          <w:sz w:val="22"/>
          <w:szCs w:val="22"/>
        </w:rPr>
      </w:pPr>
      <w:r w:rsidRPr="00721E50">
        <w:rPr>
          <w:bCs/>
          <w:sz w:val="22"/>
          <w:szCs w:val="22"/>
        </w:rPr>
        <w:t xml:space="preserve">Subsidios de organismos públicos y privados, y </w:t>
      </w:r>
    </w:p>
    <w:p w14:paraId="496BD9E9" w14:textId="77777777" w:rsidR="002F28E6" w:rsidRPr="007D04DC" w:rsidRDefault="002F28E6" w:rsidP="002F28E6">
      <w:pPr>
        <w:pStyle w:val="DefaultCar"/>
        <w:spacing w:line="360" w:lineRule="auto"/>
        <w:jc w:val="both"/>
        <w:rPr>
          <w:bCs/>
          <w:sz w:val="22"/>
          <w:szCs w:val="22"/>
        </w:rPr>
      </w:pPr>
      <w:r>
        <w:rPr>
          <w:bCs/>
          <w:sz w:val="22"/>
          <w:szCs w:val="22"/>
        </w:rPr>
        <w:t xml:space="preserve">      IX </w:t>
      </w:r>
      <w:r w:rsidRPr="00721E50">
        <w:rPr>
          <w:bCs/>
          <w:sz w:val="22"/>
          <w:szCs w:val="22"/>
        </w:rPr>
        <w:t>Multas impuestas por autoridades administrativas federales no fiscales.</w:t>
      </w:r>
    </w:p>
    <w:p w14:paraId="4993A493" w14:textId="77777777" w:rsidR="002F28E6" w:rsidRDefault="002F28E6" w:rsidP="002F28E6">
      <w:pPr>
        <w:pStyle w:val="DefaultCar"/>
        <w:widowControl w:val="0"/>
        <w:spacing w:line="360" w:lineRule="auto"/>
        <w:jc w:val="both"/>
        <w:rPr>
          <w:bCs/>
          <w:sz w:val="22"/>
          <w:szCs w:val="22"/>
        </w:rPr>
      </w:pPr>
    </w:p>
    <w:p w14:paraId="401D6894" w14:textId="77777777" w:rsidR="002F28E6" w:rsidRDefault="002F28E6" w:rsidP="002F28E6">
      <w:pPr>
        <w:pStyle w:val="DefaultCar"/>
        <w:spacing w:line="360" w:lineRule="auto"/>
        <w:jc w:val="center"/>
        <w:rPr>
          <w:b/>
          <w:bCs/>
          <w:sz w:val="22"/>
          <w:szCs w:val="22"/>
        </w:rPr>
      </w:pPr>
    </w:p>
    <w:p w14:paraId="4341D30D" w14:textId="77777777" w:rsidR="002F28E6" w:rsidRDefault="002F28E6" w:rsidP="002F28E6">
      <w:pPr>
        <w:pStyle w:val="DefaultCar"/>
        <w:spacing w:line="360" w:lineRule="auto"/>
        <w:jc w:val="center"/>
        <w:rPr>
          <w:b/>
          <w:bCs/>
          <w:sz w:val="22"/>
          <w:szCs w:val="22"/>
        </w:rPr>
      </w:pPr>
    </w:p>
    <w:p w14:paraId="4F4A7908" w14:textId="77777777" w:rsidR="002F28E6" w:rsidRDefault="002F28E6" w:rsidP="002F28E6">
      <w:pPr>
        <w:pStyle w:val="DefaultCar"/>
        <w:spacing w:line="360" w:lineRule="auto"/>
        <w:jc w:val="center"/>
        <w:rPr>
          <w:b/>
          <w:bCs/>
          <w:sz w:val="22"/>
          <w:szCs w:val="22"/>
        </w:rPr>
      </w:pPr>
      <w:r w:rsidRPr="000F7983">
        <w:rPr>
          <w:b/>
          <w:bCs/>
          <w:sz w:val="22"/>
          <w:szCs w:val="22"/>
        </w:rPr>
        <w:t xml:space="preserve">CAPÍTULO III </w:t>
      </w:r>
    </w:p>
    <w:p w14:paraId="7712038A" w14:textId="77777777" w:rsidR="002F28E6" w:rsidRPr="000F7983" w:rsidRDefault="002F28E6" w:rsidP="002F28E6">
      <w:pPr>
        <w:pStyle w:val="DefaultCar"/>
        <w:spacing w:line="360" w:lineRule="auto"/>
        <w:jc w:val="center"/>
        <w:rPr>
          <w:b/>
          <w:bCs/>
          <w:sz w:val="22"/>
          <w:szCs w:val="22"/>
        </w:rPr>
      </w:pPr>
      <w:r w:rsidRPr="000F7983">
        <w:rPr>
          <w:b/>
          <w:bCs/>
          <w:sz w:val="22"/>
          <w:szCs w:val="22"/>
        </w:rPr>
        <w:t>Aprovechamientos Diversos de tipo corriente</w:t>
      </w:r>
    </w:p>
    <w:p w14:paraId="091ECAF5"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7D5CDC5C" w14:textId="12861E20" w:rsidR="002F28E6" w:rsidRPr="000F7983"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52</w:t>
      </w:r>
      <w:r w:rsidRPr="000F7983">
        <w:rPr>
          <w:b/>
          <w:bCs/>
          <w:sz w:val="22"/>
          <w:szCs w:val="22"/>
        </w:rPr>
        <w:t>.-</w:t>
      </w:r>
      <w:r w:rsidRPr="000F7983">
        <w:rPr>
          <w:bCs/>
          <w:sz w:val="22"/>
          <w:szCs w:val="22"/>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14:paraId="6E7EC0F0"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0FBC996C" w14:textId="77777777" w:rsidR="002F28E6" w:rsidRDefault="002F28E6" w:rsidP="002F28E6">
      <w:pPr>
        <w:pStyle w:val="DefaultCar"/>
        <w:spacing w:line="360" w:lineRule="auto"/>
        <w:jc w:val="center"/>
        <w:rPr>
          <w:b/>
          <w:bCs/>
          <w:sz w:val="22"/>
          <w:szCs w:val="22"/>
        </w:rPr>
      </w:pPr>
      <w:r w:rsidRPr="000F7983">
        <w:rPr>
          <w:b/>
          <w:bCs/>
          <w:sz w:val="22"/>
          <w:szCs w:val="22"/>
        </w:rPr>
        <w:lastRenderedPageBreak/>
        <w:t xml:space="preserve">TÍTULO SÉPTIMO </w:t>
      </w:r>
    </w:p>
    <w:p w14:paraId="51567CCE" w14:textId="77777777" w:rsidR="002F28E6" w:rsidRPr="000F7983" w:rsidRDefault="002F28E6" w:rsidP="002F28E6">
      <w:pPr>
        <w:pStyle w:val="DefaultCar"/>
        <w:spacing w:line="360" w:lineRule="auto"/>
        <w:jc w:val="center"/>
        <w:rPr>
          <w:b/>
          <w:bCs/>
          <w:sz w:val="22"/>
          <w:szCs w:val="22"/>
        </w:rPr>
      </w:pPr>
      <w:r w:rsidRPr="000F7983">
        <w:rPr>
          <w:b/>
          <w:bCs/>
          <w:sz w:val="22"/>
          <w:szCs w:val="22"/>
        </w:rPr>
        <w:t>PARTICIPACIONES Y APORTACIONES</w:t>
      </w:r>
    </w:p>
    <w:p w14:paraId="7DFEC9FE" w14:textId="77777777" w:rsidR="002F28E6" w:rsidRPr="000F7983" w:rsidRDefault="002F28E6" w:rsidP="002F28E6">
      <w:pPr>
        <w:pStyle w:val="DefaultCar"/>
        <w:spacing w:line="360" w:lineRule="auto"/>
        <w:jc w:val="center"/>
        <w:rPr>
          <w:b/>
          <w:bCs/>
          <w:sz w:val="22"/>
          <w:szCs w:val="22"/>
        </w:rPr>
      </w:pPr>
    </w:p>
    <w:p w14:paraId="32980957" w14:textId="77777777" w:rsidR="002F28E6" w:rsidRDefault="002F28E6" w:rsidP="002F28E6">
      <w:pPr>
        <w:pStyle w:val="DefaultCar"/>
        <w:spacing w:line="360" w:lineRule="auto"/>
        <w:jc w:val="center"/>
        <w:rPr>
          <w:b/>
          <w:bCs/>
          <w:sz w:val="22"/>
          <w:szCs w:val="22"/>
        </w:rPr>
      </w:pPr>
      <w:r w:rsidRPr="000F7983">
        <w:rPr>
          <w:b/>
          <w:bCs/>
          <w:sz w:val="22"/>
          <w:szCs w:val="22"/>
        </w:rPr>
        <w:t xml:space="preserve">CAPÍTULO ÚNICO </w:t>
      </w:r>
    </w:p>
    <w:p w14:paraId="0DAB1005" w14:textId="77777777" w:rsidR="002F28E6" w:rsidRPr="000F7983" w:rsidRDefault="002F28E6" w:rsidP="002F28E6">
      <w:pPr>
        <w:pStyle w:val="DefaultCar"/>
        <w:spacing w:line="360" w:lineRule="auto"/>
        <w:jc w:val="center"/>
        <w:rPr>
          <w:b/>
          <w:bCs/>
          <w:sz w:val="22"/>
          <w:szCs w:val="22"/>
        </w:rPr>
      </w:pPr>
      <w:r w:rsidRPr="000F7983">
        <w:rPr>
          <w:b/>
          <w:bCs/>
          <w:sz w:val="22"/>
          <w:szCs w:val="22"/>
        </w:rPr>
        <w:t>Participaciones Federales, Estatales y Aportaciones</w:t>
      </w:r>
    </w:p>
    <w:p w14:paraId="7692593E"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6776A006" w14:textId="795D97C3" w:rsidR="002F28E6" w:rsidRPr="000F7983" w:rsidRDefault="002F28E6" w:rsidP="002F28E6">
      <w:pPr>
        <w:pStyle w:val="DefaultCar"/>
        <w:spacing w:line="360" w:lineRule="auto"/>
        <w:jc w:val="both"/>
        <w:rPr>
          <w:bCs/>
          <w:sz w:val="22"/>
          <w:szCs w:val="22"/>
        </w:rPr>
      </w:pPr>
      <w:r>
        <w:rPr>
          <w:b/>
          <w:bCs/>
          <w:sz w:val="22"/>
          <w:szCs w:val="22"/>
        </w:rPr>
        <w:t xml:space="preserve">Artículo </w:t>
      </w:r>
      <w:r w:rsidR="00823FBF">
        <w:rPr>
          <w:b/>
          <w:bCs/>
          <w:sz w:val="22"/>
          <w:szCs w:val="22"/>
        </w:rPr>
        <w:t>53</w:t>
      </w:r>
      <w:r w:rsidRPr="000F7983">
        <w:rPr>
          <w:b/>
          <w:bCs/>
          <w:sz w:val="22"/>
          <w:szCs w:val="22"/>
        </w:rPr>
        <w:t>.-</w:t>
      </w:r>
      <w:r w:rsidRPr="000F7983">
        <w:rPr>
          <w:bCs/>
          <w:sz w:val="22"/>
          <w:szCs w:val="22"/>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w:t>
      </w:r>
    </w:p>
    <w:p w14:paraId="4CE5F3CD"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2CC6CF59"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La Hacienda Pública Municipal percibirá las participaciones estatales y federales determinadas en los convenios relativos y en la Ley de Coordinación Fiscal del Estado. </w:t>
      </w:r>
    </w:p>
    <w:p w14:paraId="620D54EF"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3480393B" w14:textId="77777777" w:rsidR="002F28E6" w:rsidRDefault="002F28E6" w:rsidP="002F28E6">
      <w:pPr>
        <w:pStyle w:val="DefaultCar"/>
        <w:spacing w:line="360" w:lineRule="auto"/>
        <w:jc w:val="center"/>
        <w:rPr>
          <w:b/>
          <w:bCs/>
          <w:sz w:val="22"/>
          <w:szCs w:val="22"/>
        </w:rPr>
      </w:pPr>
      <w:r w:rsidRPr="000F7983">
        <w:rPr>
          <w:b/>
          <w:bCs/>
          <w:sz w:val="22"/>
          <w:szCs w:val="22"/>
        </w:rPr>
        <w:t xml:space="preserve">TÍTULO OCTAVO </w:t>
      </w:r>
    </w:p>
    <w:p w14:paraId="36204F32" w14:textId="77777777" w:rsidR="002F28E6" w:rsidRDefault="002F28E6" w:rsidP="002F28E6">
      <w:pPr>
        <w:pStyle w:val="DefaultCar"/>
        <w:spacing w:line="360" w:lineRule="auto"/>
        <w:jc w:val="center"/>
        <w:rPr>
          <w:b/>
          <w:bCs/>
          <w:sz w:val="22"/>
          <w:szCs w:val="22"/>
        </w:rPr>
      </w:pPr>
      <w:r w:rsidRPr="000F7983">
        <w:rPr>
          <w:b/>
          <w:bCs/>
          <w:sz w:val="22"/>
          <w:szCs w:val="22"/>
        </w:rPr>
        <w:t>INGRESOS EXTRAORDINARIOS</w:t>
      </w:r>
    </w:p>
    <w:p w14:paraId="108B04F0" w14:textId="77777777" w:rsidR="002F28E6" w:rsidRPr="000F7983" w:rsidRDefault="002F28E6" w:rsidP="002F28E6">
      <w:pPr>
        <w:pStyle w:val="DefaultCar"/>
        <w:spacing w:line="360" w:lineRule="auto"/>
        <w:jc w:val="center"/>
        <w:rPr>
          <w:b/>
          <w:bCs/>
          <w:sz w:val="22"/>
          <w:szCs w:val="22"/>
        </w:rPr>
      </w:pPr>
      <w:r w:rsidRPr="000F7983">
        <w:rPr>
          <w:b/>
          <w:bCs/>
          <w:sz w:val="22"/>
          <w:szCs w:val="22"/>
        </w:rPr>
        <w:t xml:space="preserve"> TRANSFERENCIAS, ASIGNACIONES, SUBSIDIOS Y OTRAS AYUDAS</w:t>
      </w:r>
    </w:p>
    <w:p w14:paraId="40492183"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50976C84" w14:textId="77777777" w:rsidR="002F28E6" w:rsidRDefault="002F28E6" w:rsidP="002F28E6">
      <w:pPr>
        <w:pStyle w:val="DefaultCar"/>
        <w:spacing w:line="360" w:lineRule="auto"/>
        <w:jc w:val="center"/>
        <w:rPr>
          <w:bCs/>
          <w:sz w:val="22"/>
          <w:szCs w:val="22"/>
        </w:rPr>
      </w:pPr>
      <w:r w:rsidRPr="000F7983">
        <w:rPr>
          <w:b/>
          <w:bCs/>
          <w:sz w:val="22"/>
          <w:szCs w:val="22"/>
        </w:rPr>
        <w:t>CAPÍTULO ÚNICO</w:t>
      </w:r>
    </w:p>
    <w:p w14:paraId="5C2ADA32"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Las recibidas por conceptos diversos a participaciones, aportaciones o aprovechamientos </w:t>
      </w:r>
    </w:p>
    <w:p w14:paraId="73018C9F"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1D7CB583" w14:textId="49BD9C93" w:rsidR="002F28E6" w:rsidRPr="000F7983" w:rsidRDefault="002F28E6" w:rsidP="002F28E6">
      <w:pPr>
        <w:pStyle w:val="DefaultCar"/>
        <w:spacing w:line="360" w:lineRule="auto"/>
        <w:jc w:val="both"/>
        <w:rPr>
          <w:bCs/>
          <w:sz w:val="22"/>
          <w:szCs w:val="22"/>
        </w:rPr>
      </w:pPr>
      <w:r w:rsidRPr="000F7983">
        <w:rPr>
          <w:b/>
          <w:bCs/>
          <w:sz w:val="22"/>
          <w:szCs w:val="22"/>
        </w:rPr>
        <w:t xml:space="preserve">Artículo </w:t>
      </w:r>
      <w:r w:rsidR="00823FBF">
        <w:rPr>
          <w:b/>
          <w:bCs/>
          <w:sz w:val="22"/>
          <w:szCs w:val="22"/>
        </w:rPr>
        <w:t>54</w:t>
      </w:r>
      <w:r w:rsidRPr="000F7983">
        <w:rPr>
          <w:b/>
          <w:bCs/>
          <w:sz w:val="22"/>
          <w:szCs w:val="22"/>
        </w:rPr>
        <w:t>.-</w:t>
      </w:r>
      <w:r w:rsidRPr="000F7983">
        <w:rPr>
          <w:bCs/>
          <w:sz w:val="22"/>
          <w:szCs w:val="22"/>
        </w:rPr>
        <w:t xml:space="preserve"> Son ingresos extraordinarios los empréstitos, los subsidios y los decretados excepcionalmente por el Congreso del Estado, o cuando los reciba de la Federación o del Estado, por conceptos diferentes a participaciones o aportaciones. </w:t>
      </w:r>
    </w:p>
    <w:p w14:paraId="544C1EE8" w14:textId="77777777" w:rsidR="002F28E6" w:rsidRPr="000F7983" w:rsidRDefault="002F28E6" w:rsidP="002F28E6">
      <w:pPr>
        <w:pStyle w:val="DefaultCar"/>
        <w:spacing w:line="360" w:lineRule="auto"/>
        <w:jc w:val="both"/>
        <w:rPr>
          <w:bCs/>
          <w:sz w:val="22"/>
          <w:szCs w:val="22"/>
        </w:rPr>
      </w:pPr>
      <w:r w:rsidRPr="000F7983">
        <w:rPr>
          <w:bCs/>
          <w:sz w:val="22"/>
          <w:szCs w:val="22"/>
        </w:rPr>
        <w:t xml:space="preserve"> </w:t>
      </w:r>
    </w:p>
    <w:p w14:paraId="074A8C97" w14:textId="77777777" w:rsidR="002F28E6" w:rsidRDefault="002F28E6" w:rsidP="002F28E6">
      <w:pPr>
        <w:pStyle w:val="DefaultCar"/>
        <w:spacing w:line="360" w:lineRule="auto"/>
        <w:jc w:val="center"/>
        <w:rPr>
          <w:b/>
          <w:bCs/>
          <w:sz w:val="22"/>
          <w:szCs w:val="22"/>
        </w:rPr>
      </w:pPr>
    </w:p>
    <w:p w14:paraId="52003C52" w14:textId="77777777" w:rsidR="002F28E6" w:rsidRPr="0034124A" w:rsidRDefault="002F28E6" w:rsidP="002F28E6">
      <w:pPr>
        <w:pStyle w:val="DefaultCar"/>
        <w:spacing w:line="360" w:lineRule="auto"/>
        <w:jc w:val="center"/>
        <w:rPr>
          <w:b/>
          <w:bCs/>
          <w:sz w:val="22"/>
          <w:szCs w:val="22"/>
          <w:lang w:val="en-US"/>
        </w:rPr>
      </w:pPr>
      <w:r w:rsidRPr="0034124A">
        <w:rPr>
          <w:b/>
          <w:bCs/>
          <w:sz w:val="22"/>
          <w:szCs w:val="22"/>
          <w:lang w:val="en-US"/>
        </w:rPr>
        <w:t>T r a n s i t o r i o:</w:t>
      </w:r>
    </w:p>
    <w:p w14:paraId="6E16E9DB" w14:textId="77777777" w:rsidR="002F28E6" w:rsidRPr="0034124A" w:rsidRDefault="002F28E6" w:rsidP="002F28E6">
      <w:pPr>
        <w:pStyle w:val="DefaultCar"/>
        <w:spacing w:line="360" w:lineRule="auto"/>
        <w:jc w:val="both"/>
        <w:rPr>
          <w:bCs/>
          <w:sz w:val="22"/>
          <w:szCs w:val="22"/>
          <w:lang w:val="en-US"/>
        </w:rPr>
      </w:pPr>
      <w:r w:rsidRPr="0034124A">
        <w:rPr>
          <w:bCs/>
          <w:sz w:val="22"/>
          <w:szCs w:val="22"/>
          <w:lang w:val="en-US"/>
        </w:rPr>
        <w:t xml:space="preserve"> </w:t>
      </w:r>
    </w:p>
    <w:p w14:paraId="00166F1F" w14:textId="77777777" w:rsidR="002F28E6" w:rsidRPr="000F7983" w:rsidRDefault="002F28E6" w:rsidP="002F28E6">
      <w:pPr>
        <w:pStyle w:val="DefaultCar"/>
        <w:spacing w:line="360" w:lineRule="auto"/>
        <w:jc w:val="both"/>
        <w:rPr>
          <w:bCs/>
          <w:sz w:val="22"/>
          <w:szCs w:val="22"/>
        </w:rPr>
      </w:pPr>
      <w:r w:rsidRPr="000F7983">
        <w:rPr>
          <w:b/>
          <w:bCs/>
          <w:sz w:val="22"/>
          <w:szCs w:val="22"/>
        </w:rPr>
        <w:t>Artículo Único:</w:t>
      </w:r>
      <w:r w:rsidRPr="000F7983">
        <w:rPr>
          <w:bCs/>
          <w:sz w:val="22"/>
          <w:szCs w:val="22"/>
        </w:rPr>
        <w:t xml:space="preserve"> Para poder percibir aprovechamientos vía infracciones por faltas administrativas, el Ayuntamiento deberá contar con los reglamentos municipales respectivos, los que establecerán los montos de las sanciones correspondientes.</w:t>
      </w:r>
      <w:r w:rsidRPr="000F7983">
        <w:t xml:space="preserve"> </w:t>
      </w:r>
    </w:p>
    <w:p w14:paraId="7ADB8FFE" w14:textId="0FEA0C9E" w:rsidR="000F7983" w:rsidRPr="000F7983" w:rsidRDefault="000F7983" w:rsidP="002F28E6">
      <w:pPr>
        <w:pStyle w:val="Puesto"/>
        <w:spacing w:line="360" w:lineRule="auto"/>
        <w:ind w:right="-91"/>
        <w:rPr>
          <w:bCs/>
          <w:sz w:val="22"/>
          <w:szCs w:val="22"/>
        </w:rPr>
      </w:pPr>
    </w:p>
    <w:sectPr w:rsidR="000F7983" w:rsidRPr="000F7983">
      <w:headerReference w:type="default" r:id="rId56"/>
      <w:footerReference w:type="even" r:id="rId57"/>
      <w:footerReference w:type="default" r:id="rId58"/>
      <w:pgSz w:w="12242" w:h="15842" w:code="1"/>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02B62" w14:textId="77777777" w:rsidR="00601FF4" w:rsidRDefault="00601FF4">
      <w:r>
        <w:separator/>
      </w:r>
    </w:p>
  </w:endnote>
  <w:endnote w:type="continuationSeparator" w:id="0">
    <w:p w14:paraId="3392901D" w14:textId="77777777" w:rsidR="00601FF4" w:rsidRDefault="0060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ACPJNP+Arial">
    <w:altName w:val="Arial"/>
    <w:panose1 w:val="00000000000000000000"/>
    <w:charset w:val="00"/>
    <w:family w:val="swiss"/>
    <w:notTrueType/>
    <w:pitch w:val="default"/>
    <w:sig w:usb0="00000003" w:usb1="00000000" w:usb2="00000000" w:usb3="00000000" w:csb0="00000001"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0884" w14:textId="77777777" w:rsidR="00386C4E" w:rsidRDefault="00386C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747A332" w14:textId="77777777" w:rsidR="00386C4E" w:rsidRDefault="00386C4E">
    <w:pPr>
      <w:tabs>
        <w:tab w:val="center" w:pos="4419"/>
        <w:tab w:val="right" w:pos="8838"/>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94F0" w14:textId="1A38733B" w:rsidR="00386C4E" w:rsidRDefault="00386C4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5899">
      <w:rPr>
        <w:rStyle w:val="Nmerodepgina"/>
        <w:noProof/>
      </w:rPr>
      <w:t>41</w:t>
    </w:r>
    <w:r>
      <w:rPr>
        <w:rStyle w:val="Nmerodepgina"/>
      </w:rPr>
      <w:fldChar w:fldCharType="end"/>
    </w:r>
  </w:p>
  <w:p w14:paraId="2F258D16" w14:textId="77777777" w:rsidR="00386C4E" w:rsidRDefault="00386C4E">
    <w:pPr>
      <w:pBdr>
        <w:top w:val="single" w:sz="4" w:space="1" w:color="auto"/>
      </w:pBdr>
      <w:tabs>
        <w:tab w:val="center" w:pos="4419"/>
        <w:tab w:val="right" w:pos="8838"/>
      </w:tabs>
      <w:ind w:right="360"/>
      <w:jc w:val="center"/>
      <w:rPr>
        <w:sz w:val="16"/>
      </w:rPr>
    </w:pPr>
  </w:p>
  <w:p w14:paraId="4EA24CEC" w14:textId="77777777" w:rsidR="00386C4E" w:rsidRDefault="00386C4E">
    <w:pPr>
      <w:tabs>
        <w:tab w:val="center" w:pos="4419"/>
        <w:tab w:val="right" w:pos="8838"/>
      </w:tabs>
      <w:ind w:right="360"/>
      <w:jc w:val="center"/>
      <w:rPr>
        <w:sz w:val="16"/>
      </w:rPr>
    </w:pPr>
  </w:p>
  <w:p w14:paraId="436DE1F6" w14:textId="77777777" w:rsidR="00386C4E" w:rsidRDefault="00386C4E">
    <w:pPr>
      <w:tabs>
        <w:tab w:val="center" w:pos="4419"/>
        <w:tab w:val="right" w:pos="8838"/>
      </w:tabs>
      <w:ind w:right="360"/>
      <w:jc w:val="center"/>
      <w:rPr>
        <w:sz w:val="16"/>
      </w:rPr>
    </w:pPr>
    <w:r>
      <w:rPr>
        <w:sz w:val="16"/>
      </w:rPr>
      <w:t>H. CONGRESO DEL ESTADO</w:t>
    </w:r>
  </w:p>
  <w:p w14:paraId="6982673E" w14:textId="77777777" w:rsidR="00386C4E" w:rsidRDefault="00386C4E">
    <w:pPr>
      <w:tabs>
        <w:tab w:val="center" w:pos="4419"/>
        <w:tab w:val="right" w:pos="8838"/>
      </w:tabs>
      <w:ind w:right="360"/>
      <w:jc w:val="center"/>
      <w:rPr>
        <w:sz w:val="16"/>
      </w:rPr>
    </w:pPr>
    <w:r>
      <w:rPr>
        <w:sz w:val="16"/>
      </w:rPr>
      <w:t>OFICIALIA MAYOR.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51537" w14:textId="77777777" w:rsidR="00601FF4" w:rsidRDefault="00601FF4">
      <w:r>
        <w:separator/>
      </w:r>
    </w:p>
  </w:footnote>
  <w:footnote w:type="continuationSeparator" w:id="0">
    <w:p w14:paraId="58FF6316" w14:textId="77777777" w:rsidR="00601FF4" w:rsidRDefault="0060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163FC" w14:textId="77777777" w:rsidR="00386C4E" w:rsidRDefault="00386C4E">
    <w:pPr>
      <w:pStyle w:val="Puesto"/>
      <w:ind w:right="-91"/>
      <w:rPr>
        <w:b w:val="0"/>
        <w:sz w:val="20"/>
      </w:rPr>
    </w:pPr>
    <w:r>
      <w:rPr>
        <w:b w:val="0"/>
        <w:sz w:val="20"/>
      </w:rPr>
      <w:t>INICIATIVA DE LA LEY DE INGRESOS DEL MUNICIPIO DE CONKAL, YUCATAN</w:t>
    </w:r>
  </w:p>
  <w:p w14:paraId="7185A9BD" w14:textId="77777777" w:rsidR="00386C4E" w:rsidRDefault="00386C4E">
    <w:pPr>
      <w:pStyle w:val="Encabezado"/>
      <w:pBdr>
        <w:bottom w:val="single" w:sz="4" w:space="1" w:color="auto"/>
      </w:pBd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C6D"/>
    <w:multiLevelType w:val="hybridMultilevel"/>
    <w:tmpl w:val="9DCE4ECE"/>
    <w:lvl w:ilvl="0" w:tplc="1D8CECB6">
      <w:start w:val="1"/>
      <w:numFmt w:val="lowerLetter"/>
      <w:lvlText w:val="%1)"/>
      <w:lvlJc w:val="left"/>
      <w:pPr>
        <w:ind w:left="1260" w:hanging="360"/>
      </w:pPr>
      <w:rPr>
        <w:rFonts w:hint="default"/>
        <w:b w:val="0"/>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
    <w:nsid w:val="06075B3F"/>
    <w:multiLevelType w:val="hybridMultilevel"/>
    <w:tmpl w:val="BC7C65AE"/>
    <w:lvl w:ilvl="0" w:tplc="B29C93D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C6F27A8"/>
    <w:multiLevelType w:val="hybridMultilevel"/>
    <w:tmpl w:val="993E8FCA"/>
    <w:lvl w:ilvl="0" w:tplc="047424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C67953"/>
    <w:multiLevelType w:val="multilevel"/>
    <w:tmpl w:val="8DC68D00"/>
    <w:lvl w:ilvl="0">
      <w:numFmt w:val="decimal"/>
      <w:lvlText w:val="%1"/>
      <w:lvlJc w:val="left"/>
      <w:pPr>
        <w:ind w:left="465" w:hanging="465"/>
      </w:pPr>
      <w:rPr>
        <w:rFonts w:hint="default"/>
      </w:rPr>
    </w:lvl>
    <w:lvl w:ilvl="1">
      <w:start w:val="56"/>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12B27523"/>
    <w:multiLevelType w:val="hybridMultilevel"/>
    <w:tmpl w:val="09EAB38A"/>
    <w:lvl w:ilvl="0" w:tplc="5E5C5948">
      <w:start w:val="1"/>
      <w:numFmt w:val="lowerLetter"/>
      <w:lvlText w:val="%1)"/>
      <w:lvlJc w:val="left"/>
      <w:pPr>
        <w:ind w:hanging="382"/>
      </w:pPr>
      <w:rPr>
        <w:rFonts w:ascii="Arial" w:eastAsia="Arial" w:hAnsi="Arial" w:hint="default"/>
        <w:b/>
        <w:bCs/>
        <w:spacing w:val="-1"/>
        <w:sz w:val="23"/>
        <w:szCs w:val="23"/>
      </w:rPr>
    </w:lvl>
    <w:lvl w:ilvl="1" w:tplc="7FF20AFE">
      <w:start w:val="1"/>
      <w:numFmt w:val="bullet"/>
      <w:lvlText w:val="•"/>
      <w:lvlJc w:val="left"/>
      <w:rPr>
        <w:rFonts w:hint="default"/>
      </w:rPr>
    </w:lvl>
    <w:lvl w:ilvl="2" w:tplc="09042AFE">
      <w:start w:val="1"/>
      <w:numFmt w:val="bullet"/>
      <w:lvlText w:val="•"/>
      <w:lvlJc w:val="left"/>
      <w:rPr>
        <w:rFonts w:hint="default"/>
      </w:rPr>
    </w:lvl>
    <w:lvl w:ilvl="3" w:tplc="C3CCFC9C">
      <w:start w:val="1"/>
      <w:numFmt w:val="bullet"/>
      <w:lvlText w:val="•"/>
      <w:lvlJc w:val="left"/>
      <w:rPr>
        <w:rFonts w:hint="default"/>
      </w:rPr>
    </w:lvl>
    <w:lvl w:ilvl="4" w:tplc="80164E04">
      <w:start w:val="1"/>
      <w:numFmt w:val="bullet"/>
      <w:lvlText w:val="•"/>
      <w:lvlJc w:val="left"/>
      <w:rPr>
        <w:rFonts w:hint="default"/>
      </w:rPr>
    </w:lvl>
    <w:lvl w:ilvl="5" w:tplc="71A4311C">
      <w:start w:val="1"/>
      <w:numFmt w:val="bullet"/>
      <w:lvlText w:val="•"/>
      <w:lvlJc w:val="left"/>
      <w:rPr>
        <w:rFonts w:hint="default"/>
      </w:rPr>
    </w:lvl>
    <w:lvl w:ilvl="6" w:tplc="47504F94">
      <w:start w:val="1"/>
      <w:numFmt w:val="bullet"/>
      <w:lvlText w:val="•"/>
      <w:lvlJc w:val="left"/>
      <w:rPr>
        <w:rFonts w:hint="default"/>
      </w:rPr>
    </w:lvl>
    <w:lvl w:ilvl="7" w:tplc="306E43DC">
      <w:start w:val="1"/>
      <w:numFmt w:val="bullet"/>
      <w:lvlText w:val="•"/>
      <w:lvlJc w:val="left"/>
      <w:rPr>
        <w:rFonts w:hint="default"/>
      </w:rPr>
    </w:lvl>
    <w:lvl w:ilvl="8" w:tplc="D35608DE">
      <w:start w:val="1"/>
      <w:numFmt w:val="bullet"/>
      <w:lvlText w:val="•"/>
      <w:lvlJc w:val="left"/>
      <w:rPr>
        <w:rFonts w:hint="default"/>
      </w:rPr>
    </w:lvl>
  </w:abstractNum>
  <w:abstractNum w:abstractNumId="5">
    <w:nsid w:val="152E37B0"/>
    <w:multiLevelType w:val="hybridMultilevel"/>
    <w:tmpl w:val="148E01A0"/>
    <w:lvl w:ilvl="0" w:tplc="D86400D6">
      <w:start w:val="1"/>
      <w:numFmt w:val="lowerLetter"/>
      <w:lvlText w:val="%1)"/>
      <w:lvlJc w:val="left"/>
      <w:pPr>
        <w:ind w:hanging="382"/>
      </w:pPr>
      <w:rPr>
        <w:rFonts w:ascii="Arial" w:eastAsia="Arial" w:hAnsi="Arial" w:hint="default"/>
        <w:b/>
        <w:bCs/>
        <w:spacing w:val="-1"/>
        <w:sz w:val="23"/>
        <w:szCs w:val="23"/>
      </w:rPr>
    </w:lvl>
    <w:lvl w:ilvl="1" w:tplc="5A7E2846">
      <w:start w:val="1"/>
      <w:numFmt w:val="bullet"/>
      <w:lvlText w:val="•"/>
      <w:lvlJc w:val="left"/>
      <w:rPr>
        <w:rFonts w:hint="default"/>
      </w:rPr>
    </w:lvl>
    <w:lvl w:ilvl="2" w:tplc="51AA3670">
      <w:start w:val="1"/>
      <w:numFmt w:val="bullet"/>
      <w:lvlText w:val="•"/>
      <w:lvlJc w:val="left"/>
      <w:rPr>
        <w:rFonts w:hint="default"/>
      </w:rPr>
    </w:lvl>
    <w:lvl w:ilvl="3" w:tplc="F192EFA8">
      <w:start w:val="1"/>
      <w:numFmt w:val="bullet"/>
      <w:lvlText w:val="•"/>
      <w:lvlJc w:val="left"/>
      <w:rPr>
        <w:rFonts w:hint="default"/>
      </w:rPr>
    </w:lvl>
    <w:lvl w:ilvl="4" w:tplc="A7502D76">
      <w:start w:val="1"/>
      <w:numFmt w:val="bullet"/>
      <w:lvlText w:val="•"/>
      <w:lvlJc w:val="left"/>
      <w:rPr>
        <w:rFonts w:hint="default"/>
      </w:rPr>
    </w:lvl>
    <w:lvl w:ilvl="5" w:tplc="91365200">
      <w:start w:val="1"/>
      <w:numFmt w:val="bullet"/>
      <w:lvlText w:val="•"/>
      <w:lvlJc w:val="left"/>
      <w:rPr>
        <w:rFonts w:hint="default"/>
      </w:rPr>
    </w:lvl>
    <w:lvl w:ilvl="6" w:tplc="5036A9BE">
      <w:start w:val="1"/>
      <w:numFmt w:val="bullet"/>
      <w:lvlText w:val="•"/>
      <w:lvlJc w:val="left"/>
      <w:rPr>
        <w:rFonts w:hint="default"/>
      </w:rPr>
    </w:lvl>
    <w:lvl w:ilvl="7" w:tplc="6E02AD06">
      <w:start w:val="1"/>
      <w:numFmt w:val="bullet"/>
      <w:lvlText w:val="•"/>
      <w:lvlJc w:val="left"/>
      <w:rPr>
        <w:rFonts w:hint="default"/>
      </w:rPr>
    </w:lvl>
    <w:lvl w:ilvl="8" w:tplc="54384CAA">
      <w:start w:val="1"/>
      <w:numFmt w:val="bullet"/>
      <w:lvlText w:val="•"/>
      <w:lvlJc w:val="left"/>
      <w:rPr>
        <w:rFonts w:hint="default"/>
      </w:rPr>
    </w:lvl>
  </w:abstractNum>
  <w:abstractNum w:abstractNumId="6">
    <w:nsid w:val="155F16C6"/>
    <w:multiLevelType w:val="hybridMultilevel"/>
    <w:tmpl w:val="C582A43A"/>
    <w:lvl w:ilvl="0" w:tplc="05F85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17583A"/>
    <w:multiLevelType w:val="hybridMultilevel"/>
    <w:tmpl w:val="063CA4B0"/>
    <w:lvl w:ilvl="0" w:tplc="67246C28">
      <w:start w:val="1"/>
      <w:numFmt w:val="lowerLetter"/>
      <w:lvlText w:val="%1)"/>
      <w:lvlJc w:val="left"/>
      <w:pPr>
        <w:ind w:hanging="272"/>
      </w:pPr>
      <w:rPr>
        <w:rFonts w:ascii="Arial" w:eastAsia="Arial" w:hAnsi="Arial" w:hint="default"/>
        <w:b/>
        <w:bCs/>
        <w:spacing w:val="-1"/>
        <w:sz w:val="23"/>
        <w:szCs w:val="23"/>
      </w:rPr>
    </w:lvl>
    <w:lvl w:ilvl="1" w:tplc="C8CCCD3C">
      <w:start w:val="1"/>
      <w:numFmt w:val="lowerLetter"/>
      <w:lvlText w:val="%2)"/>
      <w:lvlJc w:val="left"/>
      <w:pPr>
        <w:ind w:hanging="382"/>
      </w:pPr>
      <w:rPr>
        <w:rFonts w:ascii="Arial" w:eastAsia="Arial" w:hAnsi="Arial" w:hint="default"/>
        <w:b/>
        <w:bCs/>
        <w:spacing w:val="-1"/>
        <w:sz w:val="23"/>
        <w:szCs w:val="23"/>
      </w:rPr>
    </w:lvl>
    <w:lvl w:ilvl="2" w:tplc="0FB625FA">
      <w:start w:val="1"/>
      <w:numFmt w:val="bullet"/>
      <w:lvlText w:val="•"/>
      <w:lvlJc w:val="left"/>
      <w:rPr>
        <w:rFonts w:hint="default"/>
      </w:rPr>
    </w:lvl>
    <w:lvl w:ilvl="3" w:tplc="3A182BD6">
      <w:start w:val="1"/>
      <w:numFmt w:val="bullet"/>
      <w:lvlText w:val="•"/>
      <w:lvlJc w:val="left"/>
      <w:rPr>
        <w:rFonts w:hint="default"/>
      </w:rPr>
    </w:lvl>
    <w:lvl w:ilvl="4" w:tplc="3C169610">
      <w:start w:val="1"/>
      <w:numFmt w:val="bullet"/>
      <w:lvlText w:val="•"/>
      <w:lvlJc w:val="left"/>
      <w:rPr>
        <w:rFonts w:hint="default"/>
      </w:rPr>
    </w:lvl>
    <w:lvl w:ilvl="5" w:tplc="8F96F7BC">
      <w:start w:val="1"/>
      <w:numFmt w:val="bullet"/>
      <w:lvlText w:val="•"/>
      <w:lvlJc w:val="left"/>
      <w:rPr>
        <w:rFonts w:hint="default"/>
      </w:rPr>
    </w:lvl>
    <w:lvl w:ilvl="6" w:tplc="8912F822">
      <w:start w:val="1"/>
      <w:numFmt w:val="bullet"/>
      <w:lvlText w:val="•"/>
      <w:lvlJc w:val="left"/>
      <w:rPr>
        <w:rFonts w:hint="default"/>
      </w:rPr>
    </w:lvl>
    <w:lvl w:ilvl="7" w:tplc="E49EFD42">
      <w:start w:val="1"/>
      <w:numFmt w:val="bullet"/>
      <w:lvlText w:val="•"/>
      <w:lvlJc w:val="left"/>
      <w:rPr>
        <w:rFonts w:hint="default"/>
      </w:rPr>
    </w:lvl>
    <w:lvl w:ilvl="8" w:tplc="553AE33E">
      <w:start w:val="1"/>
      <w:numFmt w:val="bullet"/>
      <w:lvlText w:val="•"/>
      <w:lvlJc w:val="left"/>
      <w:rPr>
        <w:rFonts w:hint="default"/>
      </w:rPr>
    </w:lvl>
  </w:abstractNum>
  <w:abstractNum w:abstractNumId="8">
    <w:nsid w:val="1A197773"/>
    <w:multiLevelType w:val="hybridMultilevel"/>
    <w:tmpl w:val="9112CC72"/>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E3F168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5A40CB"/>
    <w:multiLevelType w:val="hybridMultilevel"/>
    <w:tmpl w:val="C5249B74"/>
    <w:lvl w:ilvl="0" w:tplc="19B80DF8">
      <w:start w:val="1"/>
      <w:numFmt w:val="lowerLetter"/>
      <w:lvlText w:val="%1)"/>
      <w:lvlJc w:val="left"/>
      <w:pPr>
        <w:ind w:hanging="468"/>
      </w:pPr>
      <w:rPr>
        <w:rFonts w:ascii="Arial" w:eastAsia="Arial" w:hAnsi="Arial" w:hint="default"/>
        <w:b/>
        <w:bCs/>
        <w:spacing w:val="-1"/>
        <w:sz w:val="23"/>
        <w:szCs w:val="23"/>
      </w:rPr>
    </w:lvl>
    <w:lvl w:ilvl="1" w:tplc="660C3246">
      <w:start w:val="1"/>
      <w:numFmt w:val="bullet"/>
      <w:lvlText w:val="•"/>
      <w:lvlJc w:val="left"/>
      <w:rPr>
        <w:rFonts w:hint="default"/>
      </w:rPr>
    </w:lvl>
    <w:lvl w:ilvl="2" w:tplc="32C885D0">
      <w:start w:val="1"/>
      <w:numFmt w:val="bullet"/>
      <w:lvlText w:val="•"/>
      <w:lvlJc w:val="left"/>
      <w:rPr>
        <w:rFonts w:hint="default"/>
      </w:rPr>
    </w:lvl>
    <w:lvl w:ilvl="3" w:tplc="0BEA6F8A">
      <w:start w:val="1"/>
      <w:numFmt w:val="bullet"/>
      <w:lvlText w:val="•"/>
      <w:lvlJc w:val="left"/>
      <w:rPr>
        <w:rFonts w:hint="default"/>
      </w:rPr>
    </w:lvl>
    <w:lvl w:ilvl="4" w:tplc="99D62514">
      <w:start w:val="1"/>
      <w:numFmt w:val="bullet"/>
      <w:lvlText w:val="•"/>
      <w:lvlJc w:val="left"/>
      <w:rPr>
        <w:rFonts w:hint="default"/>
      </w:rPr>
    </w:lvl>
    <w:lvl w:ilvl="5" w:tplc="BF5E3554">
      <w:start w:val="1"/>
      <w:numFmt w:val="bullet"/>
      <w:lvlText w:val="•"/>
      <w:lvlJc w:val="left"/>
      <w:rPr>
        <w:rFonts w:hint="default"/>
      </w:rPr>
    </w:lvl>
    <w:lvl w:ilvl="6" w:tplc="239C7AC4">
      <w:start w:val="1"/>
      <w:numFmt w:val="bullet"/>
      <w:lvlText w:val="•"/>
      <w:lvlJc w:val="left"/>
      <w:rPr>
        <w:rFonts w:hint="default"/>
      </w:rPr>
    </w:lvl>
    <w:lvl w:ilvl="7" w:tplc="116A64F2">
      <w:start w:val="1"/>
      <w:numFmt w:val="bullet"/>
      <w:lvlText w:val="•"/>
      <w:lvlJc w:val="left"/>
      <w:rPr>
        <w:rFonts w:hint="default"/>
      </w:rPr>
    </w:lvl>
    <w:lvl w:ilvl="8" w:tplc="27A0B1E4">
      <w:start w:val="1"/>
      <w:numFmt w:val="bullet"/>
      <w:lvlText w:val="•"/>
      <w:lvlJc w:val="left"/>
      <w:rPr>
        <w:rFonts w:hint="default"/>
      </w:rPr>
    </w:lvl>
  </w:abstractNum>
  <w:abstractNum w:abstractNumId="11">
    <w:nsid w:val="26DF6C98"/>
    <w:multiLevelType w:val="hybridMultilevel"/>
    <w:tmpl w:val="C024A05C"/>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AF6858"/>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A6B7501"/>
    <w:multiLevelType w:val="hybridMultilevel"/>
    <w:tmpl w:val="005AED92"/>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635F3D"/>
    <w:multiLevelType w:val="hybridMultilevel"/>
    <w:tmpl w:val="060C7198"/>
    <w:lvl w:ilvl="0" w:tplc="5B820668">
      <w:start w:val="1"/>
      <w:numFmt w:val="lowerLetter"/>
      <w:lvlText w:val="%1)"/>
      <w:lvlJc w:val="left"/>
      <w:pPr>
        <w:ind w:hanging="444"/>
      </w:pPr>
      <w:rPr>
        <w:rFonts w:ascii="Arial" w:eastAsia="Arial" w:hAnsi="Arial" w:hint="default"/>
        <w:b/>
        <w:bCs/>
        <w:spacing w:val="-1"/>
        <w:sz w:val="23"/>
        <w:szCs w:val="23"/>
      </w:rPr>
    </w:lvl>
    <w:lvl w:ilvl="1" w:tplc="435EE8CE">
      <w:start w:val="1"/>
      <w:numFmt w:val="bullet"/>
      <w:lvlText w:val="•"/>
      <w:lvlJc w:val="left"/>
      <w:rPr>
        <w:rFonts w:hint="default"/>
      </w:rPr>
    </w:lvl>
    <w:lvl w:ilvl="2" w:tplc="D69E058C">
      <w:start w:val="1"/>
      <w:numFmt w:val="bullet"/>
      <w:lvlText w:val="•"/>
      <w:lvlJc w:val="left"/>
      <w:rPr>
        <w:rFonts w:hint="default"/>
      </w:rPr>
    </w:lvl>
    <w:lvl w:ilvl="3" w:tplc="30D01B8E">
      <w:start w:val="1"/>
      <w:numFmt w:val="bullet"/>
      <w:lvlText w:val="•"/>
      <w:lvlJc w:val="left"/>
      <w:rPr>
        <w:rFonts w:hint="default"/>
      </w:rPr>
    </w:lvl>
    <w:lvl w:ilvl="4" w:tplc="58B6A1C0">
      <w:start w:val="1"/>
      <w:numFmt w:val="bullet"/>
      <w:lvlText w:val="•"/>
      <w:lvlJc w:val="left"/>
      <w:rPr>
        <w:rFonts w:hint="default"/>
      </w:rPr>
    </w:lvl>
    <w:lvl w:ilvl="5" w:tplc="AB3C964E">
      <w:start w:val="1"/>
      <w:numFmt w:val="bullet"/>
      <w:lvlText w:val="•"/>
      <w:lvlJc w:val="left"/>
      <w:rPr>
        <w:rFonts w:hint="default"/>
      </w:rPr>
    </w:lvl>
    <w:lvl w:ilvl="6" w:tplc="C672C156">
      <w:start w:val="1"/>
      <w:numFmt w:val="bullet"/>
      <w:lvlText w:val="•"/>
      <w:lvlJc w:val="left"/>
      <w:rPr>
        <w:rFonts w:hint="default"/>
      </w:rPr>
    </w:lvl>
    <w:lvl w:ilvl="7" w:tplc="755821EA">
      <w:start w:val="1"/>
      <w:numFmt w:val="bullet"/>
      <w:lvlText w:val="•"/>
      <w:lvlJc w:val="left"/>
      <w:rPr>
        <w:rFonts w:hint="default"/>
      </w:rPr>
    </w:lvl>
    <w:lvl w:ilvl="8" w:tplc="6988221A">
      <w:start w:val="1"/>
      <w:numFmt w:val="bullet"/>
      <w:lvlText w:val="•"/>
      <w:lvlJc w:val="left"/>
      <w:rPr>
        <w:rFonts w:hint="default"/>
      </w:rPr>
    </w:lvl>
  </w:abstractNum>
  <w:abstractNum w:abstractNumId="15">
    <w:nsid w:val="37E47131"/>
    <w:multiLevelType w:val="hybridMultilevel"/>
    <w:tmpl w:val="5DF0439C"/>
    <w:lvl w:ilvl="0" w:tplc="210ADBB0">
      <w:start w:val="1"/>
      <w:numFmt w:val="lowerLetter"/>
      <w:lvlText w:val="%1)"/>
      <w:lvlJc w:val="left"/>
      <w:pPr>
        <w:ind w:hanging="281"/>
      </w:pPr>
      <w:rPr>
        <w:rFonts w:ascii="Arial" w:eastAsia="Arial" w:hAnsi="Arial" w:hint="default"/>
        <w:b/>
        <w:bCs/>
        <w:spacing w:val="-1"/>
        <w:sz w:val="23"/>
        <w:szCs w:val="23"/>
      </w:rPr>
    </w:lvl>
    <w:lvl w:ilvl="1" w:tplc="9EA6D934">
      <w:start w:val="1"/>
      <w:numFmt w:val="lowerLetter"/>
      <w:lvlText w:val="%2)"/>
      <w:lvlJc w:val="left"/>
      <w:pPr>
        <w:ind w:hanging="1318"/>
      </w:pPr>
      <w:rPr>
        <w:rFonts w:ascii="Arial" w:eastAsia="Arial" w:hAnsi="Arial" w:hint="default"/>
        <w:b/>
        <w:bCs/>
        <w:spacing w:val="-1"/>
        <w:sz w:val="23"/>
        <w:szCs w:val="23"/>
      </w:rPr>
    </w:lvl>
    <w:lvl w:ilvl="2" w:tplc="3A52B6FA">
      <w:start w:val="1"/>
      <w:numFmt w:val="bullet"/>
      <w:lvlText w:val="•"/>
      <w:lvlJc w:val="left"/>
      <w:rPr>
        <w:rFonts w:hint="default"/>
      </w:rPr>
    </w:lvl>
    <w:lvl w:ilvl="3" w:tplc="4B36AD7C">
      <w:start w:val="1"/>
      <w:numFmt w:val="bullet"/>
      <w:lvlText w:val="•"/>
      <w:lvlJc w:val="left"/>
      <w:rPr>
        <w:rFonts w:hint="default"/>
      </w:rPr>
    </w:lvl>
    <w:lvl w:ilvl="4" w:tplc="EB9E89E6">
      <w:start w:val="1"/>
      <w:numFmt w:val="bullet"/>
      <w:lvlText w:val="•"/>
      <w:lvlJc w:val="left"/>
      <w:rPr>
        <w:rFonts w:hint="default"/>
      </w:rPr>
    </w:lvl>
    <w:lvl w:ilvl="5" w:tplc="BD90EAD8">
      <w:start w:val="1"/>
      <w:numFmt w:val="bullet"/>
      <w:lvlText w:val="•"/>
      <w:lvlJc w:val="left"/>
      <w:rPr>
        <w:rFonts w:hint="default"/>
      </w:rPr>
    </w:lvl>
    <w:lvl w:ilvl="6" w:tplc="E9A85ADC">
      <w:start w:val="1"/>
      <w:numFmt w:val="bullet"/>
      <w:lvlText w:val="•"/>
      <w:lvlJc w:val="left"/>
      <w:rPr>
        <w:rFonts w:hint="default"/>
      </w:rPr>
    </w:lvl>
    <w:lvl w:ilvl="7" w:tplc="099AAAEC">
      <w:start w:val="1"/>
      <w:numFmt w:val="bullet"/>
      <w:lvlText w:val="•"/>
      <w:lvlJc w:val="left"/>
      <w:rPr>
        <w:rFonts w:hint="default"/>
      </w:rPr>
    </w:lvl>
    <w:lvl w:ilvl="8" w:tplc="A1AE0DB0">
      <w:start w:val="1"/>
      <w:numFmt w:val="bullet"/>
      <w:lvlText w:val="•"/>
      <w:lvlJc w:val="left"/>
      <w:rPr>
        <w:rFonts w:hint="default"/>
      </w:rPr>
    </w:lvl>
  </w:abstractNum>
  <w:abstractNum w:abstractNumId="16">
    <w:nsid w:val="3961064F"/>
    <w:multiLevelType w:val="hybridMultilevel"/>
    <w:tmpl w:val="F1026B28"/>
    <w:lvl w:ilvl="0" w:tplc="080A0017">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7">
    <w:nsid w:val="3B9D3DE9"/>
    <w:multiLevelType w:val="hybridMultilevel"/>
    <w:tmpl w:val="86D41352"/>
    <w:lvl w:ilvl="0" w:tplc="9A403480">
      <w:start w:val="1"/>
      <w:numFmt w:val="lowerLetter"/>
      <w:lvlText w:val="%1)"/>
      <w:lvlJc w:val="left"/>
      <w:pPr>
        <w:ind w:hanging="384"/>
      </w:pPr>
      <w:rPr>
        <w:rFonts w:ascii="Arial" w:eastAsia="Arial" w:hAnsi="Arial" w:hint="default"/>
        <w:b/>
        <w:bCs/>
        <w:spacing w:val="-1"/>
        <w:sz w:val="23"/>
        <w:szCs w:val="23"/>
      </w:rPr>
    </w:lvl>
    <w:lvl w:ilvl="1" w:tplc="A1887932">
      <w:start w:val="1"/>
      <w:numFmt w:val="bullet"/>
      <w:lvlText w:val="•"/>
      <w:lvlJc w:val="left"/>
      <w:rPr>
        <w:rFonts w:hint="default"/>
      </w:rPr>
    </w:lvl>
    <w:lvl w:ilvl="2" w:tplc="F388302C">
      <w:start w:val="1"/>
      <w:numFmt w:val="bullet"/>
      <w:lvlText w:val="•"/>
      <w:lvlJc w:val="left"/>
      <w:rPr>
        <w:rFonts w:hint="default"/>
      </w:rPr>
    </w:lvl>
    <w:lvl w:ilvl="3" w:tplc="7E7837D0">
      <w:start w:val="1"/>
      <w:numFmt w:val="bullet"/>
      <w:lvlText w:val="•"/>
      <w:lvlJc w:val="left"/>
      <w:rPr>
        <w:rFonts w:hint="default"/>
      </w:rPr>
    </w:lvl>
    <w:lvl w:ilvl="4" w:tplc="6F50B240">
      <w:start w:val="1"/>
      <w:numFmt w:val="bullet"/>
      <w:lvlText w:val="•"/>
      <w:lvlJc w:val="left"/>
      <w:rPr>
        <w:rFonts w:hint="default"/>
      </w:rPr>
    </w:lvl>
    <w:lvl w:ilvl="5" w:tplc="E44CF39C">
      <w:start w:val="1"/>
      <w:numFmt w:val="bullet"/>
      <w:lvlText w:val="•"/>
      <w:lvlJc w:val="left"/>
      <w:rPr>
        <w:rFonts w:hint="default"/>
      </w:rPr>
    </w:lvl>
    <w:lvl w:ilvl="6" w:tplc="31DAFC06">
      <w:start w:val="1"/>
      <w:numFmt w:val="bullet"/>
      <w:lvlText w:val="•"/>
      <w:lvlJc w:val="left"/>
      <w:rPr>
        <w:rFonts w:hint="default"/>
      </w:rPr>
    </w:lvl>
    <w:lvl w:ilvl="7" w:tplc="2AEE3578">
      <w:start w:val="1"/>
      <w:numFmt w:val="bullet"/>
      <w:lvlText w:val="•"/>
      <w:lvlJc w:val="left"/>
      <w:rPr>
        <w:rFonts w:hint="default"/>
      </w:rPr>
    </w:lvl>
    <w:lvl w:ilvl="8" w:tplc="988CAA5E">
      <w:start w:val="1"/>
      <w:numFmt w:val="bullet"/>
      <w:lvlText w:val="•"/>
      <w:lvlJc w:val="left"/>
      <w:rPr>
        <w:rFonts w:hint="default"/>
      </w:rPr>
    </w:lvl>
  </w:abstractNum>
  <w:abstractNum w:abstractNumId="18">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19">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20">
    <w:nsid w:val="3F902AD9"/>
    <w:multiLevelType w:val="multilevel"/>
    <w:tmpl w:val="0C0A001D"/>
    <w:styleLink w:val="Estilo2"/>
    <w:lvl w:ilvl="0">
      <w:start w:val="1"/>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0845149"/>
    <w:multiLevelType w:val="hybridMultilevel"/>
    <w:tmpl w:val="68A01EC2"/>
    <w:lvl w:ilvl="0" w:tplc="0636A6A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14D55F2"/>
    <w:multiLevelType w:val="hybridMultilevel"/>
    <w:tmpl w:val="9C04D38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24">
    <w:nsid w:val="45924741"/>
    <w:multiLevelType w:val="hybridMultilevel"/>
    <w:tmpl w:val="AF8E5968"/>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6434802"/>
    <w:multiLevelType w:val="hybridMultilevel"/>
    <w:tmpl w:val="9516F48E"/>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6660CE4"/>
    <w:multiLevelType w:val="multilevel"/>
    <w:tmpl w:val="638E92EA"/>
    <w:lvl w:ilvl="0">
      <w:numFmt w:val="decimal"/>
      <w:lvlText w:val="%1"/>
      <w:lvlJc w:val="left"/>
      <w:pPr>
        <w:ind w:left="465" w:hanging="465"/>
      </w:pPr>
      <w:rPr>
        <w:rFonts w:hint="default"/>
      </w:rPr>
    </w:lvl>
    <w:lvl w:ilvl="1">
      <w:start w:val="5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A6D7132"/>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E112BB6"/>
    <w:multiLevelType w:val="hybridMultilevel"/>
    <w:tmpl w:val="3210F7C4"/>
    <w:lvl w:ilvl="0" w:tplc="0636A6A8">
      <w:start w:val="1"/>
      <w:numFmt w:val="lowerLetter"/>
      <w:pStyle w:val="2"/>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4575D1A"/>
    <w:multiLevelType w:val="hybridMultilevel"/>
    <w:tmpl w:val="F41206B0"/>
    <w:lvl w:ilvl="0" w:tplc="0636A6A8">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F076E9"/>
    <w:multiLevelType w:val="hybridMultilevel"/>
    <w:tmpl w:val="538C734C"/>
    <w:lvl w:ilvl="0" w:tplc="885CD7C6">
      <w:start w:val="1"/>
      <w:numFmt w:val="lowerLetter"/>
      <w:lvlText w:val="%1)"/>
      <w:lvlJc w:val="left"/>
      <w:pPr>
        <w:ind w:hanging="329"/>
        <w:jc w:val="right"/>
      </w:pPr>
      <w:rPr>
        <w:rFonts w:ascii="Arial" w:eastAsia="Arial" w:hAnsi="Arial" w:hint="default"/>
        <w:b/>
        <w:bCs/>
        <w:spacing w:val="-1"/>
        <w:sz w:val="23"/>
        <w:szCs w:val="23"/>
      </w:rPr>
    </w:lvl>
    <w:lvl w:ilvl="1" w:tplc="5FB89BE2">
      <w:start w:val="1"/>
      <w:numFmt w:val="lowerLetter"/>
      <w:lvlText w:val="%2)"/>
      <w:lvlJc w:val="left"/>
      <w:pPr>
        <w:ind w:hanging="502"/>
      </w:pPr>
      <w:rPr>
        <w:rFonts w:ascii="Arial" w:eastAsia="Arial" w:hAnsi="Arial" w:hint="default"/>
        <w:b/>
        <w:bCs/>
        <w:spacing w:val="-1"/>
        <w:sz w:val="23"/>
        <w:szCs w:val="23"/>
      </w:rPr>
    </w:lvl>
    <w:lvl w:ilvl="2" w:tplc="CFE2A9B2">
      <w:start w:val="1"/>
      <w:numFmt w:val="bullet"/>
      <w:lvlText w:val="•"/>
      <w:lvlJc w:val="left"/>
      <w:rPr>
        <w:rFonts w:hint="default"/>
      </w:rPr>
    </w:lvl>
    <w:lvl w:ilvl="3" w:tplc="A3EC2458">
      <w:start w:val="1"/>
      <w:numFmt w:val="bullet"/>
      <w:lvlText w:val="•"/>
      <w:lvlJc w:val="left"/>
      <w:rPr>
        <w:rFonts w:hint="default"/>
      </w:rPr>
    </w:lvl>
    <w:lvl w:ilvl="4" w:tplc="AAACFB46">
      <w:start w:val="1"/>
      <w:numFmt w:val="bullet"/>
      <w:lvlText w:val="•"/>
      <w:lvlJc w:val="left"/>
      <w:rPr>
        <w:rFonts w:hint="default"/>
      </w:rPr>
    </w:lvl>
    <w:lvl w:ilvl="5" w:tplc="52343030">
      <w:start w:val="1"/>
      <w:numFmt w:val="bullet"/>
      <w:lvlText w:val="•"/>
      <w:lvlJc w:val="left"/>
      <w:rPr>
        <w:rFonts w:hint="default"/>
      </w:rPr>
    </w:lvl>
    <w:lvl w:ilvl="6" w:tplc="F12E2BA8">
      <w:start w:val="1"/>
      <w:numFmt w:val="bullet"/>
      <w:lvlText w:val="•"/>
      <w:lvlJc w:val="left"/>
      <w:rPr>
        <w:rFonts w:hint="default"/>
      </w:rPr>
    </w:lvl>
    <w:lvl w:ilvl="7" w:tplc="531600F0">
      <w:start w:val="1"/>
      <w:numFmt w:val="bullet"/>
      <w:lvlText w:val="•"/>
      <w:lvlJc w:val="left"/>
      <w:rPr>
        <w:rFonts w:hint="default"/>
      </w:rPr>
    </w:lvl>
    <w:lvl w:ilvl="8" w:tplc="5D1A2386">
      <w:start w:val="1"/>
      <w:numFmt w:val="bullet"/>
      <w:lvlText w:val="•"/>
      <w:lvlJc w:val="left"/>
      <w:rPr>
        <w:rFonts w:hint="default"/>
      </w:rPr>
    </w:lvl>
  </w:abstractNum>
  <w:abstractNum w:abstractNumId="31">
    <w:nsid w:val="593507EC"/>
    <w:multiLevelType w:val="hybridMultilevel"/>
    <w:tmpl w:val="74206588"/>
    <w:lvl w:ilvl="0" w:tplc="9790F290">
      <w:start w:val="1"/>
      <w:numFmt w:val="upperRoman"/>
      <w:lvlText w:val="%1.-"/>
      <w:lvlJc w:val="right"/>
      <w:pPr>
        <w:tabs>
          <w:tab w:val="num" w:pos="1250"/>
        </w:tabs>
        <w:ind w:left="513" w:firstLine="567"/>
      </w:pPr>
      <w:rPr>
        <w:rFonts w:hint="default"/>
        <w:b/>
        <w:i w:val="0"/>
        <w:sz w:val="23"/>
        <w:szCs w:val="2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A33430"/>
    <w:multiLevelType w:val="hybridMultilevel"/>
    <w:tmpl w:val="8CC6062A"/>
    <w:lvl w:ilvl="0" w:tplc="AC7EED9A">
      <w:start w:val="1"/>
      <w:numFmt w:val="upperRoman"/>
      <w:lvlText w:val="%1.-"/>
      <w:lvlJc w:val="right"/>
      <w:pPr>
        <w:tabs>
          <w:tab w:val="num" w:pos="1250"/>
        </w:tabs>
        <w:ind w:left="513" w:firstLine="567"/>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45B3C42"/>
    <w:multiLevelType w:val="singleLevel"/>
    <w:tmpl w:val="F920C4F2"/>
    <w:lvl w:ilvl="0">
      <w:start w:val="1"/>
      <w:numFmt w:val="lowerLetter"/>
      <w:pStyle w:val="Lista3"/>
      <w:lvlText w:val="%1)"/>
      <w:lvlJc w:val="left"/>
      <w:pPr>
        <w:tabs>
          <w:tab w:val="num" w:pos="1068"/>
        </w:tabs>
        <w:ind w:left="1068" w:hanging="360"/>
      </w:pPr>
      <w:rPr>
        <w:rFonts w:hint="default"/>
        <w:b/>
      </w:rPr>
    </w:lvl>
  </w:abstractNum>
  <w:abstractNum w:abstractNumId="34">
    <w:nsid w:val="65AE1431"/>
    <w:multiLevelType w:val="hybridMultilevel"/>
    <w:tmpl w:val="98349C5A"/>
    <w:lvl w:ilvl="0" w:tplc="AC7EED9A">
      <w:start w:val="1"/>
      <w:numFmt w:val="lowerLetter"/>
      <w:lvlText w:val="%1)"/>
      <w:lvlJc w:val="left"/>
      <w:pPr>
        <w:tabs>
          <w:tab w:val="num" w:pos="1058"/>
        </w:tabs>
        <w:ind w:left="1778" w:hanging="360"/>
      </w:pPr>
      <w:rPr>
        <w:rFonts w:hint="default"/>
        <w:b/>
        <w:i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nsid w:val="661216E8"/>
    <w:multiLevelType w:val="hybridMultilevel"/>
    <w:tmpl w:val="D0BC78D6"/>
    <w:lvl w:ilvl="0" w:tplc="11DA1C86">
      <w:start w:val="1"/>
      <w:numFmt w:val="lowerLetter"/>
      <w:lvlText w:val="%1)"/>
      <w:lvlJc w:val="left"/>
      <w:pPr>
        <w:ind w:hanging="468"/>
      </w:pPr>
      <w:rPr>
        <w:rFonts w:ascii="Arial" w:eastAsia="Arial" w:hAnsi="Arial" w:hint="default"/>
        <w:b/>
        <w:bCs/>
        <w:spacing w:val="-1"/>
        <w:sz w:val="23"/>
        <w:szCs w:val="23"/>
      </w:rPr>
    </w:lvl>
    <w:lvl w:ilvl="1" w:tplc="BF6893E2">
      <w:start w:val="1"/>
      <w:numFmt w:val="bullet"/>
      <w:lvlText w:val="•"/>
      <w:lvlJc w:val="left"/>
      <w:rPr>
        <w:rFonts w:hint="default"/>
      </w:rPr>
    </w:lvl>
    <w:lvl w:ilvl="2" w:tplc="C7048342">
      <w:start w:val="1"/>
      <w:numFmt w:val="bullet"/>
      <w:lvlText w:val="•"/>
      <w:lvlJc w:val="left"/>
      <w:rPr>
        <w:rFonts w:hint="default"/>
      </w:rPr>
    </w:lvl>
    <w:lvl w:ilvl="3" w:tplc="203CE316">
      <w:start w:val="1"/>
      <w:numFmt w:val="bullet"/>
      <w:lvlText w:val="•"/>
      <w:lvlJc w:val="left"/>
      <w:rPr>
        <w:rFonts w:hint="default"/>
      </w:rPr>
    </w:lvl>
    <w:lvl w:ilvl="4" w:tplc="83EEB360">
      <w:start w:val="1"/>
      <w:numFmt w:val="bullet"/>
      <w:lvlText w:val="•"/>
      <w:lvlJc w:val="left"/>
      <w:rPr>
        <w:rFonts w:hint="default"/>
      </w:rPr>
    </w:lvl>
    <w:lvl w:ilvl="5" w:tplc="07EAE978">
      <w:start w:val="1"/>
      <w:numFmt w:val="bullet"/>
      <w:lvlText w:val="•"/>
      <w:lvlJc w:val="left"/>
      <w:rPr>
        <w:rFonts w:hint="default"/>
      </w:rPr>
    </w:lvl>
    <w:lvl w:ilvl="6" w:tplc="3C027D72">
      <w:start w:val="1"/>
      <w:numFmt w:val="bullet"/>
      <w:lvlText w:val="•"/>
      <w:lvlJc w:val="left"/>
      <w:rPr>
        <w:rFonts w:hint="default"/>
      </w:rPr>
    </w:lvl>
    <w:lvl w:ilvl="7" w:tplc="263E7816">
      <w:start w:val="1"/>
      <w:numFmt w:val="bullet"/>
      <w:lvlText w:val="•"/>
      <w:lvlJc w:val="left"/>
      <w:rPr>
        <w:rFonts w:hint="default"/>
      </w:rPr>
    </w:lvl>
    <w:lvl w:ilvl="8" w:tplc="3FC86A94">
      <w:start w:val="1"/>
      <w:numFmt w:val="bullet"/>
      <w:lvlText w:val="•"/>
      <w:lvlJc w:val="left"/>
      <w:rPr>
        <w:rFonts w:hint="default"/>
      </w:rPr>
    </w:lvl>
  </w:abstractNum>
  <w:abstractNum w:abstractNumId="36">
    <w:nsid w:val="6679081C"/>
    <w:multiLevelType w:val="hybridMultilevel"/>
    <w:tmpl w:val="B4AC974E"/>
    <w:lvl w:ilvl="0" w:tplc="576AEF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C117D0"/>
    <w:multiLevelType w:val="hybridMultilevel"/>
    <w:tmpl w:val="9C0C029C"/>
    <w:lvl w:ilvl="0" w:tplc="0636A6A8">
      <w:start w:val="1"/>
      <w:numFmt w:val="lowerLetter"/>
      <w:lvlText w:val="%1)"/>
      <w:lvlJc w:val="left"/>
      <w:pPr>
        <w:tabs>
          <w:tab w:val="num" w:pos="-360"/>
        </w:tabs>
        <w:ind w:left="360" w:hanging="36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69F07088"/>
    <w:multiLevelType w:val="multilevel"/>
    <w:tmpl w:val="58541552"/>
    <w:lvl w:ilvl="0">
      <w:start w:val="1"/>
      <w:numFmt w:val="decimal"/>
      <w:lvlText w:val="%1"/>
      <w:lvlJc w:val="left"/>
      <w:pPr>
        <w:ind w:hanging="512"/>
      </w:pPr>
      <w:rPr>
        <w:rFonts w:hint="default"/>
      </w:rPr>
    </w:lvl>
    <w:lvl w:ilvl="1">
      <w:start w:val="50"/>
      <w:numFmt w:val="decimal"/>
      <w:lvlText w:val="%1.%2"/>
      <w:lvlJc w:val="left"/>
      <w:pPr>
        <w:ind w:hanging="512"/>
      </w:pPr>
      <w:rPr>
        <w:rFonts w:ascii="Arial" w:eastAsia="Arial" w:hAnsi="Arial" w:hint="default"/>
        <w:spacing w:val="-1"/>
        <w:sz w:val="23"/>
        <w:szCs w:val="23"/>
      </w:rPr>
    </w:lvl>
    <w:lvl w:ilvl="2">
      <w:start w:val="1"/>
      <w:numFmt w:val="lowerLetter"/>
      <w:lvlText w:val="%3)"/>
      <w:lvlJc w:val="left"/>
      <w:pPr>
        <w:ind w:hanging="396"/>
      </w:pPr>
      <w:rPr>
        <w:rFonts w:ascii="Arial" w:eastAsia="Arial" w:hAnsi="Arial" w:hint="default"/>
        <w:b/>
        <w:bCs/>
        <w:spacing w:val="-1"/>
        <w:sz w:val="23"/>
        <w:szCs w:val="23"/>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6D192ADD"/>
    <w:multiLevelType w:val="hybridMultilevel"/>
    <w:tmpl w:val="A6F0B4F2"/>
    <w:lvl w:ilvl="0" w:tplc="2398DEB6">
      <w:start w:val="5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70577D1D"/>
    <w:multiLevelType w:val="hybridMultilevel"/>
    <w:tmpl w:val="8702D4CC"/>
    <w:lvl w:ilvl="0" w:tplc="430CAF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171AAB"/>
    <w:multiLevelType w:val="hybridMultilevel"/>
    <w:tmpl w:val="4232DB88"/>
    <w:lvl w:ilvl="0" w:tplc="94D671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FB54C8"/>
    <w:multiLevelType w:val="hybridMultilevel"/>
    <w:tmpl w:val="0616DD8C"/>
    <w:lvl w:ilvl="0" w:tplc="9C60A6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7CD43336"/>
    <w:multiLevelType w:val="hybridMultilevel"/>
    <w:tmpl w:val="F04417A8"/>
    <w:lvl w:ilvl="0" w:tplc="33EEA2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471818"/>
    <w:multiLevelType w:val="hybridMultilevel"/>
    <w:tmpl w:val="40C07062"/>
    <w:lvl w:ilvl="0" w:tplc="E6562FE8">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3"/>
  </w:num>
  <w:num w:numId="2">
    <w:abstractNumId w:val="28"/>
  </w:num>
  <w:num w:numId="3">
    <w:abstractNumId w:val="19"/>
  </w:num>
  <w:num w:numId="4">
    <w:abstractNumId w:val="20"/>
  </w:num>
  <w:num w:numId="5">
    <w:abstractNumId w:val="11"/>
  </w:num>
  <w:num w:numId="6">
    <w:abstractNumId w:val="27"/>
  </w:num>
  <w:num w:numId="7">
    <w:abstractNumId w:val="34"/>
  </w:num>
  <w:num w:numId="8">
    <w:abstractNumId w:val="29"/>
  </w:num>
  <w:num w:numId="9">
    <w:abstractNumId w:val="37"/>
  </w:num>
  <w:num w:numId="10">
    <w:abstractNumId w:val="21"/>
  </w:num>
  <w:num w:numId="11">
    <w:abstractNumId w:val="13"/>
  </w:num>
  <w:num w:numId="12">
    <w:abstractNumId w:val="25"/>
  </w:num>
  <w:num w:numId="13">
    <w:abstractNumId w:val="24"/>
  </w:num>
  <w:num w:numId="14">
    <w:abstractNumId w:val="8"/>
  </w:num>
  <w:num w:numId="15">
    <w:abstractNumId w:val="32"/>
  </w:num>
  <w:num w:numId="16">
    <w:abstractNumId w:val="42"/>
  </w:num>
  <w:num w:numId="17">
    <w:abstractNumId w:val="44"/>
  </w:num>
  <w:num w:numId="18">
    <w:abstractNumId w:val="1"/>
  </w:num>
  <w:num w:numId="19">
    <w:abstractNumId w:val="0"/>
  </w:num>
  <w:num w:numId="20">
    <w:abstractNumId w:val="16"/>
  </w:num>
  <w:num w:numId="21">
    <w:abstractNumId w:val="31"/>
  </w:num>
  <w:num w:numId="22">
    <w:abstractNumId w:val="12"/>
  </w:num>
  <w:num w:numId="23">
    <w:abstractNumId w:val="9"/>
  </w:num>
  <w:num w:numId="24">
    <w:abstractNumId w:val="2"/>
  </w:num>
  <w:num w:numId="25">
    <w:abstractNumId w:val="6"/>
  </w:num>
  <w:num w:numId="26">
    <w:abstractNumId w:val="40"/>
  </w:num>
  <w:num w:numId="27">
    <w:abstractNumId w:val="35"/>
  </w:num>
  <w:num w:numId="28">
    <w:abstractNumId w:val="10"/>
  </w:num>
  <w:num w:numId="29">
    <w:abstractNumId w:val="5"/>
  </w:num>
  <w:num w:numId="30">
    <w:abstractNumId w:val="14"/>
  </w:num>
  <w:num w:numId="31">
    <w:abstractNumId w:val="23"/>
  </w:num>
  <w:num w:numId="32">
    <w:abstractNumId w:val="38"/>
  </w:num>
  <w:num w:numId="33">
    <w:abstractNumId w:val="15"/>
  </w:num>
  <w:num w:numId="34">
    <w:abstractNumId w:val="18"/>
  </w:num>
  <w:num w:numId="35">
    <w:abstractNumId w:val="4"/>
  </w:num>
  <w:num w:numId="36">
    <w:abstractNumId w:val="30"/>
  </w:num>
  <w:num w:numId="37">
    <w:abstractNumId w:val="7"/>
  </w:num>
  <w:num w:numId="38">
    <w:abstractNumId w:val="17"/>
  </w:num>
  <w:num w:numId="39">
    <w:abstractNumId w:val="22"/>
  </w:num>
  <w:num w:numId="40">
    <w:abstractNumId w:val="39"/>
  </w:num>
  <w:num w:numId="41">
    <w:abstractNumId w:val="3"/>
  </w:num>
  <w:num w:numId="42">
    <w:abstractNumId w:val="26"/>
  </w:num>
  <w:num w:numId="43">
    <w:abstractNumId w:val="41"/>
  </w:num>
  <w:num w:numId="44">
    <w:abstractNumId w:val="43"/>
  </w:num>
  <w:num w:numId="45">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F9F"/>
    <w:rsid w:val="00005662"/>
    <w:rsid w:val="00012AB9"/>
    <w:rsid w:val="00030880"/>
    <w:rsid w:val="000324C0"/>
    <w:rsid w:val="00040271"/>
    <w:rsid w:val="00040ABC"/>
    <w:rsid w:val="00040E1B"/>
    <w:rsid w:val="00054356"/>
    <w:rsid w:val="000545BC"/>
    <w:rsid w:val="000576D5"/>
    <w:rsid w:val="00060616"/>
    <w:rsid w:val="00063423"/>
    <w:rsid w:val="00074F02"/>
    <w:rsid w:val="00075C9B"/>
    <w:rsid w:val="000850A9"/>
    <w:rsid w:val="00093F82"/>
    <w:rsid w:val="000944E5"/>
    <w:rsid w:val="000A45E8"/>
    <w:rsid w:val="000A5CA1"/>
    <w:rsid w:val="000B5A8B"/>
    <w:rsid w:val="000D1622"/>
    <w:rsid w:val="000D5F8B"/>
    <w:rsid w:val="000D637D"/>
    <w:rsid w:val="000E3E6D"/>
    <w:rsid w:val="000F57C0"/>
    <w:rsid w:val="000F7983"/>
    <w:rsid w:val="00105764"/>
    <w:rsid w:val="0010716E"/>
    <w:rsid w:val="0011113F"/>
    <w:rsid w:val="001215F2"/>
    <w:rsid w:val="00125AD8"/>
    <w:rsid w:val="00131A2A"/>
    <w:rsid w:val="001340AB"/>
    <w:rsid w:val="00140C5C"/>
    <w:rsid w:val="00151D18"/>
    <w:rsid w:val="00154BE4"/>
    <w:rsid w:val="00154C81"/>
    <w:rsid w:val="00164E74"/>
    <w:rsid w:val="00166D53"/>
    <w:rsid w:val="00176BE1"/>
    <w:rsid w:val="001872C1"/>
    <w:rsid w:val="001967FA"/>
    <w:rsid w:val="001A0115"/>
    <w:rsid w:val="001A5DC1"/>
    <w:rsid w:val="001B4032"/>
    <w:rsid w:val="001C3A77"/>
    <w:rsid w:val="001C3C0F"/>
    <w:rsid w:val="001C7E0D"/>
    <w:rsid w:val="001D5933"/>
    <w:rsid w:val="001F315D"/>
    <w:rsid w:val="001F3ABF"/>
    <w:rsid w:val="001F61B4"/>
    <w:rsid w:val="00201B73"/>
    <w:rsid w:val="00205171"/>
    <w:rsid w:val="00224A83"/>
    <w:rsid w:val="00224CE5"/>
    <w:rsid w:val="00232AFB"/>
    <w:rsid w:val="002378E6"/>
    <w:rsid w:val="002435EB"/>
    <w:rsid w:val="00245BCB"/>
    <w:rsid w:val="002473FF"/>
    <w:rsid w:val="002579DC"/>
    <w:rsid w:val="00257B4C"/>
    <w:rsid w:val="00257CE8"/>
    <w:rsid w:val="002652BE"/>
    <w:rsid w:val="0026748F"/>
    <w:rsid w:val="0027252C"/>
    <w:rsid w:val="00273D2E"/>
    <w:rsid w:val="00275132"/>
    <w:rsid w:val="002811F8"/>
    <w:rsid w:val="00295EE9"/>
    <w:rsid w:val="002963EA"/>
    <w:rsid w:val="002B78D7"/>
    <w:rsid w:val="002C1855"/>
    <w:rsid w:val="002D32D8"/>
    <w:rsid w:val="002D7B84"/>
    <w:rsid w:val="002E7A30"/>
    <w:rsid w:val="002F28E6"/>
    <w:rsid w:val="00301A97"/>
    <w:rsid w:val="00311987"/>
    <w:rsid w:val="003119E7"/>
    <w:rsid w:val="003158F7"/>
    <w:rsid w:val="003160D7"/>
    <w:rsid w:val="00331066"/>
    <w:rsid w:val="00334A89"/>
    <w:rsid w:val="0034124A"/>
    <w:rsid w:val="00343F9F"/>
    <w:rsid w:val="00345C09"/>
    <w:rsid w:val="00353F36"/>
    <w:rsid w:val="00372F2B"/>
    <w:rsid w:val="0037343B"/>
    <w:rsid w:val="0037784A"/>
    <w:rsid w:val="003858FF"/>
    <w:rsid w:val="003862CF"/>
    <w:rsid w:val="00386C4E"/>
    <w:rsid w:val="003916EA"/>
    <w:rsid w:val="003A57FB"/>
    <w:rsid w:val="003B38DC"/>
    <w:rsid w:val="003B6B93"/>
    <w:rsid w:val="003B7248"/>
    <w:rsid w:val="003C39B7"/>
    <w:rsid w:val="003C39CE"/>
    <w:rsid w:val="003D31D4"/>
    <w:rsid w:val="003E1280"/>
    <w:rsid w:val="003F121D"/>
    <w:rsid w:val="003F1A5D"/>
    <w:rsid w:val="00401963"/>
    <w:rsid w:val="0040231A"/>
    <w:rsid w:val="00404000"/>
    <w:rsid w:val="00404788"/>
    <w:rsid w:val="00416807"/>
    <w:rsid w:val="004267DE"/>
    <w:rsid w:val="004312D4"/>
    <w:rsid w:val="004401D3"/>
    <w:rsid w:val="00441505"/>
    <w:rsid w:val="00446C78"/>
    <w:rsid w:val="004740DD"/>
    <w:rsid w:val="004837CC"/>
    <w:rsid w:val="004A2096"/>
    <w:rsid w:val="004A2BC8"/>
    <w:rsid w:val="004A6FEF"/>
    <w:rsid w:val="004A6FF3"/>
    <w:rsid w:val="004B49B1"/>
    <w:rsid w:val="004C0394"/>
    <w:rsid w:val="004C462B"/>
    <w:rsid w:val="004E290B"/>
    <w:rsid w:val="004E3A90"/>
    <w:rsid w:val="00504FC8"/>
    <w:rsid w:val="005175BF"/>
    <w:rsid w:val="00523FC3"/>
    <w:rsid w:val="005270E0"/>
    <w:rsid w:val="00530048"/>
    <w:rsid w:val="0054151C"/>
    <w:rsid w:val="005545ED"/>
    <w:rsid w:val="00561749"/>
    <w:rsid w:val="00563D25"/>
    <w:rsid w:val="00570CE3"/>
    <w:rsid w:val="005730EA"/>
    <w:rsid w:val="00575644"/>
    <w:rsid w:val="00587C41"/>
    <w:rsid w:val="00590A56"/>
    <w:rsid w:val="00591EEB"/>
    <w:rsid w:val="005A0E3B"/>
    <w:rsid w:val="005C0BA5"/>
    <w:rsid w:val="005C2CFD"/>
    <w:rsid w:val="005C40E3"/>
    <w:rsid w:val="005D2D8B"/>
    <w:rsid w:val="005D6B87"/>
    <w:rsid w:val="005F5426"/>
    <w:rsid w:val="006015EC"/>
    <w:rsid w:val="00601A02"/>
    <w:rsid w:val="00601FF4"/>
    <w:rsid w:val="0060629D"/>
    <w:rsid w:val="00614D33"/>
    <w:rsid w:val="0061578E"/>
    <w:rsid w:val="00622216"/>
    <w:rsid w:val="00625995"/>
    <w:rsid w:val="006371A5"/>
    <w:rsid w:val="00657A35"/>
    <w:rsid w:val="00657DC6"/>
    <w:rsid w:val="006604C4"/>
    <w:rsid w:val="006635BF"/>
    <w:rsid w:val="006637A1"/>
    <w:rsid w:val="006644C1"/>
    <w:rsid w:val="00667205"/>
    <w:rsid w:val="00672D62"/>
    <w:rsid w:val="00674F70"/>
    <w:rsid w:val="00677DE5"/>
    <w:rsid w:val="00682841"/>
    <w:rsid w:val="00687353"/>
    <w:rsid w:val="00694A4A"/>
    <w:rsid w:val="006B032A"/>
    <w:rsid w:val="006B0D6C"/>
    <w:rsid w:val="006B3FBA"/>
    <w:rsid w:val="006C03EF"/>
    <w:rsid w:val="006C25CC"/>
    <w:rsid w:val="006D11E5"/>
    <w:rsid w:val="006E028F"/>
    <w:rsid w:val="006E182E"/>
    <w:rsid w:val="006E2A5F"/>
    <w:rsid w:val="006F251C"/>
    <w:rsid w:val="006F604C"/>
    <w:rsid w:val="00702C4E"/>
    <w:rsid w:val="007037C8"/>
    <w:rsid w:val="007131FF"/>
    <w:rsid w:val="007154F5"/>
    <w:rsid w:val="00716597"/>
    <w:rsid w:val="00720206"/>
    <w:rsid w:val="00721E50"/>
    <w:rsid w:val="00723461"/>
    <w:rsid w:val="00723500"/>
    <w:rsid w:val="00746D14"/>
    <w:rsid w:val="00754C6E"/>
    <w:rsid w:val="0076326F"/>
    <w:rsid w:val="00763F43"/>
    <w:rsid w:val="00786B03"/>
    <w:rsid w:val="0079180A"/>
    <w:rsid w:val="007A5FC7"/>
    <w:rsid w:val="007A65EE"/>
    <w:rsid w:val="007A6A99"/>
    <w:rsid w:val="007B6759"/>
    <w:rsid w:val="007C6B4A"/>
    <w:rsid w:val="007D00FD"/>
    <w:rsid w:val="007D04DC"/>
    <w:rsid w:val="007D4106"/>
    <w:rsid w:val="007D7C01"/>
    <w:rsid w:val="007E2C77"/>
    <w:rsid w:val="007E3225"/>
    <w:rsid w:val="007E42DF"/>
    <w:rsid w:val="007E5CBD"/>
    <w:rsid w:val="007F0584"/>
    <w:rsid w:val="007F7325"/>
    <w:rsid w:val="00802B46"/>
    <w:rsid w:val="0081134D"/>
    <w:rsid w:val="00813EED"/>
    <w:rsid w:val="008221B6"/>
    <w:rsid w:val="00823F37"/>
    <w:rsid w:val="00823FBF"/>
    <w:rsid w:val="00830DAC"/>
    <w:rsid w:val="008443BF"/>
    <w:rsid w:val="008502CE"/>
    <w:rsid w:val="00861070"/>
    <w:rsid w:val="008670E5"/>
    <w:rsid w:val="00876971"/>
    <w:rsid w:val="00890FAE"/>
    <w:rsid w:val="00895B2C"/>
    <w:rsid w:val="008A7FBE"/>
    <w:rsid w:val="008B1125"/>
    <w:rsid w:val="008B6448"/>
    <w:rsid w:val="008C1885"/>
    <w:rsid w:val="008D109B"/>
    <w:rsid w:val="008E5657"/>
    <w:rsid w:val="008E6E86"/>
    <w:rsid w:val="008F00E5"/>
    <w:rsid w:val="008F0CC1"/>
    <w:rsid w:val="008F1333"/>
    <w:rsid w:val="00927398"/>
    <w:rsid w:val="00930237"/>
    <w:rsid w:val="009347BD"/>
    <w:rsid w:val="0095020D"/>
    <w:rsid w:val="00964E12"/>
    <w:rsid w:val="00972A03"/>
    <w:rsid w:val="009755A0"/>
    <w:rsid w:val="009807C2"/>
    <w:rsid w:val="009848DF"/>
    <w:rsid w:val="0098635E"/>
    <w:rsid w:val="0099605E"/>
    <w:rsid w:val="009B0D5F"/>
    <w:rsid w:val="009B22F8"/>
    <w:rsid w:val="009B37C0"/>
    <w:rsid w:val="009B7C66"/>
    <w:rsid w:val="009C07EF"/>
    <w:rsid w:val="009C778F"/>
    <w:rsid w:val="009C7FB0"/>
    <w:rsid w:val="009D22A7"/>
    <w:rsid w:val="009D2E64"/>
    <w:rsid w:val="009D35C8"/>
    <w:rsid w:val="009D51FA"/>
    <w:rsid w:val="009D6829"/>
    <w:rsid w:val="009E17CB"/>
    <w:rsid w:val="009F77F3"/>
    <w:rsid w:val="009F7DAA"/>
    <w:rsid w:val="00A02F07"/>
    <w:rsid w:val="00A07E56"/>
    <w:rsid w:val="00A13EAB"/>
    <w:rsid w:val="00A4238A"/>
    <w:rsid w:val="00A44F9F"/>
    <w:rsid w:val="00A508CF"/>
    <w:rsid w:val="00A6147A"/>
    <w:rsid w:val="00A6198A"/>
    <w:rsid w:val="00A6205B"/>
    <w:rsid w:val="00A66647"/>
    <w:rsid w:val="00A77240"/>
    <w:rsid w:val="00A82927"/>
    <w:rsid w:val="00A91DC3"/>
    <w:rsid w:val="00A92888"/>
    <w:rsid w:val="00A955BF"/>
    <w:rsid w:val="00AA2B0B"/>
    <w:rsid w:val="00AD2B04"/>
    <w:rsid w:val="00AE2ABC"/>
    <w:rsid w:val="00B02B47"/>
    <w:rsid w:val="00B21C95"/>
    <w:rsid w:val="00B2555B"/>
    <w:rsid w:val="00B312F2"/>
    <w:rsid w:val="00B4172B"/>
    <w:rsid w:val="00B42E7A"/>
    <w:rsid w:val="00B72C14"/>
    <w:rsid w:val="00B72E7D"/>
    <w:rsid w:val="00B771FB"/>
    <w:rsid w:val="00B82E00"/>
    <w:rsid w:val="00B83CFB"/>
    <w:rsid w:val="00BA4A89"/>
    <w:rsid w:val="00BA50BB"/>
    <w:rsid w:val="00BA7051"/>
    <w:rsid w:val="00BB387E"/>
    <w:rsid w:val="00BB4E03"/>
    <w:rsid w:val="00BC0A33"/>
    <w:rsid w:val="00BC17CB"/>
    <w:rsid w:val="00BD352D"/>
    <w:rsid w:val="00BE2292"/>
    <w:rsid w:val="00BE4063"/>
    <w:rsid w:val="00BF114C"/>
    <w:rsid w:val="00C03577"/>
    <w:rsid w:val="00C03798"/>
    <w:rsid w:val="00C04C12"/>
    <w:rsid w:val="00C0558F"/>
    <w:rsid w:val="00C05899"/>
    <w:rsid w:val="00C06648"/>
    <w:rsid w:val="00C1413D"/>
    <w:rsid w:val="00C22C44"/>
    <w:rsid w:val="00C23567"/>
    <w:rsid w:val="00C2534F"/>
    <w:rsid w:val="00C332EF"/>
    <w:rsid w:val="00C44234"/>
    <w:rsid w:val="00C46DB7"/>
    <w:rsid w:val="00C611C9"/>
    <w:rsid w:val="00C741E9"/>
    <w:rsid w:val="00C80D82"/>
    <w:rsid w:val="00C83A9A"/>
    <w:rsid w:val="00C83EAF"/>
    <w:rsid w:val="00C850B2"/>
    <w:rsid w:val="00C85DB4"/>
    <w:rsid w:val="00CA0F46"/>
    <w:rsid w:val="00CB58FE"/>
    <w:rsid w:val="00CC65FC"/>
    <w:rsid w:val="00CC7D23"/>
    <w:rsid w:val="00CD0E22"/>
    <w:rsid w:val="00CF2B73"/>
    <w:rsid w:val="00D030E2"/>
    <w:rsid w:val="00D31F3C"/>
    <w:rsid w:val="00D35A7E"/>
    <w:rsid w:val="00D36E13"/>
    <w:rsid w:val="00D41409"/>
    <w:rsid w:val="00D4383F"/>
    <w:rsid w:val="00D45F80"/>
    <w:rsid w:val="00D51A8C"/>
    <w:rsid w:val="00D62942"/>
    <w:rsid w:val="00D655E4"/>
    <w:rsid w:val="00D70092"/>
    <w:rsid w:val="00D721FD"/>
    <w:rsid w:val="00D92D16"/>
    <w:rsid w:val="00D9318D"/>
    <w:rsid w:val="00D93C5E"/>
    <w:rsid w:val="00D95CB7"/>
    <w:rsid w:val="00DA164E"/>
    <w:rsid w:val="00DA2649"/>
    <w:rsid w:val="00DA3F35"/>
    <w:rsid w:val="00DB1E51"/>
    <w:rsid w:val="00DB6CCF"/>
    <w:rsid w:val="00DC04CD"/>
    <w:rsid w:val="00DC1549"/>
    <w:rsid w:val="00DC3886"/>
    <w:rsid w:val="00DC47C7"/>
    <w:rsid w:val="00DC5FFE"/>
    <w:rsid w:val="00DC7B2F"/>
    <w:rsid w:val="00DD51BB"/>
    <w:rsid w:val="00DE63F3"/>
    <w:rsid w:val="00DF0D16"/>
    <w:rsid w:val="00DF4136"/>
    <w:rsid w:val="00DF5D24"/>
    <w:rsid w:val="00E00478"/>
    <w:rsid w:val="00E20A74"/>
    <w:rsid w:val="00E22601"/>
    <w:rsid w:val="00E24DF2"/>
    <w:rsid w:val="00E30454"/>
    <w:rsid w:val="00E32D10"/>
    <w:rsid w:val="00E4225B"/>
    <w:rsid w:val="00E44248"/>
    <w:rsid w:val="00E4441F"/>
    <w:rsid w:val="00E449B8"/>
    <w:rsid w:val="00E501A0"/>
    <w:rsid w:val="00E50ED8"/>
    <w:rsid w:val="00E539D1"/>
    <w:rsid w:val="00E631DA"/>
    <w:rsid w:val="00E66692"/>
    <w:rsid w:val="00E67039"/>
    <w:rsid w:val="00E67783"/>
    <w:rsid w:val="00E7089C"/>
    <w:rsid w:val="00E73A55"/>
    <w:rsid w:val="00E73C9A"/>
    <w:rsid w:val="00E73D25"/>
    <w:rsid w:val="00E7698C"/>
    <w:rsid w:val="00E92ED3"/>
    <w:rsid w:val="00EA1C3D"/>
    <w:rsid w:val="00EA3A3D"/>
    <w:rsid w:val="00EA51DB"/>
    <w:rsid w:val="00EB59A7"/>
    <w:rsid w:val="00EC2113"/>
    <w:rsid w:val="00EC4421"/>
    <w:rsid w:val="00EC745D"/>
    <w:rsid w:val="00ED2D1E"/>
    <w:rsid w:val="00ED403E"/>
    <w:rsid w:val="00EF014C"/>
    <w:rsid w:val="00EF0EC8"/>
    <w:rsid w:val="00F01E9E"/>
    <w:rsid w:val="00F053D5"/>
    <w:rsid w:val="00F05DA1"/>
    <w:rsid w:val="00F1056C"/>
    <w:rsid w:val="00F10C0D"/>
    <w:rsid w:val="00F10F39"/>
    <w:rsid w:val="00F11B5A"/>
    <w:rsid w:val="00F17A22"/>
    <w:rsid w:val="00F20548"/>
    <w:rsid w:val="00F22B00"/>
    <w:rsid w:val="00F24FD6"/>
    <w:rsid w:val="00F27F9C"/>
    <w:rsid w:val="00F303F2"/>
    <w:rsid w:val="00F33F64"/>
    <w:rsid w:val="00F36441"/>
    <w:rsid w:val="00F36C98"/>
    <w:rsid w:val="00F506B4"/>
    <w:rsid w:val="00F548BC"/>
    <w:rsid w:val="00F549DA"/>
    <w:rsid w:val="00F65C40"/>
    <w:rsid w:val="00F7592F"/>
    <w:rsid w:val="00F819B4"/>
    <w:rsid w:val="00F81B70"/>
    <w:rsid w:val="00F91DF1"/>
    <w:rsid w:val="00FA19C8"/>
    <w:rsid w:val="00FB06EE"/>
    <w:rsid w:val="00FB1D74"/>
    <w:rsid w:val="00FB5E0E"/>
    <w:rsid w:val="00FC1FE7"/>
    <w:rsid w:val="00FC730B"/>
    <w:rsid w:val="00FD2177"/>
    <w:rsid w:val="00FD3345"/>
    <w:rsid w:val="00FD4148"/>
    <w:rsid w:val="00FD6361"/>
    <w:rsid w:val="00FE203E"/>
    <w:rsid w:val="00FE234D"/>
    <w:rsid w:val="00FE3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19"/>
    <o:shapelayout v:ext="edit">
      <o:idmap v:ext="edit" data="1"/>
    </o:shapelayout>
  </w:shapeDefaults>
  <w:decimalSymbol w:val="."/>
  <w:listSeparator w:val=","/>
  <w14:docId w14:val="3FB0B830"/>
  <w15:docId w15:val="{BBA92234-4722-4F4F-8748-376F7BC3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lang w:val="es-ES_tradnl" w:eastAsia="es-ES"/>
    </w:rPr>
  </w:style>
  <w:style w:type="paragraph" w:styleId="Ttulo1">
    <w:name w:val="heading 1"/>
    <w:aliases w:val=" Car"/>
    <w:basedOn w:val="Normal"/>
    <w:next w:val="Normal"/>
    <w:link w:val="Ttulo1Car"/>
    <w:uiPriority w:val="1"/>
    <w:qFormat/>
    <w:pPr>
      <w:keepNext/>
      <w:spacing w:after="120"/>
      <w:jc w:val="center"/>
      <w:outlineLvl w:val="0"/>
    </w:pPr>
    <w:rPr>
      <w:rFonts w:ascii="Arial" w:hAnsi="Arial" w:cs="Arial"/>
      <w:b/>
      <w:bCs/>
      <w:sz w:val="28"/>
      <w:szCs w:val="28"/>
    </w:rPr>
  </w:style>
  <w:style w:type="paragraph" w:styleId="Ttulo2">
    <w:name w:val="heading 2"/>
    <w:basedOn w:val="Normal"/>
    <w:next w:val="Normal"/>
    <w:link w:val="Ttulo2Car"/>
    <w:uiPriority w:val="1"/>
    <w:qFormat/>
    <w:pPr>
      <w:keepNext/>
      <w:tabs>
        <w:tab w:val="left" w:pos="4263"/>
        <w:tab w:val="left" w:pos="8526"/>
      </w:tabs>
      <w:jc w:val="both"/>
      <w:outlineLvl w:val="1"/>
    </w:pPr>
    <w:rPr>
      <w:rFonts w:ascii="Arial" w:hAnsi="Arial" w:cs="Arial"/>
      <w:b/>
      <w:bCs/>
      <w:szCs w:val="24"/>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w:basedOn w:val="Normal"/>
    <w:next w:val="Normal"/>
    <w:link w:val="Ttulo3Car"/>
    <w:uiPriority w:val="1"/>
    <w:qFormat/>
    <w:pPr>
      <w:keepNext/>
      <w:widowControl/>
      <w:autoSpaceDE/>
      <w:autoSpaceDN/>
      <w:spacing w:line="360" w:lineRule="auto"/>
      <w:jc w:val="both"/>
      <w:outlineLvl w:val="2"/>
    </w:pPr>
    <w:rPr>
      <w:rFonts w:ascii="Arial" w:hAnsi="Arial"/>
      <w:b/>
    </w:rPr>
  </w:style>
  <w:style w:type="paragraph" w:styleId="Ttulo4">
    <w:name w:val="heading 4"/>
    <w:basedOn w:val="Normal"/>
    <w:next w:val="Normal"/>
    <w:link w:val="Ttulo4Car"/>
    <w:qFormat/>
    <w:pPr>
      <w:keepNext/>
      <w:widowControl/>
      <w:autoSpaceDE/>
      <w:autoSpaceDN/>
      <w:spacing w:after="120"/>
      <w:outlineLvl w:val="3"/>
    </w:pPr>
    <w:rPr>
      <w:rFonts w:ascii="Arial" w:hAnsi="Arial"/>
      <w:b/>
    </w:rPr>
  </w:style>
  <w:style w:type="paragraph" w:styleId="Ttulo5">
    <w:name w:val="heading 5"/>
    <w:basedOn w:val="Normal"/>
    <w:next w:val="Normal"/>
    <w:link w:val="Ttulo5Car"/>
    <w:qFormat/>
    <w:pPr>
      <w:keepNext/>
      <w:spacing w:after="120"/>
      <w:jc w:val="center"/>
      <w:outlineLvl w:val="4"/>
    </w:pPr>
    <w:rPr>
      <w:rFonts w:ascii="Arial" w:hAnsi="Arial"/>
      <w:b/>
    </w:rPr>
  </w:style>
  <w:style w:type="paragraph" w:styleId="Ttulo6">
    <w:name w:val="heading 6"/>
    <w:aliases w:val="Título 3Centro Car"/>
    <w:basedOn w:val="Normal"/>
    <w:next w:val="Normal"/>
    <w:link w:val="Ttulo6Car"/>
    <w:qFormat/>
    <w:pPr>
      <w:keepNext/>
      <w:spacing w:line="360" w:lineRule="auto"/>
      <w:jc w:val="center"/>
      <w:outlineLvl w:val="5"/>
    </w:pPr>
    <w:rPr>
      <w:rFonts w:ascii="Arial" w:hAnsi="Arial"/>
      <w:b/>
      <w:sz w:val="24"/>
    </w:rPr>
  </w:style>
  <w:style w:type="paragraph" w:styleId="Ttulo7">
    <w:name w:val="heading 7"/>
    <w:basedOn w:val="Normal"/>
    <w:next w:val="Normal"/>
    <w:qFormat/>
    <w:pPr>
      <w:keepNext/>
      <w:pBdr>
        <w:top w:val="single" w:sz="4" w:space="1" w:color="auto"/>
        <w:left w:val="single" w:sz="4" w:space="4" w:color="auto"/>
        <w:bottom w:val="single" w:sz="4" w:space="1" w:color="auto"/>
        <w:right w:val="single" w:sz="4" w:space="4" w:color="auto"/>
      </w:pBdr>
      <w:spacing w:line="360" w:lineRule="auto"/>
      <w:jc w:val="center"/>
      <w:outlineLvl w:val="6"/>
    </w:pPr>
    <w:rPr>
      <w:rFonts w:ascii="Arial" w:hAnsi="Arial" w:cs="Arial"/>
      <w:b/>
      <w:sz w:val="24"/>
      <w:lang w:val="es-MX"/>
    </w:rPr>
  </w:style>
  <w:style w:type="paragraph" w:styleId="Ttulo8">
    <w:name w:val="heading 8"/>
    <w:basedOn w:val="Normal"/>
    <w:next w:val="Normal"/>
    <w:link w:val="Ttulo8Car"/>
    <w:qFormat/>
    <w:pPr>
      <w:keepNext/>
      <w:spacing w:after="120"/>
      <w:outlineLvl w:val="7"/>
    </w:pPr>
    <w:rPr>
      <w:rFonts w:ascii="Arial" w:hAnsi="Arial" w:cs="Arial"/>
      <w:b/>
      <w:bCs/>
      <w:szCs w:val="24"/>
    </w:rPr>
  </w:style>
  <w:style w:type="paragraph" w:styleId="Ttulo9">
    <w:name w:val="heading 9"/>
    <w:basedOn w:val="Normal"/>
    <w:next w:val="Normal"/>
    <w:link w:val="Ttulo9Car"/>
    <w:qFormat/>
    <w:pPr>
      <w:keepNext/>
      <w:spacing w:line="360" w:lineRule="auto"/>
      <w:jc w:val="center"/>
      <w:outlineLvl w:val="8"/>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419"/>
        <w:tab w:val="right" w:pos="8838"/>
      </w:tabs>
    </w:pPr>
  </w:style>
  <w:style w:type="paragraph" w:styleId="Textoindependiente">
    <w:name w:val="Body Text"/>
    <w:basedOn w:val="Normal"/>
    <w:link w:val="TextoindependienteCar"/>
    <w:uiPriority w:val="1"/>
    <w:qFormat/>
    <w:rPr>
      <w:szCs w:val="24"/>
    </w:rPr>
  </w:style>
  <w:style w:type="paragraph" w:styleId="Sangradetextonormal">
    <w:name w:val="Body Text Indent"/>
    <w:aliases w:val="Sangría de t. independiente Car Car,Sangría de t. independiente Car"/>
    <w:basedOn w:val="Normal"/>
    <w:link w:val="SangradetextonormalCar"/>
    <w:pPr>
      <w:widowControl/>
      <w:spacing w:before="120" w:after="120"/>
      <w:jc w:val="both"/>
    </w:pPr>
    <w:rPr>
      <w:rFonts w:ascii="Arial" w:hAnsi="Arial" w:cs="Arial"/>
      <w:szCs w:val="24"/>
    </w:rPr>
  </w:style>
  <w:style w:type="character" w:styleId="Nmerodepgina">
    <w:name w:val="page number"/>
    <w:basedOn w:val="Fuentedeprrafopredeter"/>
  </w:style>
  <w:style w:type="paragraph" w:styleId="Encabezado">
    <w:name w:val="header"/>
    <w:basedOn w:val="Normal"/>
    <w:link w:val="EncabezadoCar"/>
    <w:uiPriority w:val="99"/>
    <w:pPr>
      <w:tabs>
        <w:tab w:val="center" w:pos="4419"/>
        <w:tab w:val="right" w:pos="8838"/>
      </w:tabs>
    </w:pPr>
  </w:style>
  <w:style w:type="paragraph" w:styleId="Textodebloque">
    <w:name w:val="Block Text"/>
    <w:basedOn w:val="Normal"/>
    <w:pPr>
      <w:widowControl/>
      <w:spacing w:before="240" w:after="240" w:line="360" w:lineRule="atLeast"/>
      <w:ind w:left="567" w:right="618"/>
      <w:jc w:val="both"/>
    </w:pPr>
    <w:rPr>
      <w:rFonts w:ascii="Arial" w:hAnsi="Arial" w:cs="Arial"/>
      <w:szCs w:val="24"/>
    </w:rPr>
  </w:style>
  <w:style w:type="paragraph" w:styleId="Sangra2detindependiente">
    <w:name w:val="Body Text Indent 2"/>
    <w:basedOn w:val="Normal"/>
    <w:link w:val="Sangra2detindependienteCar"/>
    <w:pPr>
      <w:spacing w:after="120" w:line="-360" w:lineRule="auto"/>
      <w:ind w:right="193" w:firstLine="709"/>
      <w:jc w:val="both"/>
    </w:pPr>
    <w:rPr>
      <w:rFonts w:ascii="Arial" w:hAnsi="Arial" w:cs="Arial"/>
      <w:sz w:val="24"/>
      <w:szCs w:val="24"/>
    </w:rPr>
  </w:style>
  <w:style w:type="paragraph" w:styleId="Sangra3detindependiente">
    <w:name w:val="Body Text Indent 3"/>
    <w:basedOn w:val="Normal"/>
    <w:pPr>
      <w:spacing w:after="120" w:line="-360" w:lineRule="auto"/>
      <w:ind w:right="51" w:firstLine="709"/>
      <w:jc w:val="both"/>
    </w:pPr>
    <w:rPr>
      <w:rFonts w:ascii="Arial" w:hAnsi="Arial" w:cs="Arial"/>
      <w:sz w:val="24"/>
      <w:szCs w:val="24"/>
    </w:rPr>
  </w:style>
  <w:style w:type="paragraph" w:styleId="Puesto">
    <w:name w:val="Title"/>
    <w:basedOn w:val="Normal"/>
    <w:link w:val="PuestoCar"/>
    <w:qFormat/>
    <w:pPr>
      <w:widowControl/>
      <w:autoSpaceDE/>
      <w:autoSpaceDN/>
      <w:spacing w:after="120"/>
      <w:jc w:val="center"/>
    </w:pPr>
    <w:rPr>
      <w:rFonts w:ascii="Arial" w:hAnsi="Arial"/>
      <w:b/>
      <w:sz w:val="24"/>
    </w:rPr>
  </w:style>
  <w:style w:type="paragraph" w:styleId="Subttulo">
    <w:name w:val="Subtitle"/>
    <w:basedOn w:val="Normal"/>
    <w:qFormat/>
    <w:pPr>
      <w:widowControl/>
      <w:autoSpaceDE/>
      <w:autoSpaceDN/>
      <w:spacing w:line="360" w:lineRule="auto"/>
      <w:jc w:val="center"/>
    </w:pPr>
    <w:rPr>
      <w:rFonts w:ascii="Arial" w:hAnsi="Arial"/>
      <w:b/>
      <w:sz w:val="24"/>
    </w:rPr>
  </w:style>
  <w:style w:type="paragraph" w:styleId="Textoindependiente2">
    <w:name w:val="Body Text 2"/>
    <w:basedOn w:val="Normal"/>
    <w:link w:val="Textoindependiente2Car"/>
    <w:pPr>
      <w:spacing w:line="360" w:lineRule="auto"/>
      <w:jc w:val="both"/>
    </w:pPr>
    <w:rPr>
      <w:rFonts w:ascii="Arial" w:hAnsi="Arial"/>
      <w:bCs/>
      <w:sz w:val="21"/>
    </w:rPr>
  </w:style>
  <w:style w:type="paragraph" w:styleId="Textoindependiente3">
    <w:name w:val="Body Text 3"/>
    <w:basedOn w:val="Normal"/>
    <w:link w:val="Textoindependiente3Car"/>
    <w:pPr>
      <w:spacing w:line="300" w:lineRule="exact"/>
      <w:jc w:val="both"/>
    </w:pPr>
    <w:rPr>
      <w:rFonts w:ascii="Arial" w:hAnsi="Arial"/>
      <w:sz w:val="22"/>
    </w:rPr>
  </w:style>
  <w:style w:type="paragraph" w:styleId="Mapadeldocumento">
    <w:name w:val="Document Map"/>
    <w:basedOn w:val="Normal"/>
    <w:semiHidden/>
    <w:pPr>
      <w:shd w:val="clear" w:color="auto" w:fill="000080"/>
    </w:pPr>
    <w:rPr>
      <w:rFonts w:ascii="Tahoma" w:hAnsi="Tahoma"/>
    </w:rPr>
  </w:style>
  <w:style w:type="paragraph" w:customStyle="1" w:styleId="Textoindependiente21">
    <w:name w:val="Texto independiente 21"/>
    <w:basedOn w:val="Normal"/>
    <w:pPr>
      <w:overflowPunct w:val="0"/>
      <w:adjustRightInd w:val="0"/>
      <w:spacing w:line="360" w:lineRule="auto"/>
      <w:jc w:val="both"/>
      <w:textAlignment w:val="baseline"/>
    </w:pPr>
    <w:rPr>
      <w:rFonts w:ascii="Arial" w:hAnsi="Arial"/>
      <w:sz w:val="22"/>
      <w:lang w:val="es-ES"/>
    </w:rPr>
  </w:style>
  <w:style w:type="character" w:customStyle="1" w:styleId="Ttulo3Car">
    <w:name w:val="Título 3 Car"/>
    <w:aliases w:val=" Car Car Car, Car Car Car Car Car1, Car Car Car Car Car Car Car Car3, Car Car Car Car Car Car Car Car Car Car1, Car Car Car Car Car Car Car Car Car Car Car, Car Car Car Car Car Car Car Car Car3, Car Car Car Car Car Car2"/>
    <w:link w:val="Ttulo3"/>
    <w:rsid w:val="00343F9F"/>
    <w:rPr>
      <w:rFonts w:ascii="Arial" w:hAnsi="Arial"/>
      <w:b/>
      <w:lang w:val="es-ES_tradnl" w:eastAsia="es-ES" w:bidi="ar-SA"/>
    </w:rPr>
  </w:style>
  <w:style w:type="paragraph" w:styleId="Textonotapie">
    <w:name w:val="footnote text"/>
    <w:aliases w:val="Footnote reference,FA Fu,Footnote Text Char Char Char Char Char,Footnote Text Char Char Char Char"/>
    <w:basedOn w:val="Normal"/>
    <w:semiHidden/>
    <w:rsid w:val="00343F9F"/>
    <w:pPr>
      <w:widowControl/>
      <w:autoSpaceDE/>
      <w:autoSpaceDN/>
    </w:pPr>
    <w:rPr>
      <w:lang w:val="es-ES"/>
    </w:rPr>
  </w:style>
  <w:style w:type="paragraph" w:styleId="Textosinformato">
    <w:name w:val="Plain Text"/>
    <w:basedOn w:val="Normal"/>
    <w:rsid w:val="00343F9F"/>
    <w:pPr>
      <w:widowControl/>
      <w:autoSpaceDE/>
      <w:autoSpaceDN/>
    </w:pPr>
    <w:rPr>
      <w:rFonts w:ascii="Courier New" w:hAnsi="Courier New"/>
      <w:szCs w:val="24"/>
      <w:lang w:val="es-ES"/>
    </w:rPr>
  </w:style>
  <w:style w:type="paragraph" w:customStyle="1" w:styleId="30">
    <w:name w:val="3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Textodeglobo">
    <w:name w:val="Balloon Text"/>
    <w:basedOn w:val="Normal"/>
    <w:link w:val="TextodegloboCar"/>
    <w:uiPriority w:val="99"/>
    <w:semiHidden/>
    <w:rsid w:val="00343F9F"/>
    <w:pPr>
      <w:widowControl/>
      <w:autoSpaceDE/>
      <w:autoSpaceDN/>
    </w:pPr>
    <w:rPr>
      <w:rFonts w:ascii="Tahoma" w:hAnsi="Tahoma" w:cs="Tahoma"/>
      <w:sz w:val="16"/>
      <w:szCs w:val="16"/>
      <w:lang w:val="es-ES"/>
    </w:rPr>
  </w:style>
  <w:style w:type="paragraph" w:customStyle="1" w:styleId="29">
    <w:name w:val="2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8">
    <w:name w:val="2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7">
    <w:name w:val="2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Textoindepe">
    <w:name w:val="Texto indepe"/>
    <w:basedOn w:val="Normal"/>
    <w:rsid w:val="00343F9F"/>
    <w:pPr>
      <w:autoSpaceDE/>
      <w:autoSpaceDN/>
      <w:spacing w:after="100"/>
      <w:jc w:val="both"/>
    </w:pPr>
    <w:rPr>
      <w:b/>
      <w:sz w:val="24"/>
      <w:lang w:val="en-US"/>
    </w:rPr>
  </w:style>
  <w:style w:type="paragraph" w:customStyle="1" w:styleId="Textoindep1">
    <w:name w:val="Texto indep1"/>
    <w:basedOn w:val="Normal"/>
    <w:rsid w:val="00343F9F"/>
    <w:pPr>
      <w:autoSpaceDE/>
      <w:autoSpaceDN/>
      <w:spacing w:after="100"/>
      <w:jc w:val="center"/>
    </w:pPr>
    <w:rPr>
      <w:b/>
      <w:sz w:val="24"/>
      <w:lang w:val="en-US"/>
    </w:rPr>
  </w:style>
  <w:style w:type="paragraph" w:customStyle="1" w:styleId="26">
    <w:name w:val="2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5">
    <w:name w:val="2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4">
    <w:name w:val="2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3">
    <w:name w:val="2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2">
    <w:name w:val="2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1">
    <w:name w:val="2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20">
    <w:name w:val="2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9">
    <w:name w:val="1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8">
    <w:name w:val="1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7">
    <w:name w:val="17"/>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6">
    <w:name w:val="1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5">
    <w:name w:val="1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4">
    <w:name w:val="1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3">
    <w:name w:val="1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2">
    <w:name w:val="12"/>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1">
    <w:name w:val="11"/>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10">
    <w:name w:val="10"/>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9">
    <w:name w:val="9"/>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8">
    <w:name w:val="8"/>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7">
    <w:name w:val="7"/>
    <w:basedOn w:val="Normal"/>
    <w:next w:val="Sangradetextonormal"/>
    <w:rsid w:val="00343F9F"/>
    <w:pPr>
      <w:widowControl/>
      <w:autoSpaceDE/>
      <w:autoSpaceDN/>
      <w:spacing w:before="100"/>
      <w:ind w:firstLine="170"/>
      <w:jc w:val="both"/>
    </w:pPr>
    <w:rPr>
      <w:rFonts w:ascii="Arial" w:hAnsi="Arial"/>
      <w:b/>
      <w:sz w:val="18"/>
      <w:szCs w:val="24"/>
      <w:lang w:val="es-MX"/>
    </w:rPr>
  </w:style>
  <w:style w:type="table" w:styleId="Tablaconcuadrcula">
    <w:name w:val="Table Grid"/>
    <w:basedOn w:val="Tablanormal"/>
    <w:uiPriority w:val="39"/>
    <w:rsid w:val="00343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1 Car,Normal (Web)1 Car Car,Normal (Web)1 Car Car Car Car Car Car Car Car Car Car Car Car Car Car Car Car Car Car Car Car Car Car Car Car Car Car Car Car Car Car Car Car Car Car"/>
    <w:basedOn w:val="Normal"/>
    <w:link w:val="NormalWebCar"/>
    <w:uiPriority w:val="99"/>
    <w:rsid w:val="00343F9F"/>
    <w:pPr>
      <w:widowControl/>
      <w:autoSpaceDE/>
      <w:autoSpaceDN/>
      <w:spacing w:before="100" w:beforeAutospacing="1" w:after="100" w:afterAutospacing="1"/>
    </w:pPr>
    <w:rPr>
      <w:sz w:val="24"/>
      <w:szCs w:val="24"/>
      <w:lang w:val="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Car Car Car Car Car"/>
    <w:link w:val="NormalWeb"/>
    <w:rsid w:val="00343F9F"/>
    <w:rPr>
      <w:sz w:val="24"/>
      <w:szCs w:val="24"/>
      <w:lang w:val="es-ES" w:eastAsia="es-ES" w:bidi="ar-SA"/>
    </w:rPr>
  </w:style>
  <w:style w:type="paragraph" w:customStyle="1" w:styleId="6">
    <w:name w:val="6"/>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5">
    <w:name w:val="5"/>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4">
    <w:name w:val="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3">
    <w:name w:val="3"/>
    <w:basedOn w:val="Normal"/>
    <w:next w:val="Sangradetextonormal"/>
    <w:rsid w:val="00343F9F"/>
    <w:pPr>
      <w:widowControl/>
      <w:autoSpaceDE/>
      <w:autoSpaceDN/>
      <w:ind w:left="708"/>
      <w:jc w:val="both"/>
    </w:pPr>
    <w:rPr>
      <w:sz w:val="32"/>
      <w:szCs w:val="24"/>
      <w:lang w:val="es-ES"/>
    </w:rPr>
  </w:style>
  <w:style w:type="paragraph" w:customStyle="1" w:styleId="2">
    <w:name w:val="2"/>
    <w:basedOn w:val="Normal"/>
    <w:next w:val="Sangradetextonormal"/>
    <w:rsid w:val="00343F9F"/>
    <w:pPr>
      <w:widowControl/>
      <w:numPr>
        <w:numId w:val="2"/>
      </w:numPr>
      <w:autoSpaceDE/>
      <w:autoSpaceDN/>
      <w:spacing w:before="100"/>
      <w:ind w:firstLine="170"/>
      <w:jc w:val="both"/>
    </w:pPr>
    <w:rPr>
      <w:rFonts w:ascii="Arial" w:hAnsi="Arial"/>
      <w:b/>
      <w:sz w:val="18"/>
      <w:szCs w:val="24"/>
      <w:lang w:val="es-MX"/>
    </w:rPr>
  </w:style>
  <w:style w:type="paragraph" w:styleId="Lista">
    <w:name w:val="List"/>
    <w:basedOn w:val="Normal"/>
    <w:rsid w:val="00343F9F"/>
    <w:pPr>
      <w:widowControl/>
      <w:tabs>
        <w:tab w:val="num" w:pos="1068"/>
      </w:tabs>
      <w:autoSpaceDE/>
      <w:autoSpaceDN/>
      <w:ind w:left="1068" w:hanging="360"/>
    </w:pPr>
    <w:rPr>
      <w:lang w:val="es-ES"/>
    </w:rPr>
  </w:style>
  <w:style w:type="paragraph" w:styleId="Lista2">
    <w:name w:val="List 2"/>
    <w:basedOn w:val="Normal"/>
    <w:rsid w:val="00343F9F"/>
    <w:pPr>
      <w:widowControl/>
      <w:tabs>
        <w:tab w:val="num" w:pos="1107"/>
      </w:tabs>
      <w:autoSpaceDE/>
      <w:autoSpaceDN/>
      <w:ind w:left="1107" w:hanging="567"/>
    </w:pPr>
    <w:rPr>
      <w:lang w:val="es-ES"/>
    </w:rPr>
  </w:style>
  <w:style w:type="paragraph" w:customStyle="1" w:styleId="texto">
    <w:name w:val="texto"/>
    <w:basedOn w:val="Normal"/>
    <w:rsid w:val="00343F9F"/>
    <w:pPr>
      <w:widowControl/>
      <w:autoSpaceDE/>
      <w:autoSpaceDN/>
      <w:spacing w:after="101" w:line="216" w:lineRule="atLeast"/>
      <w:ind w:firstLine="288"/>
      <w:jc w:val="both"/>
    </w:pPr>
    <w:rPr>
      <w:rFonts w:ascii="Arial" w:hAnsi="Arial"/>
      <w:sz w:val="18"/>
    </w:rPr>
  </w:style>
  <w:style w:type="paragraph" w:customStyle="1" w:styleId="ROMANOS">
    <w:name w:val="ROMANOS"/>
    <w:basedOn w:val="Normal"/>
    <w:rsid w:val="00343F9F"/>
    <w:pPr>
      <w:widowControl/>
      <w:tabs>
        <w:tab w:val="left" w:pos="720"/>
      </w:tabs>
      <w:autoSpaceDE/>
      <w:autoSpaceDN/>
      <w:spacing w:after="101" w:line="216" w:lineRule="atLeast"/>
      <w:ind w:left="720" w:hanging="432"/>
      <w:jc w:val="both"/>
    </w:pPr>
    <w:rPr>
      <w:rFonts w:ascii="Arial" w:hAnsi="Arial"/>
      <w:sz w:val="18"/>
    </w:rPr>
  </w:style>
  <w:style w:type="paragraph" w:customStyle="1" w:styleId="Reglas">
    <w:name w:val="Reglas"/>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Reglitas">
    <w:name w:val="Reglitas"/>
    <w:basedOn w:val="Reglas"/>
    <w:rsid w:val="00343F9F"/>
    <w:pPr>
      <w:spacing w:before="40" w:after="60"/>
      <w:ind w:hanging="284"/>
    </w:pPr>
  </w:style>
  <w:style w:type="paragraph" w:customStyle="1" w:styleId="zonificacin">
    <w:name w:val="zonificación"/>
    <w:basedOn w:val="Normal"/>
    <w:rsid w:val="00343F9F"/>
    <w:pPr>
      <w:widowControl/>
      <w:autoSpaceDE/>
      <w:autoSpaceDN/>
      <w:spacing w:after="20" w:line="288" w:lineRule="auto"/>
      <w:ind w:left="851" w:hanging="851"/>
      <w:jc w:val="both"/>
    </w:pPr>
    <w:rPr>
      <w:rFonts w:ascii="Arial" w:hAnsi="Arial"/>
      <w:sz w:val="24"/>
      <w:lang w:val="es-MX"/>
    </w:rPr>
  </w:style>
  <w:style w:type="paragraph" w:customStyle="1" w:styleId="textotablaFAMILIA">
    <w:name w:val="textotablaFAMILIA"/>
    <w:basedOn w:val="Normal"/>
    <w:rsid w:val="00343F9F"/>
    <w:pPr>
      <w:widowControl/>
      <w:autoSpaceDE/>
      <w:autoSpaceDN/>
      <w:spacing w:before="40" w:after="40"/>
    </w:pPr>
    <w:rPr>
      <w:rFonts w:ascii="Arial" w:hAnsi="Arial" w:cs="Arial"/>
      <w:b/>
      <w:bCs/>
      <w:lang w:val="es-MX"/>
    </w:rPr>
  </w:style>
  <w:style w:type="character" w:styleId="Refdenotaalpie">
    <w:name w:val="footnote reference"/>
    <w:semiHidden/>
    <w:rsid w:val="00343F9F"/>
    <w:rPr>
      <w:vertAlign w:val="superscript"/>
    </w:rPr>
  </w:style>
  <w:style w:type="paragraph" w:customStyle="1" w:styleId="FR2">
    <w:name w:val="FR2"/>
    <w:rsid w:val="00343F9F"/>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343F9F"/>
    <w:pPr>
      <w:widowControl/>
      <w:autoSpaceDE/>
      <w:autoSpaceDN/>
    </w:pPr>
    <w:rPr>
      <w:lang w:val="es-ES"/>
    </w:rPr>
  </w:style>
  <w:style w:type="paragraph" w:customStyle="1" w:styleId="FR1">
    <w:name w:val="FR1"/>
    <w:rsid w:val="00343F9F"/>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343F9F"/>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343F9F"/>
    <w:pPr>
      <w:widowControl/>
      <w:autoSpaceDE/>
      <w:autoSpaceDN/>
      <w:spacing w:before="100" w:beforeAutospacing="1" w:after="100" w:afterAutospacing="1"/>
    </w:pPr>
    <w:rPr>
      <w:rFonts w:ascii="Arial" w:eastAsia="Arial Unicode MS" w:hAnsi="Arial" w:cs="Arial"/>
      <w:sz w:val="16"/>
      <w:szCs w:val="16"/>
      <w:lang w:val="es-ES"/>
    </w:rPr>
  </w:style>
  <w:style w:type="character" w:styleId="Textoennegrita">
    <w:name w:val="Strong"/>
    <w:qFormat/>
    <w:rsid w:val="00343F9F"/>
    <w:rPr>
      <w:b/>
      <w:bCs/>
    </w:rPr>
  </w:style>
  <w:style w:type="paragraph" w:customStyle="1" w:styleId="verdana">
    <w:name w:val="verdana"/>
    <w:basedOn w:val="Normal"/>
    <w:rsid w:val="00343F9F"/>
    <w:pPr>
      <w:widowControl/>
      <w:autoSpaceDE/>
      <w:autoSpaceDN/>
      <w:spacing w:line="480" w:lineRule="auto"/>
      <w:ind w:left="720" w:right="18"/>
      <w:jc w:val="both"/>
    </w:pPr>
    <w:rPr>
      <w:rFonts w:ascii="Microsoft Sans Serif" w:hAnsi="Microsoft Sans Serif" w:cs="Microsoft Sans Serif"/>
      <w:sz w:val="24"/>
      <w:szCs w:val="24"/>
      <w:lang w:val="es-ES"/>
    </w:rPr>
  </w:style>
  <w:style w:type="paragraph" w:customStyle="1" w:styleId="1">
    <w:name w:val="1"/>
    <w:basedOn w:val="Normal"/>
    <w:next w:val="Sangradetextonormal"/>
    <w:rsid w:val="00343F9F"/>
    <w:pPr>
      <w:widowControl/>
      <w:autoSpaceDE/>
      <w:autoSpaceDN/>
      <w:ind w:firstLine="540"/>
      <w:jc w:val="both"/>
    </w:pPr>
    <w:rPr>
      <w:rFonts w:ascii="Comic Sans MS" w:eastAsia="MS Mincho" w:hAnsi="Comic Sans MS"/>
      <w:sz w:val="24"/>
      <w:szCs w:val="24"/>
      <w:lang w:val="es-ES"/>
    </w:rPr>
  </w:style>
  <w:style w:type="paragraph" w:customStyle="1" w:styleId="western">
    <w:name w:val="western"/>
    <w:basedOn w:val="Normal"/>
    <w:rsid w:val="00343F9F"/>
    <w:pPr>
      <w:widowControl/>
      <w:autoSpaceDE/>
      <w:autoSpaceDN/>
      <w:spacing w:before="100" w:beforeAutospacing="1"/>
      <w:jc w:val="both"/>
    </w:pPr>
    <w:rPr>
      <w:rFonts w:ascii="Tahoma" w:hAnsi="Tahoma" w:cs="Tahoma"/>
      <w:sz w:val="24"/>
      <w:szCs w:val="24"/>
      <w:lang w:val="es-ES"/>
    </w:rPr>
  </w:style>
  <w:style w:type="character" w:styleId="Refdecomentario">
    <w:name w:val="annotation reference"/>
    <w:semiHidden/>
    <w:rsid w:val="00343F9F"/>
    <w:rPr>
      <w:sz w:val="16"/>
      <w:szCs w:val="16"/>
    </w:rPr>
  </w:style>
  <w:style w:type="paragraph" w:styleId="Textocomentario">
    <w:name w:val="annotation text"/>
    <w:basedOn w:val="Normal"/>
    <w:link w:val="TextocomentarioCar"/>
    <w:semiHidden/>
    <w:rsid w:val="00343F9F"/>
    <w:pPr>
      <w:widowControl/>
      <w:autoSpaceDE/>
      <w:autoSpaceDN/>
    </w:pPr>
    <w:rPr>
      <w:lang w:val="es-ES"/>
    </w:rPr>
  </w:style>
  <w:style w:type="paragraph" w:customStyle="1" w:styleId="Tindependientemantenido">
    <w:name w:val="T. independiente mantenido"/>
    <w:basedOn w:val="Textoindependiente"/>
    <w:next w:val="Textoindependiente"/>
    <w:rsid w:val="00343F9F"/>
    <w:pPr>
      <w:keepNext/>
      <w:widowControl/>
      <w:autoSpaceDE/>
      <w:autoSpaceDN/>
      <w:spacing w:after="240"/>
      <w:jc w:val="both"/>
    </w:pPr>
    <w:rPr>
      <w:spacing w:val="-5"/>
      <w:sz w:val="24"/>
      <w:lang w:val="es-ES"/>
    </w:rPr>
  </w:style>
  <w:style w:type="paragraph" w:customStyle="1" w:styleId="Piedepginaprimera">
    <w:name w:val="Pie de página primera"/>
    <w:basedOn w:val="Piedepgina"/>
    <w:rsid w:val="00343F9F"/>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343F9F"/>
    <w:pPr>
      <w:widowControl/>
      <w:autoSpaceDE/>
      <w:autoSpaceDN/>
      <w:jc w:val="center"/>
    </w:pPr>
    <w:rPr>
      <w:spacing w:val="-3"/>
      <w:szCs w:val="24"/>
      <w:lang w:val="es-ES"/>
    </w:rPr>
  </w:style>
  <w:style w:type="paragraph" w:styleId="TDC4">
    <w:name w:val="toc 4"/>
    <w:basedOn w:val="Normal"/>
    <w:next w:val="Normal"/>
    <w:autoRedefine/>
    <w:semiHidden/>
    <w:rsid w:val="00343F9F"/>
    <w:pPr>
      <w:widowControl/>
      <w:pBdr>
        <w:bottom w:val="single" w:sz="6" w:space="3" w:color="auto"/>
        <w:between w:val="single" w:sz="6" w:space="3" w:color="auto"/>
      </w:pBdr>
      <w:tabs>
        <w:tab w:val="right" w:pos="3600"/>
      </w:tabs>
      <w:autoSpaceDE/>
      <w:autoSpaceDN/>
      <w:spacing w:line="360" w:lineRule="atLeast"/>
    </w:pPr>
    <w:rPr>
      <w:sz w:val="22"/>
      <w:szCs w:val="24"/>
      <w:lang w:val="es-ES"/>
    </w:rPr>
  </w:style>
  <w:style w:type="character" w:customStyle="1" w:styleId="Textoennegrita1">
    <w:name w:val="Texto en negrita1"/>
    <w:rsid w:val="00343F9F"/>
    <w:rPr>
      <w:b/>
    </w:rPr>
  </w:style>
  <w:style w:type="paragraph" w:customStyle="1" w:styleId="WW-Textoindependiente3">
    <w:name w:val="WW-Texto independiente 3"/>
    <w:basedOn w:val="Normal"/>
    <w:rsid w:val="00343F9F"/>
    <w:pPr>
      <w:widowControl/>
      <w:suppressAutoHyphens/>
      <w:overflowPunct w:val="0"/>
      <w:adjustRightInd w:val="0"/>
      <w:spacing w:after="120"/>
      <w:textAlignment w:val="baseline"/>
    </w:pPr>
    <w:rPr>
      <w:sz w:val="16"/>
      <w:lang w:eastAsia="es-MX"/>
    </w:rPr>
  </w:style>
  <w:style w:type="paragraph" w:customStyle="1" w:styleId="WW-Textoindependiente2">
    <w:name w:val="WW-Texto independiente 2"/>
    <w:basedOn w:val="Normal"/>
    <w:rsid w:val="00343F9F"/>
    <w:pPr>
      <w:widowControl/>
      <w:suppressAutoHyphens/>
      <w:overflowPunct w:val="0"/>
      <w:adjustRightInd w:val="0"/>
      <w:spacing w:after="120" w:line="480" w:lineRule="auto"/>
      <w:textAlignment w:val="baseline"/>
    </w:pPr>
    <w:rPr>
      <w:lang w:eastAsia="es-MX"/>
    </w:rPr>
  </w:style>
  <w:style w:type="paragraph" w:styleId="Saludo">
    <w:name w:val="Salutation"/>
    <w:basedOn w:val="Normal"/>
    <w:next w:val="Normal"/>
    <w:rsid w:val="00343F9F"/>
    <w:pPr>
      <w:widowControl/>
      <w:autoSpaceDE/>
      <w:autoSpaceDN/>
    </w:pPr>
    <w:rPr>
      <w:lang w:val="es-ES"/>
    </w:rPr>
  </w:style>
  <w:style w:type="paragraph" w:styleId="Sangranormal">
    <w:name w:val="Normal Indent"/>
    <w:basedOn w:val="Normal"/>
    <w:rsid w:val="00343F9F"/>
    <w:pPr>
      <w:widowControl/>
      <w:autoSpaceDE/>
      <w:autoSpaceDN/>
      <w:ind w:left="708"/>
    </w:pPr>
    <w:rPr>
      <w:lang w:val="es-ES"/>
    </w:rPr>
  </w:style>
  <w:style w:type="paragraph" w:customStyle="1" w:styleId="Textosinformato1">
    <w:name w:val="Texto sin formato1"/>
    <w:basedOn w:val="Normal"/>
    <w:rsid w:val="00343F9F"/>
    <w:pPr>
      <w:widowControl/>
      <w:overflowPunct w:val="0"/>
      <w:adjustRightInd w:val="0"/>
      <w:textAlignment w:val="baseline"/>
    </w:pPr>
    <w:rPr>
      <w:rFonts w:ascii="Courier New" w:hAnsi="Courier New"/>
      <w:lang w:val="es-ES"/>
    </w:rPr>
  </w:style>
  <w:style w:type="paragraph" w:customStyle="1" w:styleId="Direccininterior">
    <w:name w:val="Dirección interior"/>
    <w:basedOn w:val="Normal"/>
    <w:rsid w:val="00343F9F"/>
    <w:pPr>
      <w:widowControl/>
      <w:autoSpaceDE/>
      <w:autoSpaceDN/>
    </w:pPr>
    <w:rPr>
      <w:lang w:val="es-ES"/>
    </w:rPr>
  </w:style>
  <w:style w:type="character" w:styleId="Hipervnculo">
    <w:name w:val="Hyperlink"/>
    <w:rsid w:val="00343F9F"/>
    <w:rPr>
      <w:color w:val="0000FF"/>
      <w:u w:val="single"/>
    </w:rPr>
  </w:style>
  <w:style w:type="character" w:styleId="Hipervnculovisitado">
    <w:name w:val="FollowedHyperlink"/>
    <w:rsid w:val="00343F9F"/>
    <w:rPr>
      <w:color w:val="800080"/>
      <w:u w:val="single"/>
    </w:rPr>
  </w:style>
  <w:style w:type="paragraph" w:customStyle="1" w:styleId="xl22">
    <w:name w:val="xl22"/>
    <w:basedOn w:val="Normal"/>
    <w:rsid w:val="00343F9F"/>
    <w:pPr>
      <w:widowControl/>
      <w:pBdr>
        <w:top w:val="single" w:sz="8" w:space="0" w:color="auto"/>
        <w:left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3">
    <w:name w:val="xl23"/>
    <w:basedOn w:val="Normal"/>
    <w:rsid w:val="00343F9F"/>
    <w:pPr>
      <w:widowControl/>
      <w:pBdr>
        <w:top w:val="single" w:sz="8" w:space="0" w:color="auto"/>
        <w:left w:val="single" w:sz="4"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25">
    <w:name w:val="xl25"/>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6">
    <w:name w:val="xl26"/>
    <w:basedOn w:val="Normal"/>
    <w:rsid w:val="00343F9F"/>
    <w:pPr>
      <w:widowControl/>
      <w:pBdr>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27">
    <w:name w:val="xl27"/>
    <w:basedOn w:val="Normal"/>
    <w:rsid w:val="00343F9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28">
    <w:name w:val="xl28"/>
    <w:basedOn w:val="Normal"/>
    <w:rsid w:val="00343F9F"/>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hAnsi="Arial" w:cs="Arial"/>
      <w:sz w:val="24"/>
      <w:szCs w:val="24"/>
      <w:lang w:val="es-ES"/>
    </w:rPr>
  </w:style>
  <w:style w:type="paragraph" w:customStyle="1" w:styleId="xl29">
    <w:name w:val="xl29"/>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hAnsi="Arial" w:cs="Arial"/>
      <w:sz w:val="24"/>
      <w:szCs w:val="24"/>
      <w:lang w:val="es-ES"/>
    </w:rPr>
  </w:style>
  <w:style w:type="paragraph" w:customStyle="1" w:styleId="xl30">
    <w:name w:val="xl30"/>
    <w:basedOn w:val="Normal"/>
    <w:rsid w:val="00343F9F"/>
    <w:pPr>
      <w:widowControl/>
      <w:pBdr>
        <w:top w:val="single" w:sz="4" w:space="0" w:color="auto"/>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1">
    <w:name w:val="xl31"/>
    <w:basedOn w:val="Normal"/>
    <w:rsid w:val="00343F9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2">
    <w:name w:val="xl32"/>
    <w:basedOn w:val="Normal"/>
    <w:rsid w:val="00343F9F"/>
    <w:pPr>
      <w:widowControl/>
      <w:pBdr>
        <w:left w:val="single" w:sz="4" w:space="0" w:color="auto"/>
        <w:right w:val="single" w:sz="4" w:space="0" w:color="auto"/>
      </w:pBdr>
      <w:autoSpaceDE/>
      <w:autoSpaceDN/>
      <w:spacing w:before="100" w:beforeAutospacing="1" w:after="100" w:afterAutospacing="1"/>
      <w:jc w:val="center"/>
    </w:pPr>
    <w:rPr>
      <w:sz w:val="24"/>
      <w:szCs w:val="24"/>
      <w:lang w:val="es-ES"/>
    </w:rPr>
  </w:style>
  <w:style w:type="paragraph" w:customStyle="1" w:styleId="xl33">
    <w:name w:val="xl33"/>
    <w:basedOn w:val="Normal"/>
    <w:rsid w:val="00343F9F"/>
    <w:pPr>
      <w:widowControl/>
      <w:pBdr>
        <w:top w:val="single" w:sz="4" w:space="0" w:color="auto"/>
        <w:left w:val="single" w:sz="4" w:space="0" w:color="auto"/>
        <w:bottom w:val="single" w:sz="4" w:space="0" w:color="auto"/>
      </w:pBdr>
      <w:autoSpaceDE/>
      <w:autoSpaceDN/>
      <w:spacing w:before="100" w:beforeAutospacing="1" w:after="100" w:afterAutospacing="1"/>
      <w:jc w:val="center"/>
    </w:pPr>
    <w:rPr>
      <w:sz w:val="24"/>
      <w:szCs w:val="24"/>
      <w:lang w:val="es-ES"/>
    </w:rPr>
  </w:style>
  <w:style w:type="paragraph" w:customStyle="1" w:styleId="xl34">
    <w:name w:val="xl34"/>
    <w:basedOn w:val="Normal"/>
    <w:rsid w:val="00343F9F"/>
    <w:pPr>
      <w:widowControl/>
      <w:pBdr>
        <w:top w:val="single" w:sz="4" w:space="0" w:color="auto"/>
        <w:right w:val="single" w:sz="4" w:space="0" w:color="auto"/>
      </w:pBdr>
      <w:autoSpaceDE/>
      <w:autoSpaceDN/>
      <w:spacing w:before="100" w:beforeAutospacing="1" w:after="100" w:afterAutospacing="1"/>
    </w:pPr>
    <w:rPr>
      <w:sz w:val="24"/>
      <w:szCs w:val="24"/>
      <w:lang w:val="es-ES"/>
    </w:rPr>
  </w:style>
  <w:style w:type="paragraph" w:customStyle="1" w:styleId="xl35">
    <w:name w:val="xl35"/>
    <w:basedOn w:val="Normal"/>
    <w:rsid w:val="00343F9F"/>
    <w:pPr>
      <w:widowControl/>
      <w:pBdr>
        <w:top w:val="single" w:sz="8" w:space="0" w:color="auto"/>
        <w:left w:val="single" w:sz="8" w:space="0" w:color="auto"/>
        <w:bottom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xl36">
    <w:name w:val="xl36"/>
    <w:basedOn w:val="Normal"/>
    <w:rsid w:val="00343F9F"/>
    <w:pPr>
      <w:widowControl/>
      <w:pBdr>
        <w:top w:val="single" w:sz="8" w:space="0" w:color="auto"/>
        <w:bottom w:val="single" w:sz="8" w:space="0" w:color="auto"/>
        <w:right w:val="single" w:sz="8" w:space="0" w:color="auto"/>
      </w:pBdr>
      <w:shd w:val="clear" w:color="auto" w:fill="C0C0C0"/>
      <w:autoSpaceDE/>
      <w:autoSpaceDN/>
      <w:spacing w:before="100" w:beforeAutospacing="1" w:after="100" w:afterAutospacing="1"/>
      <w:jc w:val="center"/>
    </w:pPr>
    <w:rPr>
      <w:rFonts w:ascii="Arial" w:hAnsi="Arial" w:cs="Arial"/>
      <w:b/>
      <w:bCs/>
      <w:sz w:val="24"/>
      <w:szCs w:val="24"/>
      <w:lang w:val="es-ES"/>
    </w:rPr>
  </w:style>
  <w:style w:type="paragraph" w:customStyle="1" w:styleId="ANOTACION">
    <w:name w:val="ANOTACION"/>
    <w:basedOn w:val="Normal"/>
    <w:rsid w:val="00343F9F"/>
    <w:pPr>
      <w:widowControl/>
      <w:autoSpaceDE/>
      <w:autoSpaceDN/>
      <w:spacing w:before="101" w:after="101" w:line="216" w:lineRule="atLeast"/>
      <w:jc w:val="center"/>
    </w:pPr>
    <w:rPr>
      <w:b/>
      <w:sz w:val="18"/>
    </w:rPr>
  </w:style>
  <w:style w:type="paragraph" w:customStyle="1" w:styleId="Normal0">
    <w:name w:val="[Normal]"/>
    <w:rsid w:val="00343F9F"/>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customStyle="1" w:styleId="FR4">
    <w:name w:val="FR4"/>
    <w:rsid w:val="00343F9F"/>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343F9F"/>
    <w:pPr>
      <w:widowControl/>
      <w:autoSpaceDE/>
      <w:autoSpaceDN/>
      <w:spacing w:before="100"/>
      <w:ind w:firstLine="170"/>
      <w:jc w:val="both"/>
    </w:pPr>
    <w:rPr>
      <w:rFonts w:ascii="Arial" w:hAnsi="Arial"/>
      <w:b/>
      <w:sz w:val="18"/>
      <w:szCs w:val="24"/>
      <w:lang w:val="es-MX"/>
    </w:rPr>
  </w:style>
  <w:style w:type="paragraph" w:styleId="Descripcin">
    <w:name w:val="caption"/>
    <w:basedOn w:val="Normal"/>
    <w:next w:val="Normal"/>
    <w:qFormat/>
    <w:rsid w:val="00343F9F"/>
    <w:pPr>
      <w:widowControl/>
      <w:autoSpaceDE/>
      <w:autoSpaceDN/>
      <w:jc w:val="center"/>
    </w:pPr>
    <w:rPr>
      <w:rFonts w:ascii="Arial" w:hAnsi="Arial"/>
      <w:b/>
      <w:bCs/>
      <w:sz w:val="24"/>
      <w:szCs w:val="24"/>
      <w:lang w:val="es-MX"/>
    </w:rPr>
  </w:style>
  <w:style w:type="paragraph" w:customStyle="1" w:styleId="32">
    <w:name w:val="32"/>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DefaultCar">
    <w:name w:val="Default Car"/>
    <w:link w:val="DefaultCarCar"/>
    <w:rsid w:val="00343F9F"/>
    <w:pPr>
      <w:autoSpaceDE w:val="0"/>
      <w:autoSpaceDN w:val="0"/>
      <w:adjustRightInd w:val="0"/>
    </w:pPr>
    <w:rPr>
      <w:rFonts w:ascii="Arial" w:hAnsi="Arial" w:cs="Arial"/>
      <w:color w:val="000000"/>
      <w:sz w:val="24"/>
      <w:szCs w:val="24"/>
      <w:lang w:val="es-ES" w:eastAsia="es-ES"/>
    </w:rPr>
  </w:style>
  <w:style w:type="paragraph" w:customStyle="1" w:styleId="Texto0">
    <w:name w:val="Texto"/>
    <w:basedOn w:val="Normal"/>
    <w:rsid w:val="00343F9F"/>
    <w:pPr>
      <w:widowControl/>
      <w:autoSpaceDE/>
      <w:autoSpaceDN/>
      <w:jc w:val="both"/>
    </w:pPr>
    <w:rPr>
      <w:rFonts w:ascii="CG Times" w:hAnsi="CG Times"/>
      <w:sz w:val="24"/>
      <w:lang w:val="es-MX"/>
    </w:rPr>
  </w:style>
  <w:style w:type="paragraph" w:styleId="Listaconvietas2">
    <w:name w:val="List Bullet 2"/>
    <w:basedOn w:val="Normal"/>
    <w:autoRedefine/>
    <w:rsid w:val="00343F9F"/>
    <w:pPr>
      <w:widowControl/>
      <w:autoSpaceDE/>
      <w:autoSpaceDN/>
      <w:snapToGrid w:val="0"/>
      <w:jc w:val="both"/>
    </w:pPr>
    <w:rPr>
      <w:rFonts w:ascii="CG Times" w:hAnsi="CG Times"/>
      <w:b/>
      <w:lang w:val="es-ES"/>
    </w:rPr>
  </w:style>
  <w:style w:type="paragraph" w:customStyle="1" w:styleId="Infodocumentosadjuntos">
    <w:name w:val="Info documentos adjuntos"/>
    <w:basedOn w:val="Normal"/>
    <w:rsid w:val="00343F9F"/>
    <w:pPr>
      <w:widowControl/>
      <w:autoSpaceDE/>
      <w:autoSpaceDN/>
    </w:pPr>
    <w:rPr>
      <w:lang w:val="es-ES"/>
    </w:rPr>
  </w:style>
  <w:style w:type="paragraph" w:customStyle="1" w:styleId="Lneadereferencia">
    <w:name w:val="Línea de referencia"/>
    <w:basedOn w:val="Textoindependiente"/>
    <w:rsid w:val="00343F9F"/>
    <w:pPr>
      <w:widowControl/>
      <w:autoSpaceDE/>
      <w:autoSpaceDN/>
      <w:jc w:val="center"/>
    </w:pPr>
    <w:rPr>
      <w:rFonts w:ascii="Univers" w:hAnsi="Univers"/>
      <w:b/>
      <w:sz w:val="24"/>
      <w:szCs w:val="20"/>
    </w:rPr>
  </w:style>
  <w:style w:type="character" w:customStyle="1" w:styleId="spelle">
    <w:name w:val="spelle"/>
    <w:basedOn w:val="Fuentedeprrafopredeter"/>
    <w:rsid w:val="00343F9F"/>
  </w:style>
  <w:style w:type="paragraph" w:customStyle="1" w:styleId="Estilo1a">
    <w:name w:val="Estilo1a"/>
    <w:basedOn w:val="Normal"/>
    <w:autoRedefine/>
    <w:rsid w:val="00343F9F"/>
    <w:pPr>
      <w:widowControl/>
      <w:autoSpaceDE/>
      <w:autoSpaceDN/>
      <w:jc w:val="center"/>
    </w:pPr>
    <w:rPr>
      <w:rFonts w:ascii="Arial" w:hAnsi="Arial" w:cs="Arial"/>
      <w:b/>
      <w:w w:val="150"/>
      <w:sz w:val="24"/>
      <w:szCs w:val="24"/>
      <w:lang w:val="es-ES"/>
    </w:rPr>
  </w:style>
  <w:style w:type="paragraph" w:customStyle="1" w:styleId="TextoCar">
    <w:name w:val="Texto Car"/>
    <w:basedOn w:val="Normal"/>
    <w:rsid w:val="00343F9F"/>
    <w:pPr>
      <w:widowControl/>
      <w:autoSpaceDE/>
      <w:autoSpaceDN/>
      <w:spacing w:after="101" w:line="216" w:lineRule="exact"/>
      <w:ind w:firstLine="288"/>
      <w:jc w:val="both"/>
    </w:pPr>
    <w:rPr>
      <w:rFonts w:ascii="Arial" w:hAnsi="Arial" w:cs="Arial"/>
      <w:sz w:val="18"/>
      <w:szCs w:val="18"/>
      <w:lang w:val="es-ES"/>
    </w:rPr>
  </w:style>
  <w:style w:type="paragraph" w:styleId="Asuntodelcomentario">
    <w:name w:val="annotation subject"/>
    <w:basedOn w:val="Textocomentario"/>
    <w:next w:val="Textocomentario"/>
    <w:semiHidden/>
    <w:rsid w:val="00343F9F"/>
    <w:pPr>
      <w:widowControl w:val="0"/>
      <w:adjustRightInd w:val="0"/>
      <w:spacing w:line="360" w:lineRule="atLeast"/>
      <w:jc w:val="both"/>
      <w:textAlignment w:val="baseline"/>
    </w:pPr>
    <w:rPr>
      <w:b/>
      <w:bCs/>
    </w:rPr>
  </w:style>
  <w:style w:type="character" w:customStyle="1" w:styleId="relacionado">
    <w:name w:val="relacionado"/>
    <w:basedOn w:val="Fuentedeprrafopredeter"/>
    <w:rsid w:val="00343F9F"/>
  </w:style>
  <w:style w:type="paragraph" w:styleId="Lista3">
    <w:name w:val="List 3"/>
    <w:basedOn w:val="Normal"/>
    <w:rsid w:val="00343F9F"/>
    <w:pPr>
      <w:widowControl/>
      <w:numPr>
        <w:ilvl w:val="2"/>
        <w:numId w:val="1"/>
      </w:numPr>
      <w:autoSpaceDE/>
      <w:autoSpaceDN/>
    </w:pPr>
    <w:rPr>
      <w:lang w:val="es-ES"/>
    </w:rPr>
  </w:style>
  <w:style w:type="paragraph" w:styleId="Encabezadodemensaje">
    <w:name w:val="Message Header"/>
    <w:basedOn w:val="Normal"/>
    <w:rsid w:val="00343F9F"/>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hAnsi="Arial" w:cs="Arial"/>
      <w:sz w:val="24"/>
      <w:szCs w:val="24"/>
      <w:lang w:val="es-ES"/>
    </w:rPr>
  </w:style>
  <w:style w:type="paragraph" w:customStyle="1" w:styleId="INICC">
    <w:name w:val="INICC"/>
    <w:basedOn w:val="Normal"/>
    <w:autoRedefine/>
    <w:rsid w:val="00343F9F"/>
    <w:pPr>
      <w:widowControl/>
      <w:autoSpaceDE/>
      <w:autoSpaceDN/>
      <w:jc w:val="both"/>
    </w:pPr>
    <w:rPr>
      <w:rFonts w:ascii="ZapfHumnst Dm BT" w:hAnsi="ZapfHumnst Dm BT"/>
      <w:sz w:val="22"/>
      <w:szCs w:val="24"/>
      <w:lang w:val="es-ES"/>
    </w:rPr>
  </w:style>
  <w:style w:type="character" w:customStyle="1" w:styleId="subheaderestilo14">
    <w:name w:val="subheader estilo14"/>
    <w:basedOn w:val="Fuentedeprrafopredeter"/>
    <w:rsid w:val="00343F9F"/>
  </w:style>
  <w:style w:type="paragraph" w:styleId="Cierre">
    <w:name w:val="Closing"/>
    <w:basedOn w:val="Normal"/>
    <w:rsid w:val="00343F9F"/>
    <w:pPr>
      <w:widowControl/>
      <w:autoSpaceDE/>
      <w:autoSpaceDN/>
      <w:ind w:left="4252"/>
    </w:pPr>
    <w:rPr>
      <w:lang w:val="es-ES"/>
    </w:rPr>
  </w:style>
  <w:style w:type="paragraph" w:styleId="Firma">
    <w:name w:val="Signature"/>
    <w:basedOn w:val="Normal"/>
    <w:rsid w:val="00343F9F"/>
    <w:pPr>
      <w:widowControl/>
      <w:autoSpaceDE/>
      <w:autoSpaceDN/>
      <w:ind w:left="4252"/>
    </w:pPr>
    <w:rPr>
      <w:lang w:val="es-ES"/>
    </w:rPr>
  </w:style>
  <w:style w:type="paragraph" w:customStyle="1" w:styleId="Nivel1">
    <w:name w:val="Nivel 1"/>
    <w:basedOn w:val="Normal"/>
    <w:rsid w:val="00343F9F"/>
    <w:pPr>
      <w:widowControl/>
      <w:autoSpaceDE/>
      <w:autoSpaceDN/>
      <w:jc w:val="both"/>
    </w:pPr>
    <w:rPr>
      <w:rFonts w:ascii="Tahoma" w:hAnsi="Tahoma"/>
      <w:lang w:val="es-MX"/>
    </w:rPr>
  </w:style>
  <w:style w:type="character" w:customStyle="1" w:styleId="eacep">
    <w:name w:val="eacep"/>
    <w:basedOn w:val="Fuentedeprrafopredeter"/>
    <w:rsid w:val="00343F9F"/>
  </w:style>
  <w:style w:type="paragraph" w:customStyle="1" w:styleId="INCISO">
    <w:name w:val="INCISO"/>
    <w:basedOn w:val="Normal"/>
    <w:rsid w:val="00343F9F"/>
    <w:pPr>
      <w:widowControl/>
      <w:tabs>
        <w:tab w:val="left" w:pos="1080"/>
      </w:tabs>
      <w:autoSpaceDE/>
      <w:autoSpaceDN/>
      <w:spacing w:after="101" w:line="216" w:lineRule="exact"/>
      <w:ind w:left="1080" w:hanging="360"/>
      <w:jc w:val="both"/>
    </w:pPr>
    <w:rPr>
      <w:rFonts w:ascii="Arial" w:hAnsi="Arial" w:cs="Arial"/>
      <w:sz w:val="18"/>
      <w:lang w:val="es-ES"/>
    </w:rPr>
  </w:style>
  <w:style w:type="paragraph" w:customStyle="1" w:styleId="31">
    <w:name w:val="31"/>
    <w:basedOn w:val="Normal"/>
    <w:next w:val="Sangradetextonormal"/>
    <w:rsid w:val="00343F9F"/>
    <w:pPr>
      <w:widowControl/>
      <w:autoSpaceDE/>
      <w:autoSpaceDN/>
      <w:spacing w:line="480" w:lineRule="auto"/>
      <w:ind w:firstLine="708"/>
      <w:jc w:val="both"/>
    </w:pPr>
    <w:rPr>
      <w:rFonts w:eastAsia="MS Mincho"/>
      <w:sz w:val="24"/>
      <w:szCs w:val="24"/>
      <w:lang w:val="es-ES"/>
    </w:rPr>
  </w:style>
  <w:style w:type="paragraph" w:customStyle="1" w:styleId="Artculo">
    <w:name w:val="Artículo"/>
    <w:basedOn w:val="Normal"/>
    <w:autoRedefine/>
    <w:rsid w:val="00343F9F"/>
    <w:pPr>
      <w:widowControl/>
      <w:tabs>
        <w:tab w:val="left" w:pos="900"/>
        <w:tab w:val="left" w:pos="1080"/>
        <w:tab w:val="left" w:pos="1440"/>
        <w:tab w:val="left" w:pos="1620"/>
        <w:tab w:val="left" w:pos="1800"/>
      </w:tabs>
      <w:autoSpaceDE/>
      <w:autoSpaceDN/>
      <w:jc w:val="both"/>
    </w:pPr>
    <w:rPr>
      <w:rFonts w:ascii="Arial" w:hAnsi="Arial"/>
      <w:sz w:val="24"/>
      <w:szCs w:val="24"/>
      <w:lang w:bidi="he-IL"/>
    </w:rPr>
  </w:style>
  <w:style w:type="character" w:customStyle="1" w:styleId="CarCarCarCarCar1">
    <w:name w:val="Car Car Car Car Car1"/>
    <w:rsid w:val="00343F9F"/>
    <w:rPr>
      <w:rFonts w:ascii="Univers" w:hAnsi="Univers"/>
      <w:b/>
      <w:sz w:val="22"/>
      <w:lang w:val="es-ES_tradnl" w:eastAsia="es-ES" w:bidi="ar-SA"/>
    </w:rPr>
  </w:style>
  <w:style w:type="character" w:customStyle="1" w:styleId="CarCarCarCarCarCarCarCarCarCar1">
    <w:name w:val="Car Car Car Car Car Car Car Car Car Car1"/>
    <w:rsid w:val="00343F9F"/>
    <w:rPr>
      <w:rFonts w:ascii="Univers" w:hAnsi="Univers"/>
      <w:b/>
      <w:sz w:val="22"/>
      <w:lang w:val="es-ES_tradnl" w:eastAsia="es-ES" w:bidi="ar-SA"/>
    </w:rPr>
  </w:style>
  <w:style w:type="paragraph" w:customStyle="1" w:styleId="Dictamen">
    <w:name w:val="Dictamen"/>
    <w:basedOn w:val="Normal"/>
    <w:next w:val="Normal"/>
    <w:rsid w:val="00343F9F"/>
    <w:pPr>
      <w:widowControl/>
      <w:adjustRightInd w:val="0"/>
    </w:pPr>
    <w:rPr>
      <w:rFonts w:ascii="GJCKMI+TimesNewRoman,Bold" w:hAnsi="GJCKMI+TimesNewRoman,Bold"/>
      <w:sz w:val="24"/>
      <w:szCs w:val="24"/>
      <w:lang w:val="es-ES"/>
    </w:rPr>
  </w:style>
  <w:style w:type="character" w:customStyle="1" w:styleId="texto1">
    <w:name w:val="texto1"/>
    <w:rsid w:val="00343F9F"/>
    <w:rPr>
      <w:rFonts w:ascii="Verdana" w:hAnsi="Verdana" w:hint="default"/>
      <w:color w:val="000000"/>
      <w:sz w:val="17"/>
      <w:szCs w:val="17"/>
    </w:rPr>
  </w:style>
  <w:style w:type="paragraph" w:customStyle="1" w:styleId="estilo20">
    <w:name w:val="estilo2"/>
    <w:basedOn w:val="Normal"/>
    <w:rsid w:val="00343F9F"/>
    <w:pPr>
      <w:widowControl/>
      <w:autoSpaceDE/>
      <w:autoSpaceDN/>
      <w:spacing w:before="100" w:beforeAutospacing="1" w:after="100" w:afterAutospacing="1"/>
    </w:pPr>
    <w:rPr>
      <w:color w:val="999900"/>
      <w:sz w:val="24"/>
      <w:szCs w:val="24"/>
      <w:lang w:val="es-ES"/>
    </w:rPr>
  </w:style>
  <w:style w:type="character" w:customStyle="1" w:styleId="CarCarCarCarCarCarCarCarCarCarCar">
    <w:name w:val="Car Car Car Car Car Car Car Car Car Car Car"/>
    <w:rsid w:val="00343F9F"/>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
    <w:rsid w:val="00343F9F"/>
    <w:rPr>
      <w:rFonts w:ascii="Univers" w:hAnsi="Univers"/>
      <w:b/>
      <w:sz w:val="22"/>
      <w:lang w:val="es-ES_tradnl" w:eastAsia="es-ES" w:bidi="ar-SA"/>
    </w:rPr>
  </w:style>
  <w:style w:type="paragraph" w:styleId="Prrafodelista">
    <w:name w:val="List Paragraph"/>
    <w:basedOn w:val="Normal"/>
    <w:uiPriority w:val="1"/>
    <w:qFormat/>
    <w:rsid w:val="00343F9F"/>
    <w:pPr>
      <w:widowControl/>
      <w:autoSpaceDE/>
      <w:autoSpaceDN/>
      <w:spacing w:after="200" w:line="276" w:lineRule="auto"/>
      <w:ind w:left="720"/>
      <w:contextualSpacing/>
    </w:pPr>
    <w:rPr>
      <w:rFonts w:ascii="Calibri" w:eastAsia="Calibri" w:hAnsi="Calibri"/>
      <w:sz w:val="22"/>
      <w:szCs w:val="22"/>
      <w:lang w:val="es-MX" w:eastAsia="en-US"/>
    </w:rPr>
  </w:style>
  <w:style w:type="paragraph" w:customStyle="1" w:styleId="ecmsonormal">
    <w:name w:val="ec_msonormal"/>
    <w:basedOn w:val="Normal"/>
    <w:rsid w:val="00343F9F"/>
    <w:pPr>
      <w:widowControl/>
      <w:autoSpaceDE/>
      <w:autoSpaceDN/>
      <w:spacing w:before="100" w:beforeAutospacing="1" w:after="100" w:afterAutospacing="1"/>
    </w:pPr>
    <w:rPr>
      <w:sz w:val="24"/>
      <w:szCs w:val="24"/>
      <w:lang w:val="es-ES"/>
    </w:rPr>
  </w:style>
  <w:style w:type="paragraph" w:customStyle="1" w:styleId="Textopredeterminado">
    <w:name w:val="Texto predeterminado"/>
    <w:basedOn w:val="Normal"/>
    <w:rsid w:val="00343F9F"/>
    <w:pPr>
      <w:widowControl/>
      <w:overflowPunct w:val="0"/>
      <w:adjustRightInd w:val="0"/>
      <w:textAlignment w:val="baseline"/>
    </w:pPr>
    <w:rPr>
      <w:sz w:val="24"/>
      <w:lang w:val="en-US"/>
    </w:rPr>
  </w:style>
  <w:style w:type="character" w:customStyle="1" w:styleId="Ttulo32">
    <w:name w:val="Título 32"/>
    <w:aliases w:val=" Car Car2, Car Car Car Car3, Car Car Car Car Car Car Car2, Car Car Car Car Car Car Car Car Car2, Car Car Car Car Car Car Car Car Car Car3, Car Car Car Car Car Car Car Car2, Car Car Car Car Car3, Car Car Car Car Car Car1"/>
    <w:rsid w:val="00343F9F"/>
    <w:rPr>
      <w:rFonts w:ascii="Univers" w:hAnsi="Univers"/>
      <w:b/>
      <w:sz w:val="22"/>
      <w:lang w:val="es-ES_tradnl" w:eastAsia="es-ES" w:bidi="ar-SA"/>
    </w:rPr>
  </w:style>
  <w:style w:type="paragraph" w:styleId="Listaconvietas">
    <w:name w:val="List Bullet"/>
    <w:basedOn w:val="Normal"/>
    <w:autoRedefine/>
    <w:rsid w:val="00343F9F"/>
    <w:pPr>
      <w:widowControl/>
      <w:tabs>
        <w:tab w:val="num" w:pos="360"/>
      </w:tabs>
      <w:autoSpaceDE/>
      <w:autoSpaceDN/>
      <w:ind w:left="360" w:hanging="360"/>
    </w:pPr>
    <w:rPr>
      <w:lang w:val="es-ES"/>
    </w:rPr>
  </w:style>
  <w:style w:type="paragraph" w:customStyle="1" w:styleId="ndescripcionseccionp">
    <w:name w:val="ndescripcionseccionp"/>
    <w:basedOn w:val="Normal"/>
    <w:rsid w:val="00343F9F"/>
    <w:pPr>
      <w:widowControl/>
      <w:autoSpaceDE/>
      <w:autoSpaceDN/>
      <w:spacing w:before="100" w:beforeAutospacing="1" w:after="100" w:afterAutospacing="1"/>
      <w:jc w:val="both"/>
    </w:pPr>
    <w:rPr>
      <w:rFonts w:ascii="Arial" w:hAnsi="Arial" w:cs="Arial"/>
      <w:color w:val="666666"/>
      <w:lang w:val="es-ES"/>
    </w:rPr>
  </w:style>
  <w:style w:type="paragraph" w:styleId="Sinespaciado">
    <w:name w:val="No Spacing"/>
    <w:uiPriority w:val="1"/>
    <w:qFormat/>
    <w:rsid w:val="00343F9F"/>
    <w:rPr>
      <w:rFonts w:ascii="Calibri" w:eastAsia="Calibri" w:hAnsi="Calibri"/>
      <w:sz w:val="22"/>
      <w:szCs w:val="22"/>
      <w:lang w:val="es-ES" w:eastAsia="en-US"/>
    </w:rPr>
  </w:style>
  <w:style w:type="paragraph" w:customStyle="1" w:styleId="Estilo16ptoInterlineado1lneas">
    <w:name w:val="Estilo 16 pto Interlineado:  1 líneas"/>
    <w:basedOn w:val="Normal"/>
    <w:rsid w:val="00343F9F"/>
    <w:pPr>
      <w:widowControl/>
      <w:autoSpaceDE/>
      <w:autoSpaceDN/>
      <w:spacing w:line="360" w:lineRule="auto"/>
    </w:pPr>
    <w:rPr>
      <w:sz w:val="32"/>
      <w:lang w:val="es-ES"/>
    </w:rPr>
  </w:style>
  <w:style w:type="paragraph" w:customStyle="1" w:styleId="Articulos">
    <w:name w:val="Articulos"/>
    <w:autoRedefine/>
    <w:qFormat/>
    <w:rsid w:val="00343F9F"/>
    <w:pPr>
      <w:jc w:val="both"/>
    </w:pPr>
    <w:rPr>
      <w:rFonts w:ascii="Arial" w:eastAsia="Calibri" w:hAnsi="Arial" w:cs="Arial"/>
      <w:sz w:val="24"/>
      <w:szCs w:val="22"/>
      <w:lang w:eastAsia="en-US"/>
    </w:rPr>
  </w:style>
  <w:style w:type="paragraph" w:customStyle="1" w:styleId="Cuerpo">
    <w:name w:val="Cuerpo"/>
    <w:basedOn w:val="Normal"/>
    <w:rsid w:val="00343F9F"/>
    <w:pPr>
      <w:widowControl/>
      <w:autoSpaceDE/>
      <w:autoSpaceDN/>
      <w:jc w:val="both"/>
    </w:pPr>
    <w:rPr>
      <w:rFonts w:ascii="Arial" w:hAnsi="Arial"/>
      <w:lang w:val="es-ES"/>
    </w:rPr>
  </w:style>
  <w:style w:type="paragraph" w:styleId="Textoindependienteprimerasangra2">
    <w:name w:val="Body Text First Indent 2"/>
    <w:basedOn w:val="Sangradetextonormal"/>
    <w:rsid w:val="00343F9F"/>
    <w:pPr>
      <w:autoSpaceDE/>
      <w:autoSpaceDN/>
      <w:spacing w:before="0"/>
      <w:ind w:left="283" w:firstLine="210"/>
      <w:jc w:val="left"/>
    </w:pPr>
    <w:rPr>
      <w:rFonts w:ascii="Times New Roman" w:hAnsi="Times New Roman" w:cs="Times New Roman"/>
      <w:sz w:val="24"/>
      <w:lang w:val="es-ES"/>
    </w:rPr>
  </w:style>
  <w:style w:type="character" w:styleId="nfasis">
    <w:name w:val="Emphasis"/>
    <w:qFormat/>
    <w:rsid w:val="00343F9F"/>
    <w:rPr>
      <w:i/>
    </w:rPr>
  </w:style>
  <w:style w:type="paragraph" w:customStyle="1" w:styleId="BodyText21">
    <w:name w:val="Body Text 21"/>
    <w:basedOn w:val="Normal"/>
    <w:rsid w:val="00343F9F"/>
    <w:pPr>
      <w:widowControl/>
      <w:autoSpaceDE/>
      <w:autoSpaceDN/>
      <w:jc w:val="both"/>
    </w:pPr>
    <w:rPr>
      <w:rFonts w:ascii="Arial" w:hAnsi="Arial"/>
      <w:sz w:val="24"/>
      <w:lang w:val="es-MX"/>
    </w:rPr>
  </w:style>
  <w:style w:type="character" w:customStyle="1" w:styleId="estilo711">
    <w:name w:val="estilo711"/>
    <w:rsid w:val="00343F9F"/>
    <w:rPr>
      <w:sz w:val="18"/>
      <w:szCs w:val="18"/>
    </w:rPr>
  </w:style>
  <w:style w:type="paragraph" w:customStyle="1" w:styleId="Prrafodelista1">
    <w:name w:val="Párrafo de lista1"/>
    <w:basedOn w:val="Normal"/>
    <w:rsid w:val="00343F9F"/>
    <w:pPr>
      <w:widowControl/>
      <w:autoSpaceDE/>
      <w:autoSpaceDN/>
      <w:spacing w:after="200" w:line="276" w:lineRule="auto"/>
      <w:ind w:left="720"/>
    </w:pPr>
    <w:rPr>
      <w:rFonts w:ascii="Calibri" w:hAnsi="Calibri"/>
      <w:sz w:val="22"/>
      <w:szCs w:val="22"/>
      <w:lang w:val="es-ES" w:eastAsia="en-US"/>
    </w:rPr>
  </w:style>
  <w:style w:type="character" w:customStyle="1" w:styleId="Rtulodeencabezadodemensaje">
    <w:name w:val="Rótulo de encabezado de mensaje"/>
    <w:rsid w:val="00343F9F"/>
    <w:rPr>
      <w:rFonts w:ascii="Arial Black" w:hAnsi="Arial Black"/>
      <w:spacing w:val="-10"/>
      <w:sz w:val="18"/>
      <w:lang w:bidi="ar-SA"/>
    </w:rPr>
  </w:style>
  <w:style w:type="paragraph" w:styleId="Continuarlista2">
    <w:name w:val="List Continue 2"/>
    <w:basedOn w:val="Normal"/>
    <w:rsid w:val="00343F9F"/>
    <w:pPr>
      <w:widowControl/>
      <w:autoSpaceDE/>
      <w:autoSpaceDN/>
      <w:spacing w:after="120"/>
      <w:ind w:left="566"/>
    </w:pPr>
    <w:rPr>
      <w:sz w:val="24"/>
      <w:szCs w:val="24"/>
      <w:lang w:val="es-MX" w:eastAsia="es-MX"/>
    </w:rPr>
  </w:style>
  <w:style w:type="paragraph" w:customStyle="1" w:styleId="CM55">
    <w:name w:val="CM55"/>
    <w:basedOn w:val="DefaultCar"/>
    <w:next w:val="DefaultCar"/>
    <w:rsid w:val="00343F9F"/>
    <w:pPr>
      <w:widowControl w:val="0"/>
      <w:spacing w:after="243"/>
    </w:pPr>
    <w:rPr>
      <w:color w:val="auto"/>
    </w:rPr>
  </w:style>
  <w:style w:type="paragraph" w:customStyle="1" w:styleId="CM56">
    <w:name w:val="CM56"/>
    <w:basedOn w:val="DefaultCar"/>
    <w:next w:val="DefaultCar"/>
    <w:rsid w:val="00343F9F"/>
    <w:pPr>
      <w:widowControl w:val="0"/>
      <w:spacing w:after="463"/>
    </w:pPr>
    <w:rPr>
      <w:color w:val="auto"/>
    </w:rPr>
  </w:style>
  <w:style w:type="paragraph" w:customStyle="1" w:styleId="CM64">
    <w:name w:val="CM64"/>
    <w:basedOn w:val="DefaultCar"/>
    <w:next w:val="DefaultCar"/>
    <w:rsid w:val="00343F9F"/>
    <w:pPr>
      <w:widowControl w:val="0"/>
      <w:spacing w:after="242"/>
    </w:pPr>
    <w:rPr>
      <w:color w:val="auto"/>
    </w:rPr>
  </w:style>
  <w:style w:type="paragraph" w:customStyle="1" w:styleId="CM67">
    <w:name w:val="CM67"/>
    <w:basedOn w:val="DefaultCar"/>
    <w:next w:val="DefaultCar"/>
    <w:rsid w:val="00343F9F"/>
    <w:pPr>
      <w:widowControl w:val="0"/>
      <w:spacing w:after="330"/>
    </w:pPr>
    <w:rPr>
      <w:color w:val="auto"/>
    </w:rPr>
  </w:style>
  <w:style w:type="paragraph" w:customStyle="1" w:styleId="CM26">
    <w:name w:val="CM26"/>
    <w:basedOn w:val="DefaultCar"/>
    <w:next w:val="DefaultCar"/>
    <w:rsid w:val="00343F9F"/>
    <w:pPr>
      <w:widowControl w:val="0"/>
      <w:spacing w:line="231" w:lineRule="atLeast"/>
    </w:pPr>
    <w:rPr>
      <w:color w:val="auto"/>
    </w:rPr>
  </w:style>
  <w:style w:type="paragraph" w:customStyle="1" w:styleId="CM35">
    <w:name w:val="CM35"/>
    <w:basedOn w:val="DefaultCar"/>
    <w:next w:val="DefaultCar"/>
    <w:rsid w:val="00343F9F"/>
    <w:pPr>
      <w:widowControl w:val="0"/>
      <w:spacing w:line="188" w:lineRule="atLeast"/>
    </w:pPr>
    <w:rPr>
      <w:color w:val="auto"/>
    </w:rPr>
  </w:style>
  <w:style w:type="paragraph" w:customStyle="1" w:styleId="CM68">
    <w:name w:val="CM68"/>
    <w:basedOn w:val="DefaultCar"/>
    <w:next w:val="DefaultCar"/>
    <w:rsid w:val="00343F9F"/>
    <w:pPr>
      <w:widowControl w:val="0"/>
      <w:spacing w:after="398"/>
    </w:pPr>
    <w:rPr>
      <w:color w:val="auto"/>
    </w:rPr>
  </w:style>
  <w:style w:type="character" w:customStyle="1" w:styleId="Ref">
    <w:name w:val="Ref"/>
    <w:aliases w:val="de anotación"/>
    <w:rsid w:val="00343F9F"/>
    <w:rPr>
      <w:sz w:val="16"/>
    </w:rPr>
  </w:style>
  <w:style w:type="paragraph" w:styleId="HTMLconformatoprevio">
    <w:name w:val="HTML Preformatted"/>
    <w:basedOn w:val="Normal"/>
    <w:rsid w:val="00343F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17"/>
      <w:szCs w:val="17"/>
      <w:lang w:val="es-ES"/>
    </w:rPr>
  </w:style>
  <w:style w:type="character" w:customStyle="1" w:styleId="texto1b1">
    <w:name w:val="texto1b1"/>
    <w:rsid w:val="00343F9F"/>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343F9F"/>
    <w:pPr>
      <w:widowControl/>
      <w:adjustRightInd w:val="0"/>
      <w:spacing w:line="181" w:lineRule="atLeast"/>
    </w:pPr>
    <w:rPr>
      <w:rFonts w:ascii="NewsGoth BT" w:hAnsi="NewsGoth BT"/>
      <w:sz w:val="24"/>
      <w:szCs w:val="24"/>
      <w:lang w:val="es-ES"/>
    </w:rPr>
  </w:style>
  <w:style w:type="character" w:customStyle="1" w:styleId="CarCarCarCarCarCarCarCarC">
    <w:name w:val="Car Car Car Car Car Car Car Car C"/>
    <w:rsid w:val="00343F9F"/>
    <w:rPr>
      <w:rFonts w:ascii="Univers" w:hAnsi="Univers"/>
      <w:b/>
      <w:sz w:val="22"/>
      <w:lang w:val="es-ES_tradnl" w:eastAsia="es-ES" w:bidi="ar-SA"/>
    </w:rPr>
  </w:style>
  <w:style w:type="character" w:customStyle="1" w:styleId="CarCarCarCarCarCarCCarCar">
    <w:name w:val="Car Car Car Car Car Car C Car Car"/>
    <w:rsid w:val="00343F9F"/>
    <w:rPr>
      <w:rFonts w:ascii="Univers" w:hAnsi="Univers"/>
      <w:b/>
      <w:sz w:val="22"/>
      <w:lang w:val="es-ES_tradnl" w:eastAsia="es-ES" w:bidi="ar-SA"/>
    </w:rPr>
  </w:style>
  <w:style w:type="paragraph" w:customStyle="1" w:styleId="corte1datos">
    <w:name w:val="corte1 datos"/>
    <w:basedOn w:val="Normal"/>
    <w:rsid w:val="00343F9F"/>
    <w:pPr>
      <w:widowControl/>
      <w:autoSpaceDE/>
      <w:autoSpaceDN/>
      <w:ind w:left="2552"/>
    </w:pPr>
    <w:rPr>
      <w:rFonts w:ascii="Arial" w:hAnsi="Arial"/>
      <w:b/>
      <w:caps/>
      <w:sz w:val="30"/>
      <w:lang w:eastAsia="es-MX"/>
    </w:rPr>
  </w:style>
  <w:style w:type="paragraph" w:customStyle="1" w:styleId="corte4fondoCarCar">
    <w:name w:val="corte4 fondo Car Car"/>
    <w:basedOn w:val="Normal"/>
    <w:link w:val="corte4fondoCarCarCar"/>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Car">
    <w:name w:val="corte5 transcripcion Car Car"/>
    <w:basedOn w:val="Normal"/>
    <w:link w:val="corte5transcripcionCarCarCar"/>
    <w:rsid w:val="00343F9F"/>
    <w:pPr>
      <w:widowControl/>
      <w:autoSpaceDE/>
      <w:autoSpaceDN/>
      <w:spacing w:line="360" w:lineRule="auto"/>
      <w:ind w:left="709" w:right="709"/>
      <w:jc w:val="both"/>
    </w:pPr>
    <w:rPr>
      <w:rFonts w:ascii="Arial" w:hAnsi="Arial"/>
      <w:b/>
      <w:i/>
      <w:sz w:val="30"/>
      <w:lang w:eastAsia="es-MX"/>
    </w:rPr>
  </w:style>
  <w:style w:type="paragraph" w:customStyle="1" w:styleId="TEXTONORMAL">
    <w:name w:val="TEXTO NORMAL"/>
    <w:basedOn w:val="Normal"/>
    <w:rsid w:val="00343F9F"/>
    <w:pPr>
      <w:widowControl/>
      <w:autoSpaceDE/>
      <w:autoSpaceDN/>
      <w:spacing w:line="360" w:lineRule="auto"/>
      <w:ind w:firstLine="709"/>
      <w:jc w:val="both"/>
    </w:pPr>
    <w:rPr>
      <w:rFonts w:ascii="Arial" w:hAnsi="Arial" w:cs="Arial"/>
      <w:sz w:val="28"/>
      <w:szCs w:val="28"/>
      <w:lang w:eastAsia="es-MX"/>
    </w:rPr>
  </w:style>
  <w:style w:type="character" w:customStyle="1" w:styleId="corte4fondoCarCarCar">
    <w:name w:val="corte4 fondo Car Car Car"/>
    <w:link w:val="corte4fondoCarCar"/>
    <w:rsid w:val="00343F9F"/>
    <w:rPr>
      <w:rFonts w:ascii="Arial" w:hAnsi="Arial"/>
      <w:sz w:val="30"/>
      <w:lang w:val="es-ES_tradnl" w:eastAsia="es-MX" w:bidi="ar-SA"/>
    </w:rPr>
  </w:style>
  <w:style w:type="character" w:customStyle="1" w:styleId="corte5transcripcionCarCarCar">
    <w:name w:val="corte5 transcripcion Car Car Car"/>
    <w:link w:val="corte5transcripcionCarCar"/>
    <w:rsid w:val="00343F9F"/>
    <w:rPr>
      <w:rFonts w:ascii="Arial" w:hAnsi="Arial"/>
      <w:b/>
      <w:i/>
      <w:sz w:val="30"/>
      <w:lang w:val="es-ES_tradnl" w:eastAsia="es-MX" w:bidi="ar-SA"/>
    </w:rPr>
  </w:style>
  <w:style w:type="paragraph" w:customStyle="1" w:styleId="corte3centro">
    <w:name w:val="corte3 centro"/>
    <w:basedOn w:val="Normal"/>
    <w:rsid w:val="00343F9F"/>
    <w:pPr>
      <w:widowControl/>
      <w:autoSpaceDE/>
      <w:autoSpaceDN/>
      <w:spacing w:line="360" w:lineRule="auto"/>
      <w:jc w:val="center"/>
    </w:pPr>
    <w:rPr>
      <w:rFonts w:ascii="Arial" w:hAnsi="Arial"/>
      <w:b/>
      <w:sz w:val="30"/>
      <w:lang w:eastAsia="es-MX"/>
    </w:rPr>
  </w:style>
  <w:style w:type="paragraph" w:customStyle="1" w:styleId="corte2ponente">
    <w:name w:val="corte2 ponente"/>
    <w:basedOn w:val="Normal"/>
    <w:rsid w:val="00343F9F"/>
    <w:pPr>
      <w:widowControl/>
      <w:autoSpaceDE/>
      <w:autoSpaceDN/>
    </w:pPr>
    <w:rPr>
      <w:rFonts w:ascii="Arial" w:hAnsi="Arial"/>
      <w:b/>
      <w:caps/>
      <w:sz w:val="30"/>
      <w:lang w:eastAsia="es-MX"/>
    </w:rPr>
  </w:style>
  <w:style w:type="paragraph" w:customStyle="1" w:styleId="corte4fondo">
    <w:name w:val="corte4 fondo"/>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
    <w:name w:val="corte5 transcripcion"/>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xl44">
    <w:name w:val="xl44"/>
    <w:basedOn w:val="Normal"/>
    <w:rsid w:val="00343F9F"/>
    <w:pPr>
      <w:widowControl/>
      <w:pBdr>
        <w:left w:val="double" w:sz="6" w:space="0" w:color="000000"/>
      </w:pBdr>
      <w:suppressAutoHyphens/>
      <w:overflowPunct w:val="0"/>
      <w:adjustRightInd w:val="0"/>
      <w:spacing w:before="100" w:after="100"/>
      <w:jc w:val="both"/>
      <w:textAlignment w:val="baseline"/>
    </w:pPr>
    <w:rPr>
      <w:rFonts w:ascii="Arial" w:hAnsi="Arial"/>
      <w:sz w:val="24"/>
    </w:rPr>
  </w:style>
  <w:style w:type="paragraph" w:customStyle="1" w:styleId="CharCharCarCarCarCarCarCarCarCar3CarCarCarCarCarCarCarCarCarCarCarCarCar">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paragraph" w:customStyle="1" w:styleId="xl37">
    <w:name w:val="xl37"/>
    <w:basedOn w:val="Normal"/>
    <w:rsid w:val="00343F9F"/>
    <w:pPr>
      <w:widowControl/>
      <w:pBdr>
        <w:left w:val="double" w:sz="6" w:space="0" w:color="auto"/>
        <w:right w:val="double" w:sz="6" w:space="0" w:color="auto"/>
      </w:pBdr>
      <w:autoSpaceDE/>
      <w:autoSpaceDN/>
      <w:spacing w:before="100" w:beforeAutospacing="1" w:after="100" w:afterAutospacing="1"/>
      <w:jc w:val="center"/>
    </w:pPr>
    <w:rPr>
      <w:rFonts w:ascii="Arial" w:eastAsia="Arial Unicode MS" w:hAnsi="Arial" w:cs="Arial"/>
      <w:b/>
      <w:bCs/>
      <w:sz w:val="24"/>
      <w:szCs w:val="24"/>
      <w:lang w:val="es-ES"/>
    </w:rPr>
  </w:style>
  <w:style w:type="numbering" w:customStyle="1" w:styleId="Sinlista1">
    <w:name w:val="Sin lista1"/>
    <w:next w:val="Sinlista"/>
    <w:semiHidden/>
    <w:rsid w:val="00343F9F"/>
  </w:style>
  <w:style w:type="paragraph" w:customStyle="1" w:styleId="Firmapuesto">
    <w:name w:val="Firma puesto"/>
    <w:basedOn w:val="Firma"/>
    <w:rsid w:val="00343F9F"/>
  </w:style>
  <w:style w:type="paragraph" w:customStyle="1" w:styleId="Firmaorganizacin">
    <w:name w:val="Firma organización"/>
    <w:basedOn w:val="Firma"/>
    <w:rsid w:val="00343F9F"/>
  </w:style>
  <w:style w:type="paragraph" w:customStyle="1" w:styleId="CM16Car">
    <w:name w:val="CM16 Car"/>
    <w:basedOn w:val="DefaultCar"/>
    <w:next w:val="DefaultCar"/>
    <w:link w:val="CM16CarCar"/>
    <w:rsid w:val="00343F9F"/>
    <w:pPr>
      <w:widowControl w:val="0"/>
      <w:spacing w:after="123"/>
    </w:pPr>
  </w:style>
  <w:style w:type="paragraph" w:customStyle="1" w:styleId="CM19">
    <w:name w:val="CM19"/>
    <w:basedOn w:val="DefaultCar"/>
    <w:next w:val="DefaultCar"/>
    <w:rsid w:val="00343F9F"/>
    <w:pPr>
      <w:widowControl w:val="0"/>
      <w:spacing w:after="500"/>
    </w:pPr>
    <w:rPr>
      <w:rFonts w:ascii="ACPJNP+Arial" w:hAnsi="ACPJNP+Arial" w:cs="ACPJNP+Arial"/>
      <w:color w:val="auto"/>
    </w:rPr>
  </w:style>
  <w:style w:type="paragraph" w:customStyle="1" w:styleId="CM20">
    <w:name w:val="CM20"/>
    <w:basedOn w:val="DefaultCar"/>
    <w:next w:val="DefaultCar"/>
    <w:rsid w:val="00343F9F"/>
    <w:pPr>
      <w:widowControl w:val="0"/>
      <w:spacing w:after="250"/>
    </w:pPr>
    <w:rPr>
      <w:rFonts w:ascii="ACPJNP+Arial" w:hAnsi="ACPJNP+Arial" w:cs="ACPJNP+Arial"/>
      <w:color w:val="auto"/>
    </w:rPr>
  </w:style>
  <w:style w:type="paragraph" w:customStyle="1" w:styleId="CM21">
    <w:name w:val="CM21"/>
    <w:basedOn w:val="DefaultCar"/>
    <w:next w:val="DefaultCar"/>
    <w:rsid w:val="00343F9F"/>
    <w:pPr>
      <w:widowControl w:val="0"/>
      <w:spacing w:after="380"/>
    </w:pPr>
    <w:rPr>
      <w:rFonts w:ascii="ACPJNP+Arial" w:hAnsi="ACPJNP+Arial" w:cs="ACPJNP+Arial"/>
      <w:color w:val="auto"/>
    </w:rPr>
  </w:style>
  <w:style w:type="character" w:customStyle="1" w:styleId="DefaultCarCar">
    <w:name w:val="Default Car Car"/>
    <w:link w:val="DefaultCar"/>
    <w:locked/>
    <w:rsid w:val="00343F9F"/>
    <w:rPr>
      <w:rFonts w:ascii="Arial" w:hAnsi="Arial" w:cs="Arial"/>
      <w:color w:val="000000"/>
      <w:sz w:val="24"/>
      <w:szCs w:val="24"/>
      <w:lang w:val="es-ES" w:eastAsia="es-ES" w:bidi="ar-SA"/>
    </w:rPr>
  </w:style>
  <w:style w:type="character" w:customStyle="1" w:styleId="CM16CarCar">
    <w:name w:val="CM16 Car Car"/>
    <w:basedOn w:val="DefaultCarCar"/>
    <w:link w:val="CM16Car"/>
    <w:locked/>
    <w:rsid w:val="00343F9F"/>
    <w:rPr>
      <w:rFonts w:ascii="Arial" w:hAnsi="Arial" w:cs="Arial"/>
      <w:color w:val="000000"/>
      <w:sz w:val="24"/>
      <w:szCs w:val="24"/>
      <w:lang w:val="es-ES" w:eastAsia="es-ES" w:bidi="ar-SA"/>
    </w:rPr>
  </w:style>
  <w:style w:type="character" w:customStyle="1" w:styleId="highlightedsearchterm">
    <w:name w:val="highlightedsearchterm"/>
    <w:basedOn w:val="Fuentedeprrafopredeter"/>
    <w:rsid w:val="00343F9F"/>
  </w:style>
  <w:style w:type="character" w:customStyle="1" w:styleId="Ttulo1Car">
    <w:name w:val="Título 1 Car"/>
    <w:aliases w:val=" Car Car3"/>
    <w:link w:val="Ttulo1"/>
    <w:rsid w:val="00343F9F"/>
    <w:rPr>
      <w:rFonts w:ascii="Arial" w:hAnsi="Arial" w:cs="Arial"/>
      <w:b/>
      <w:bCs/>
      <w:sz w:val="28"/>
      <w:szCs w:val="28"/>
      <w:lang w:val="es-ES_tradnl" w:eastAsia="es-ES" w:bidi="ar-SA"/>
    </w:rPr>
  </w:style>
  <w:style w:type="character" w:customStyle="1" w:styleId="Ttulo2Car">
    <w:name w:val="Título 2 Car"/>
    <w:link w:val="Ttulo2"/>
    <w:rsid w:val="00343F9F"/>
    <w:rPr>
      <w:rFonts w:ascii="Arial" w:hAnsi="Arial" w:cs="Arial"/>
      <w:b/>
      <w:bCs/>
      <w:szCs w:val="24"/>
      <w:lang w:val="es-ES_tradnl" w:eastAsia="es-ES" w:bidi="ar-SA"/>
    </w:rPr>
  </w:style>
  <w:style w:type="character" w:customStyle="1" w:styleId="Ttulo6Car">
    <w:name w:val="Título 6 Car"/>
    <w:aliases w:val="Título 3Centro Car Car"/>
    <w:link w:val="Ttulo6"/>
    <w:rsid w:val="00343F9F"/>
    <w:rPr>
      <w:rFonts w:ascii="Arial" w:hAnsi="Arial"/>
      <w:b/>
      <w:sz w:val="24"/>
      <w:lang w:val="es-ES_tradnl" w:eastAsia="es-ES" w:bidi="ar-SA"/>
    </w:rPr>
  </w:style>
  <w:style w:type="character" w:customStyle="1" w:styleId="TextoindependienteCar">
    <w:name w:val="Texto independiente Car"/>
    <w:link w:val="Textoindependiente"/>
    <w:uiPriority w:val="1"/>
    <w:rsid w:val="00343F9F"/>
    <w:rPr>
      <w:szCs w:val="24"/>
      <w:lang w:val="es-ES_tradnl" w:eastAsia="es-ES" w:bidi="ar-SA"/>
    </w:rPr>
  </w:style>
  <w:style w:type="character" w:customStyle="1" w:styleId="Textoindependiente2Car">
    <w:name w:val="Texto independiente 2 Car"/>
    <w:link w:val="Textoindependiente2"/>
    <w:rsid w:val="00343F9F"/>
    <w:rPr>
      <w:rFonts w:ascii="Arial" w:hAnsi="Arial"/>
      <w:bCs/>
      <w:sz w:val="21"/>
      <w:lang w:val="es-ES_tradnl" w:eastAsia="es-ES" w:bidi="ar-SA"/>
    </w:rPr>
  </w:style>
  <w:style w:type="character" w:customStyle="1" w:styleId="Textoindependiente3Car">
    <w:name w:val="Texto independiente 3 Car"/>
    <w:link w:val="Textoindependiente3"/>
    <w:rsid w:val="00343F9F"/>
    <w:rPr>
      <w:rFonts w:ascii="Arial" w:hAnsi="Arial"/>
      <w:sz w:val="22"/>
      <w:lang w:val="es-ES_tradnl" w:eastAsia="es-ES" w:bidi="ar-SA"/>
    </w:rPr>
  </w:style>
  <w:style w:type="character" w:customStyle="1" w:styleId="SangradetextonormalCar">
    <w:name w:val="Sangría de texto normal Car"/>
    <w:aliases w:val="Sangría de t. independiente Car Car Car,Sangría de t. independiente Car Car1"/>
    <w:link w:val="Sangradetextonormal"/>
    <w:rsid w:val="00343F9F"/>
    <w:rPr>
      <w:rFonts w:ascii="Arial" w:hAnsi="Arial" w:cs="Arial"/>
      <w:szCs w:val="24"/>
      <w:lang w:val="es-ES_tradnl" w:eastAsia="es-ES" w:bidi="ar-SA"/>
    </w:rPr>
  </w:style>
  <w:style w:type="character" w:customStyle="1" w:styleId="CarCar21">
    <w:name w:val="Car Car21"/>
    <w:rsid w:val="00343F9F"/>
    <w:rPr>
      <w:rFonts w:ascii="Univers" w:hAnsi="Univers"/>
      <w:b/>
      <w:sz w:val="22"/>
      <w:lang w:val="es-ES_tradnl" w:eastAsia="es-ES" w:bidi="ar-SA"/>
    </w:rPr>
  </w:style>
  <w:style w:type="character" w:customStyle="1" w:styleId="Sangra2detindependienteCar">
    <w:name w:val="Sangría 2 de t. independiente Car"/>
    <w:link w:val="Sangra2detindependiente"/>
    <w:rsid w:val="00343F9F"/>
    <w:rPr>
      <w:rFonts w:ascii="Arial" w:hAnsi="Arial" w:cs="Arial"/>
      <w:sz w:val="24"/>
      <w:szCs w:val="24"/>
      <w:lang w:val="es-ES_tradnl" w:eastAsia="es-ES" w:bidi="ar-SA"/>
    </w:rPr>
  </w:style>
  <w:style w:type="character" w:customStyle="1" w:styleId="CarCar13">
    <w:name w:val="Car Car13"/>
    <w:rsid w:val="00343F9F"/>
    <w:rPr>
      <w:rFonts w:ascii="Univers" w:hAnsi="Univers"/>
      <w:b/>
      <w:sz w:val="24"/>
      <w:lang w:val="es-ES_tradnl" w:eastAsia="es-ES" w:bidi="ar-SA"/>
    </w:rPr>
  </w:style>
  <w:style w:type="character" w:customStyle="1" w:styleId="CarCar24">
    <w:name w:val="Car Car24"/>
    <w:rsid w:val="00343F9F"/>
    <w:rPr>
      <w:rFonts w:ascii="Univers" w:hAnsi="Univers"/>
      <w:b/>
      <w:sz w:val="22"/>
      <w:lang w:val="es-ES_tradnl" w:eastAsia="es-ES" w:bidi="ar-SA"/>
    </w:rPr>
  </w:style>
  <w:style w:type="character" w:customStyle="1" w:styleId="PuestoCar">
    <w:name w:val="Puesto Car"/>
    <w:link w:val="Puesto"/>
    <w:rsid w:val="00343F9F"/>
    <w:rPr>
      <w:rFonts w:ascii="Arial" w:hAnsi="Arial"/>
      <w:b/>
      <w:sz w:val="24"/>
      <w:lang w:val="es-ES_tradnl" w:eastAsia="es-ES" w:bidi="ar-SA"/>
    </w:rPr>
  </w:style>
  <w:style w:type="character" w:customStyle="1" w:styleId="CarCar18">
    <w:name w:val="Car Car18"/>
    <w:rsid w:val="00343F9F"/>
    <w:rPr>
      <w:rFonts w:ascii="Univers" w:hAnsi="Univers"/>
      <w:b/>
      <w:sz w:val="22"/>
      <w:lang w:val="es-ES_tradnl" w:eastAsia="es-ES" w:bidi="ar-SA"/>
    </w:rPr>
  </w:style>
  <w:style w:type="character" w:customStyle="1" w:styleId="PiedepginaCar">
    <w:name w:val="Pie de página Car"/>
    <w:link w:val="Piedepgina"/>
    <w:uiPriority w:val="99"/>
    <w:rsid w:val="00343F9F"/>
    <w:rPr>
      <w:lang w:val="es-ES_tradnl" w:eastAsia="es-ES" w:bidi="ar-SA"/>
    </w:rPr>
  </w:style>
  <w:style w:type="character" w:customStyle="1" w:styleId="EncabezadoCar">
    <w:name w:val="Encabezado Car"/>
    <w:link w:val="Encabezado"/>
    <w:uiPriority w:val="99"/>
    <w:locked/>
    <w:rsid w:val="00343F9F"/>
    <w:rPr>
      <w:lang w:val="es-ES_tradnl" w:eastAsia="es-ES" w:bidi="ar-SA"/>
    </w:rPr>
  </w:style>
  <w:style w:type="paragraph" w:customStyle="1" w:styleId="Style2">
    <w:name w:val="Style 2"/>
    <w:basedOn w:val="Normal"/>
    <w:rsid w:val="00343F9F"/>
    <w:pPr>
      <w:spacing w:line="336" w:lineRule="atLeast"/>
    </w:pPr>
    <w:rPr>
      <w:sz w:val="24"/>
      <w:szCs w:val="24"/>
      <w:lang w:val="en-US"/>
    </w:rPr>
  </w:style>
  <w:style w:type="paragraph" w:styleId="Textonotaalfinal">
    <w:name w:val="endnote text"/>
    <w:basedOn w:val="Normal"/>
    <w:semiHidden/>
    <w:rsid w:val="00343F9F"/>
    <w:pPr>
      <w:widowControl/>
      <w:autoSpaceDE/>
      <w:autoSpaceDN/>
    </w:pPr>
    <w:rPr>
      <w:lang w:val="es-ES"/>
    </w:rPr>
  </w:style>
  <w:style w:type="paragraph" w:customStyle="1" w:styleId="Textodebloque1">
    <w:name w:val="Texto de bloque1"/>
    <w:basedOn w:val="Normal"/>
    <w:rsid w:val="00343F9F"/>
    <w:pPr>
      <w:widowControl/>
      <w:overflowPunct w:val="0"/>
      <w:adjustRightInd w:val="0"/>
      <w:spacing w:before="240" w:after="240" w:line="360" w:lineRule="atLeast"/>
      <w:ind w:left="567" w:right="618"/>
      <w:jc w:val="both"/>
      <w:textAlignment w:val="baseline"/>
    </w:pPr>
    <w:rPr>
      <w:rFonts w:ascii="Arial" w:hAnsi="Arial"/>
      <w:sz w:val="24"/>
    </w:rPr>
  </w:style>
  <w:style w:type="character" w:customStyle="1" w:styleId="eacep1">
    <w:name w:val="eacep1"/>
    <w:rsid w:val="00343F9F"/>
    <w:rPr>
      <w:color w:val="000000"/>
    </w:rPr>
  </w:style>
  <w:style w:type="character" w:customStyle="1" w:styleId="TextodegloboCar">
    <w:name w:val="Texto de globo Car"/>
    <w:link w:val="Textodeglobo"/>
    <w:uiPriority w:val="99"/>
    <w:rsid w:val="00343F9F"/>
    <w:rPr>
      <w:rFonts w:ascii="Tahoma" w:hAnsi="Tahoma" w:cs="Tahoma"/>
      <w:sz w:val="16"/>
      <w:szCs w:val="16"/>
      <w:lang w:val="es-ES" w:eastAsia="es-ES" w:bidi="ar-SA"/>
    </w:rPr>
  </w:style>
  <w:style w:type="character" w:customStyle="1" w:styleId="Ttulo4Car">
    <w:name w:val="Título 4 Car"/>
    <w:link w:val="Ttulo4"/>
    <w:semiHidden/>
    <w:rsid w:val="00343F9F"/>
    <w:rPr>
      <w:rFonts w:ascii="Arial" w:hAnsi="Arial"/>
      <w:b/>
      <w:lang w:val="es-ES_tradnl" w:eastAsia="es-ES" w:bidi="ar-SA"/>
    </w:rPr>
  </w:style>
  <w:style w:type="character" w:customStyle="1" w:styleId="Ttulo5Car">
    <w:name w:val="Título 5 Car"/>
    <w:link w:val="Ttulo5"/>
    <w:rsid w:val="00343F9F"/>
    <w:rPr>
      <w:rFonts w:ascii="Arial" w:hAnsi="Arial"/>
      <w:b/>
      <w:lang w:val="es-ES_tradnl" w:eastAsia="es-ES" w:bidi="ar-SA"/>
    </w:rPr>
  </w:style>
  <w:style w:type="character" w:customStyle="1" w:styleId="CarCar26">
    <w:name w:val="Car Car26"/>
    <w:rsid w:val="00343F9F"/>
    <w:rPr>
      <w:rFonts w:ascii="Univers" w:hAnsi="Univers"/>
      <w:sz w:val="24"/>
      <w:u w:val="single"/>
      <w:lang w:val="es-ES_tradnl" w:eastAsia="es-ES" w:bidi="ar-SA"/>
    </w:rPr>
  </w:style>
  <w:style w:type="character" w:customStyle="1" w:styleId="CarCar11">
    <w:name w:val="Car Car11"/>
    <w:rsid w:val="00343F9F"/>
    <w:rPr>
      <w:rFonts w:ascii="Arial" w:hAnsi="Arial"/>
      <w:b/>
      <w:sz w:val="18"/>
      <w:szCs w:val="24"/>
      <w:lang w:val="es-MX" w:eastAsia="es-ES" w:bidi="ar-SA"/>
    </w:rPr>
  </w:style>
  <w:style w:type="paragraph" w:customStyle="1" w:styleId="CharCharCarCarCarCarCarCarCarCar3CarCarCarCarCarCarCarCarCarCarCarCarCar0">
    <w:name w:val="Char Char Car Car Car Car Car Car Car Car3 Car Car Car Car Car Car Car Car Car Car Car Car Car"/>
    <w:basedOn w:val="Normal"/>
    <w:rsid w:val="00343F9F"/>
    <w:pPr>
      <w:widowControl/>
      <w:autoSpaceDE/>
      <w:autoSpaceDN/>
      <w:spacing w:after="160" w:line="240" w:lineRule="exact"/>
    </w:pPr>
    <w:rPr>
      <w:rFonts w:ascii="Tahoma" w:hAnsi="Tahoma"/>
      <w:lang w:val="es-ES" w:eastAsia="en-US"/>
    </w:rPr>
  </w:style>
  <w:style w:type="character" w:customStyle="1" w:styleId="Ttulo8Car">
    <w:name w:val="Título 8 Car"/>
    <w:link w:val="Ttulo8"/>
    <w:rsid w:val="00343F9F"/>
    <w:rPr>
      <w:rFonts w:ascii="Arial" w:hAnsi="Arial" w:cs="Arial"/>
      <w:b/>
      <w:bCs/>
      <w:szCs w:val="24"/>
      <w:lang w:val="es-ES_tradnl" w:eastAsia="es-ES" w:bidi="ar-SA"/>
    </w:rPr>
  </w:style>
  <w:style w:type="character" w:customStyle="1" w:styleId="CarCar10">
    <w:name w:val="Car Car10"/>
    <w:rsid w:val="00343F9F"/>
    <w:rPr>
      <w:rFonts w:ascii="Univers" w:hAnsi="Univers"/>
      <w:b/>
      <w:sz w:val="22"/>
      <w:lang w:val="es-ES_tradnl" w:eastAsia="es-ES" w:bidi="ar-SA"/>
    </w:rPr>
  </w:style>
  <w:style w:type="character" w:customStyle="1" w:styleId="TextocomentarioCar">
    <w:name w:val="Texto comentario Car"/>
    <w:link w:val="Textocomentario"/>
    <w:rsid w:val="00343F9F"/>
    <w:rPr>
      <w:lang w:val="es-ES" w:eastAsia="es-ES" w:bidi="ar-SA"/>
    </w:rPr>
  </w:style>
  <w:style w:type="table" w:styleId="Tablacontema">
    <w:name w:val="Table Theme"/>
    <w:basedOn w:val="Tablanormal"/>
    <w:rsid w:val="00343F9F"/>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default">
    <w:name w:val="ec_default"/>
    <w:basedOn w:val="Normal"/>
    <w:rsid w:val="00343F9F"/>
    <w:pPr>
      <w:widowControl/>
      <w:autoSpaceDE/>
      <w:autoSpaceDN/>
      <w:spacing w:before="100" w:beforeAutospacing="1" w:after="100" w:afterAutospacing="1"/>
    </w:pPr>
    <w:rPr>
      <w:sz w:val="24"/>
      <w:szCs w:val="24"/>
      <w:lang w:val="es-ES"/>
    </w:rPr>
  </w:style>
  <w:style w:type="paragraph" w:customStyle="1" w:styleId="Textoindependiente210">
    <w:name w:val="Texto independiente 21"/>
    <w:basedOn w:val="Normal"/>
    <w:rsid w:val="00343F9F"/>
    <w:pPr>
      <w:overflowPunct w:val="0"/>
      <w:adjustRightInd w:val="0"/>
      <w:spacing w:line="360" w:lineRule="auto"/>
      <w:jc w:val="both"/>
      <w:textAlignment w:val="baseline"/>
    </w:pPr>
    <w:rPr>
      <w:rFonts w:ascii="Arial" w:hAnsi="Arial"/>
      <w:sz w:val="22"/>
      <w:lang w:val="es-ES"/>
    </w:rPr>
  </w:style>
  <w:style w:type="character" w:customStyle="1" w:styleId="Ttulo9Car">
    <w:name w:val="Título 9 Car"/>
    <w:link w:val="Ttulo9"/>
    <w:rsid w:val="00343F9F"/>
    <w:rPr>
      <w:rFonts w:ascii="Arial" w:hAnsi="Arial" w:cs="Arial"/>
      <w:sz w:val="24"/>
      <w:lang w:val="es-ES_tradnl" w:eastAsia="es-ES" w:bidi="ar-SA"/>
    </w:rPr>
  </w:style>
  <w:style w:type="character" w:customStyle="1" w:styleId="estilo81">
    <w:name w:val="estilo81"/>
    <w:rsid w:val="00343F9F"/>
    <w:rPr>
      <w:sz w:val="20"/>
      <w:szCs w:val="20"/>
    </w:rPr>
  </w:style>
  <w:style w:type="numbering" w:customStyle="1" w:styleId="Estilo1">
    <w:name w:val="Estilo1"/>
    <w:rsid w:val="00343F9F"/>
    <w:pPr>
      <w:numPr>
        <w:numId w:val="3"/>
      </w:numPr>
    </w:pPr>
  </w:style>
  <w:style w:type="numbering" w:customStyle="1" w:styleId="Estilo2">
    <w:name w:val="Estilo2"/>
    <w:rsid w:val="00343F9F"/>
    <w:pPr>
      <w:numPr>
        <w:numId w:val="4"/>
      </w:numPr>
    </w:pPr>
  </w:style>
  <w:style w:type="character" w:customStyle="1" w:styleId="CarCar25">
    <w:name w:val="Car Car25"/>
    <w:locked/>
    <w:rsid w:val="00343F9F"/>
    <w:rPr>
      <w:rFonts w:ascii="Univers" w:hAnsi="Univers"/>
      <w:b/>
      <w:sz w:val="24"/>
      <w:u w:val="single"/>
      <w:lang w:val="es-ES_tradnl" w:eastAsia="es-ES" w:bidi="ar-SA"/>
    </w:rPr>
  </w:style>
  <w:style w:type="character" w:customStyle="1" w:styleId="Textoindependiente2Car1">
    <w:name w:val="Texto independiente 2 Car1"/>
    <w:semiHidden/>
    <w:locked/>
    <w:rsid w:val="00343F9F"/>
    <w:rPr>
      <w:rFonts w:cs="Times New Roman"/>
      <w:sz w:val="24"/>
      <w:szCs w:val="24"/>
    </w:rPr>
  </w:style>
  <w:style w:type="character" w:customStyle="1" w:styleId="CarCar15">
    <w:name w:val="Car Car15"/>
    <w:locked/>
    <w:rsid w:val="00343F9F"/>
    <w:rPr>
      <w:rFonts w:ascii="Arial" w:hAnsi="Arial"/>
      <w:sz w:val="18"/>
      <w:szCs w:val="24"/>
      <w:lang w:val="es-MX" w:eastAsia="es-ES" w:bidi="ar-SA"/>
    </w:rPr>
  </w:style>
  <w:style w:type="paragraph" w:customStyle="1" w:styleId="ROMANOS1">
    <w:name w:val="ROMANOS1"/>
    <w:basedOn w:val="Normal"/>
    <w:rsid w:val="00343F9F"/>
    <w:pPr>
      <w:widowControl/>
      <w:tabs>
        <w:tab w:val="left" w:pos="990"/>
      </w:tabs>
      <w:autoSpaceDE/>
      <w:autoSpaceDN/>
      <w:spacing w:after="101" w:line="216" w:lineRule="atLeast"/>
      <w:ind w:left="990" w:hanging="720"/>
      <w:jc w:val="both"/>
    </w:pPr>
    <w:rPr>
      <w:rFonts w:ascii="Arial" w:hAnsi="Arial" w:cs="Arial"/>
      <w:sz w:val="18"/>
      <w:lang w:eastAsia="es-MX"/>
    </w:rPr>
  </w:style>
  <w:style w:type="paragraph" w:customStyle="1" w:styleId="Lneadeatencin">
    <w:name w:val="Línea de atención"/>
    <w:basedOn w:val="Normal"/>
    <w:next w:val="Saludo"/>
    <w:rsid w:val="00343F9F"/>
    <w:pPr>
      <w:widowControl/>
      <w:autoSpaceDE/>
      <w:autoSpaceDN/>
      <w:spacing w:before="220" w:after="220" w:line="220" w:lineRule="atLeast"/>
      <w:jc w:val="both"/>
    </w:pPr>
    <w:rPr>
      <w:rFonts w:ascii="Arial" w:hAnsi="Arial"/>
      <w:spacing w:val="-5"/>
      <w:lang w:val="es-ES" w:eastAsia="en-US"/>
    </w:rPr>
  </w:style>
  <w:style w:type="paragraph" w:customStyle="1" w:styleId="Estilo">
    <w:name w:val="Estilo"/>
    <w:rsid w:val="00343F9F"/>
    <w:pPr>
      <w:widowControl w:val="0"/>
      <w:autoSpaceDE w:val="0"/>
      <w:autoSpaceDN w:val="0"/>
      <w:adjustRightInd w:val="0"/>
    </w:pPr>
    <w:rPr>
      <w:sz w:val="24"/>
      <w:szCs w:val="24"/>
      <w:lang w:val="es-ES" w:eastAsia="es-ES"/>
    </w:rPr>
  </w:style>
  <w:style w:type="paragraph" w:customStyle="1" w:styleId="Default">
    <w:name w:val="Default"/>
    <w:rsid w:val="00343F9F"/>
    <w:pPr>
      <w:autoSpaceDE w:val="0"/>
      <w:autoSpaceDN w:val="0"/>
      <w:adjustRightInd w:val="0"/>
    </w:pPr>
    <w:rPr>
      <w:rFonts w:ascii="Arial" w:hAnsi="Arial" w:cs="Arial"/>
      <w:color w:val="000000"/>
      <w:sz w:val="24"/>
      <w:szCs w:val="24"/>
      <w:lang w:val="es-ES" w:eastAsia="es-ES"/>
    </w:rPr>
  </w:style>
  <w:style w:type="paragraph" w:customStyle="1" w:styleId="corte4fondoCar">
    <w:name w:val="corte4 fondo Car"/>
    <w:basedOn w:val="Normal"/>
    <w:rsid w:val="00343F9F"/>
    <w:pPr>
      <w:widowControl/>
      <w:autoSpaceDE/>
      <w:autoSpaceDN/>
      <w:spacing w:line="360" w:lineRule="auto"/>
      <w:ind w:firstLine="709"/>
      <w:jc w:val="both"/>
    </w:pPr>
    <w:rPr>
      <w:rFonts w:ascii="Arial" w:hAnsi="Arial"/>
      <w:sz w:val="30"/>
      <w:lang w:eastAsia="es-MX"/>
    </w:rPr>
  </w:style>
  <w:style w:type="paragraph" w:customStyle="1" w:styleId="corte5transcripcionCar">
    <w:name w:val="corte5 transcripcion Car"/>
    <w:basedOn w:val="Normal"/>
    <w:rsid w:val="00343F9F"/>
    <w:pPr>
      <w:widowControl/>
      <w:autoSpaceDE/>
      <w:autoSpaceDN/>
      <w:spacing w:line="360" w:lineRule="auto"/>
      <w:ind w:left="709" w:right="709"/>
      <w:jc w:val="both"/>
    </w:pPr>
    <w:rPr>
      <w:rFonts w:ascii="Arial" w:hAnsi="Arial"/>
      <w:b/>
      <w:i/>
      <w:sz w:val="30"/>
      <w:lang w:eastAsia="es-MX"/>
    </w:rPr>
  </w:style>
  <w:style w:type="paragraph" w:customStyle="1" w:styleId="CM16">
    <w:name w:val="CM16"/>
    <w:basedOn w:val="Default"/>
    <w:next w:val="Default"/>
    <w:rsid w:val="00343F9F"/>
    <w:pPr>
      <w:widowControl w:val="0"/>
      <w:spacing w:after="123"/>
    </w:pPr>
  </w:style>
  <w:style w:type="paragraph" w:customStyle="1" w:styleId="Poromisin">
    <w:name w:val="Por omisión"/>
    <w:rsid w:val="00682841"/>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table" w:customStyle="1" w:styleId="TableNormal">
    <w:name w:val="Table Normal"/>
    <w:uiPriority w:val="2"/>
    <w:qFormat/>
    <w:rsid w:val="0068284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Estilodetabla2">
    <w:name w:val="Estilo de tabla 2"/>
    <w:rsid w:val="00682841"/>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Piedefoto">
    <w:name w:val="Pie de foto"/>
    <w:rsid w:val="00682841"/>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lang w:val="es-ES_tradnl"/>
    </w:rPr>
  </w:style>
  <w:style w:type="paragraph" w:customStyle="1" w:styleId="TableParagraph">
    <w:name w:val="Table Paragraph"/>
    <w:basedOn w:val="Normal"/>
    <w:uiPriority w:val="1"/>
    <w:qFormat/>
    <w:rsid w:val="002F28E6"/>
    <w:pPr>
      <w:autoSpaceDE/>
      <w:autoSpaceDN/>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83766">
      <w:bodyDiv w:val="1"/>
      <w:marLeft w:val="0"/>
      <w:marRight w:val="0"/>
      <w:marTop w:val="0"/>
      <w:marBottom w:val="0"/>
      <w:divBdr>
        <w:top w:val="none" w:sz="0" w:space="0" w:color="auto"/>
        <w:left w:val="none" w:sz="0" w:space="0" w:color="auto"/>
        <w:bottom w:val="none" w:sz="0" w:space="0" w:color="auto"/>
        <w:right w:val="none" w:sz="0" w:space="0" w:color="auto"/>
      </w:divBdr>
    </w:div>
    <w:div w:id="748116636">
      <w:bodyDiv w:val="1"/>
      <w:marLeft w:val="0"/>
      <w:marRight w:val="0"/>
      <w:marTop w:val="0"/>
      <w:marBottom w:val="0"/>
      <w:divBdr>
        <w:top w:val="none" w:sz="0" w:space="0" w:color="auto"/>
        <w:left w:val="none" w:sz="0" w:space="0" w:color="auto"/>
        <w:bottom w:val="none" w:sz="0" w:space="0" w:color="auto"/>
        <w:right w:val="none" w:sz="0" w:space="0" w:color="auto"/>
      </w:divBdr>
    </w:div>
    <w:div w:id="882905588">
      <w:bodyDiv w:val="1"/>
      <w:marLeft w:val="0"/>
      <w:marRight w:val="0"/>
      <w:marTop w:val="0"/>
      <w:marBottom w:val="0"/>
      <w:divBdr>
        <w:top w:val="none" w:sz="0" w:space="0" w:color="auto"/>
        <w:left w:val="none" w:sz="0" w:space="0" w:color="auto"/>
        <w:bottom w:val="none" w:sz="0" w:space="0" w:color="auto"/>
        <w:right w:val="none" w:sz="0" w:space="0" w:color="auto"/>
      </w:divBdr>
    </w:div>
    <w:div w:id="1641615229">
      <w:bodyDiv w:val="1"/>
      <w:marLeft w:val="0"/>
      <w:marRight w:val="0"/>
      <w:marTop w:val="0"/>
      <w:marBottom w:val="0"/>
      <w:divBdr>
        <w:top w:val="none" w:sz="0" w:space="0" w:color="auto"/>
        <w:left w:val="none" w:sz="0" w:space="0" w:color="auto"/>
        <w:bottom w:val="none" w:sz="0" w:space="0" w:color="auto"/>
        <w:right w:val="none" w:sz="0" w:space="0" w:color="auto"/>
      </w:divBdr>
    </w:div>
    <w:div w:id="1783528228">
      <w:bodyDiv w:val="1"/>
      <w:marLeft w:val="0"/>
      <w:marRight w:val="0"/>
      <w:marTop w:val="0"/>
      <w:marBottom w:val="0"/>
      <w:divBdr>
        <w:top w:val="none" w:sz="0" w:space="0" w:color="auto"/>
        <w:left w:val="none" w:sz="0" w:space="0" w:color="auto"/>
        <w:bottom w:val="none" w:sz="0" w:space="0" w:color="auto"/>
        <w:right w:val="none" w:sz="0" w:space="0" w:color="auto"/>
      </w:divBdr>
    </w:div>
    <w:div w:id="1787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Hoja_de_c_lculo_de_Microsoft_Excel_97-20031.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Hoja_de_c_lculo_de_Microsoft_Excel11.xlsx"/><Relationship Id="rId21" Type="http://schemas.openxmlformats.org/officeDocument/2006/relationships/oleObject" Target="embeddings/Hoja_de_c_lculo_de_Microsoft_Excel_97-20035.xls"/><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Hoja_de_c_lculo_de_Microsoft_Excel15.xlsx"/><Relationship Id="rId50" Type="http://schemas.openxmlformats.org/officeDocument/2006/relationships/image" Target="media/image22.emf"/><Relationship Id="rId55" Type="http://schemas.openxmlformats.org/officeDocument/2006/relationships/package" Target="embeddings/Hoja_de_c_lculo_de_Microsoft_Excel19.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Excel_97-20033.xls"/><Relationship Id="rId25" Type="http://schemas.openxmlformats.org/officeDocument/2006/relationships/package" Target="embeddings/Hoja_de_c_lculo_de_Microsoft_Excel4.xlsx"/><Relationship Id="rId33" Type="http://schemas.openxmlformats.org/officeDocument/2006/relationships/package" Target="embeddings/Hoja_de_c_lculo_de_Microsoft_Excel8.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6.xlsx"/><Relationship Id="rId41" Type="http://schemas.openxmlformats.org/officeDocument/2006/relationships/package" Target="embeddings/Hoja_de_c_lculo_de_Microsoft_Excel12.xlsx"/><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Hoja_de_c_lculo_de_Microsoft_Excel10.xlsx"/><Relationship Id="rId40" Type="http://schemas.openxmlformats.org/officeDocument/2006/relationships/image" Target="media/image17.emf"/><Relationship Id="rId45" Type="http://schemas.openxmlformats.org/officeDocument/2006/relationships/package" Target="embeddings/Hoja_de_c_lculo_de_Microsoft_Excel14.xlsx"/><Relationship Id="rId53" Type="http://schemas.openxmlformats.org/officeDocument/2006/relationships/package" Target="embeddings/Hoja_de_c_lculo_de_Microsoft_Excel18.xlsx"/><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Hoja_de_c_lculo_de_Microsoft_Excel_97-20032.xls"/><Relationship Id="rId23" Type="http://schemas.openxmlformats.org/officeDocument/2006/relationships/package" Target="embeddings/Hoja_de_c_lculo_de_Microsoft_Excel3.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Hoja_de_c_lculo_de_Microsoft_Excel16.xlsx"/><Relationship Id="rId57"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Hoja_de_c_lculo_de_Microsoft_Excel_97-20034.xls"/><Relationship Id="rId31" Type="http://schemas.openxmlformats.org/officeDocument/2006/relationships/package" Target="embeddings/Hoja_de_c_lculo_de_Microsoft_Excel7.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5.xlsx"/><Relationship Id="rId30" Type="http://schemas.openxmlformats.org/officeDocument/2006/relationships/image" Target="media/image12.emf"/><Relationship Id="rId35" Type="http://schemas.openxmlformats.org/officeDocument/2006/relationships/package" Target="embeddings/Hoja_de_c_lculo_de_Microsoft_Excel9.xlsx"/><Relationship Id="rId43" Type="http://schemas.openxmlformats.org/officeDocument/2006/relationships/package" Target="embeddings/Hoja_de_c_lculo_de_Microsoft_Excel13.xlsx"/><Relationship Id="rId48" Type="http://schemas.openxmlformats.org/officeDocument/2006/relationships/image" Target="media/image21.emf"/><Relationship Id="rId5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package" Target="embeddings/Hoja_de_c_lculo_de_Microsoft_Excel17.xlsx"/><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DICTAME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D7BE-B82A-4FCE-B901-99580D7D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DICTAMEN</Template>
  <TotalTime>2</TotalTime>
  <Pages>46</Pages>
  <Words>9931</Words>
  <Characters>54624</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 CONGRESO DEL ESTADO</Company>
  <LinksUpToDate>false</LinksUpToDate>
  <CharactersWithSpaces>64427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congreso</dc:creator>
  <cp:lastModifiedBy>Arely</cp:lastModifiedBy>
  <cp:revision>4</cp:revision>
  <cp:lastPrinted>2019-11-23T17:00:00Z</cp:lastPrinted>
  <dcterms:created xsi:type="dcterms:W3CDTF">2019-11-24T00:12:00Z</dcterms:created>
  <dcterms:modified xsi:type="dcterms:W3CDTF">2019-11-26T00:15:00Z</dcterms:modified>
</cp:coreProperties>
</file>