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59" w:rsidRDefault="00937189" w:rsidP="009231B4">
      <w:pPr>
        <w:pStyle w:val="Ttulo1"/>
        <w:spacing w:before="184" w:line="360" w:lineRule="auto"/>
        <w:ind w:left="101" w:right="551"/>
      </w:pPr>
      <w:r>
        <w:t>INICIATIVA DE</w:t>
      </w:r>
      <w:r w:rsidR="005D3560">
        <w:t xml:space="preserve"> LEY DE INGRESOS DEL MUNICIPIO DE </w:t>
      </w:r>
      <w:r w:rsidR="0004619E">
        <w:t>MUNA</w:t>
      </w:r>
      <w:r w:rsidR="005D3560">
        <w:t>, YUCATÁN, PARA EL EJERCICIO FISCAL 20</w:t>
      </w:r>
      <w:r>
        <w:t>20</w:t>
      </w:r>
      <w:r w:rsidR="005D3560">
        <w:t>:</w:t>
      </w:r>
    </w:p>
    <w:p w:rsidR="00FB3159" w:rsidRDefault="005D3560">
      <w:pPr>
        <w:spacing w:before="185" w:line="360" w:lineRule="auto"/>
        <w:ind w:left="3074" w:right="3090"/>
        <w:jc w:val="center"/>
        <w:rPr>
          <w:b/>
          <w:sz w:val="20"/>
        </w:rPr>
      </w:pPr>
      <w:r>
        <w:rPr>
          <w:b/>
          <w:sz w:val="20"/>
        </w:rPr>
        <w:t>TÍTULO PRIMERO DISPOSICIONES GENERALES</w:t>
      </w:r>
    </w:p>
    <w:p w:rsidR="00FB3159" w:rsidRDefault="00FB3159">
      <w:pPr>
        <w:pStyle w:val="Textoindependiente"/>
        <w:spacing w:before="11"/>
        <w:rPr>
          <w:b/>
          <w:sz w:val="29"/>
        </w:rPr>
      </w:pPr>
    </w:p>
    <w:p w:rsidR="00FB3159" w:rsidRDefault="005D3560">
      <w:pPr>
        <w:ind w:left="3075" w:right="3090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FB3159" w:rsidRDefault="005D3560">
      <w:pPr>
        <w:spacing w:before="115"/>
        <w:ind w:left="2973"/>
        <w:rPr>
          <w:b/>
          <w:sz w:val="20"/>
        </w:rPr>
      </w:pPr>
      <w:r>
        <w:rPr>
          <w:b/>
          <w:sz w:val="20"/>
        </w:rPr>
        <w:t xml:space="preserve">De la Naturaleza y Objeto </w:t>
      </w:r>
      <w:proofErr w:type="gramStart"/>
      <w:r>
        <w:rPr>
          <w:b/>
          <w:sz w:val="20"/>
        </w:rPr>
        <w:t>de</w:t>
      </w:r>
      <w:proofErr w:type="gramEnd"/>
      <w:r>
        <w:rPr>
          <w:b/>
          <w:sz w:val="20"/>
        </w:rPr>
        <w:t xml:space="preserve"> La Ley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113"/>
        <w:jc w:val="both"/>
      </w:pPr>
      <w:r>
        <w:rPr>
          <w:b/>
        </w:rPr>
        <w:t xml:space="preserve">Artículo 1.- </w:t>
      </w:r>
      <w:r>
        <w:t xml:space="preserve">La presente Ley es de orden público y de interés social, y tiene por objeto establecer </w:t>
      </w:r>
      <w:r>
        <w:rPr>
          <w:spacing w:val="-2"/>
        </w:rPr>
        <w:t xml:space="preserve">los </w:t>
      </w:r>
      <w:r>
        <w:t xml:space="preserve">ingresos que percibirá la Hacienda Pública del Municipio de </w:t>
      </w:r>
      <w:r w:rsidR="0004619E">
        <w:t>Muna</w:t>
      </w:r>
      <w:r>
        <w:t xml:space="preserve">, mediante las tasas, tarifas, cuotas contenidas en la misma, en la Ley de Hacienda del Municipio de </w:t>
      </w:r>
      <w:r w:rsidR="0004619E">
        <w:t>Muna</w:t>
      </w:r>
      <w:r>
        <w:t>, Yucatán, y las demás leyes fiscales de carácter Local y</w:t>
      </w:r>
      <w:r>
        <w:rPr>
          <w:spacing w:val="-26"/>
        </w:rPr>
        <w:t xml:space="preserve"> </w:t>
      </w:r>
      <w:r>
        <w:t>Federal.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before="1" w:line="360" w:lineRule="auto"/>
        <w:ind w:left="101" w:right="113"/>
        <w:jc w:val="both"/>
      </w:pPr>
      <w:r>
        <w:rPr>
          <w:b/>
        </w:rPr>
        <w:t xml:space="preserve">Artículo 2.- </w:t>
      </w:r>
      <w:r>
        <w:t>Los ingresos a que se refiere el artículo anterior, serán los que provengan de la recaudación de impuestos, derechos, contribuciones de mejoras, productos, aprovechamientos, participaciones y aportaciones estatales e  ingresos  extraordinarios  y  dispondrá  de  los  mismos para cubrir los gastos de su administración, servicios públicos, obras y demás  obligaciones a  su cargo de conformidad al Presupuesto de Egresos del</w:t>
      </w:r>
      <w:r>
        <w:rPr>
          <w:spacing w:val="-34"/>
        </w:rPr>
        <w:t xml:space="preserve"> </w:t>
      </w:r>
      <w:r>
        <w:t>Municipio.</w:t>
      </w:r>
    </w:p>
    <w:p w:rsidR="00FB3159" w:rsidRDefault="00FB3159">
      <w:pPr>
        <w:spacing w:line="360" w:lineRule="auto"/>
        <w:jc w:val="both"/>
      </w:pPr>
    </w:p>
    <w:p w:rsidR="00FB3159" w:rsidRDefault="005D3560">
      <w:pPr>
        <w:pStyle w:val="Textoindependiente"/>
        <w:spacing w:before="94" w:line="360" w:lineRule="auto"/>
        <w:ind w:left="101" w:right="114"/>
        <w:jc w:val="both"/>
      </w:pPr>
      <w:r>
        <w:rPr>
          <w:b/>
        </w:rPr>
        <w:t>Artículo 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Las personas domiciliadas dentro del Municipio de </w:t>
      </w:r>
      <w:r w:rsidR="0004619E">
        <w:t>Muna</w:t>
      </w:r>
      <w:r>
        <w:t xml:space="preserve">, Yucatán, que  tuvieren bienes en su territorio o celebren actos que surtan efectos en el mismo, están obligados a contribuir para los gastos públicos de la manera que disponga la presente ley, así como la Ley de Hacienda    del Municipio de </w:t>
      </w:r>
      <w:r w:rsidR="0004619E">
        <w:t>Muna</w:t>
      </w:r>
      <w:r>
        <w:t>, Yucatán, el Código Fiscal del Estado de Yucatán y los demás ordenamientos fiscales de carácter local y</w:t>
      </w:r>
      <w:r>
        <w:rPr>
          <w:spacing w:val="-8"/>
        </w:rPr>
        <w:t xml:space="preserve"> </w:t>
      </w:r>
      <w:r>
        <w:t>federal.</w:t>
      </w:r>
    </w:p>
    <w:p w:rsidR="00FB3159" w:rsidRDefault="00FB3159">
      <w:pPr>
        <w:pStyle w:val="Textoindependiente"/>
        <w:spacing w:before="2"/>
        <w:rPr>
          <w:sz w:val="30"/>
        </w:rPr>
      </w:pPr>
    </w:p>
    <w:p w:rsidR="00FB3159" w:rsidRDefault="005D3560">
      <w:pPr>
        <w:pStyle w:val="Ttulo1"/>
        <w:spacing w:line="360" w:lineRule="auto"/>
        <w:ind w:left="3733" w:right="3747" w:hanging="2"/>
      </w:pPr>
      <w:r>
        <w:t>TÍTULO SEGUNDO DE LOS INGRESOS</w:t>
      </w:r>
    </w:p>
    <w:p w:rsidR="00FB3159" w:rsidRDefault="00FB3159">
      <w:pPr>
        <w:pStyle w:val="Textoindependiente"/>
        <w:spacing w:before="11"/>
        <w:rPr>
          <w:b/>
          <w:sz w:val="29"/>
        </w:rPr>
      </w:pPr>
    </w:p>
    <w:p w:rsidR="00FB3159" w:rsidRDefault="005D3560">
      <w:pPr>
        <w:ind w:left="3076" w:right="3089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FB3159" w:rsidRDefault="005D3560">
      <w:pPr>
        <w:spacing w:before="114"/>
        <w:ind w:left="2506"/>
        <w:rPr>
          <w:b/>
          <w:sz w:val="20"/>
        </w:rPr>
      </w:pPr>
      <w:r>
        <w:rPr>
          <w:b/>
          <w:sz w:val="20"/>
        </w:rPr>
        <w:t>De los Conceptos de Ingreso y su Pronóstico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before="1" w:line="360" w:lineRule="auto"/>
        <w:ind w:left="101" w:right="114"/>
        <w:jc w:val="both"/>
      </w:pPr>
      <w:r>
        <w:rPr>
          <w:b/>
        </w:rPr>
        <w:t>Artículo 4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Los conceptos por los que la Hacienda Pública del Municipio de </w:t>
      </w:r>
      <w:r w:rsidR="0004619E">
        <w:t>Muna</w:t>
      </w:r>
      <w:r>
        <w:t>, Yucatán, percibirá ingresos, serán los siguientes: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tabs>
          <w:tab w:val="left" w:pos="952"/>
        </w:tabs>
        <w:ind w:left="386"/>
        <w:rPr>
          <w:sz w:val="20"/>
        </w:rPr>
      </w:pPr>
      <w:proofErr w:type="gramStart"/>
      <w:r>
        <w:rPr>
          <w:b/>
          <w:sz w:val="20"/>
        </w:rPr>
        <w:t>I.-</w:t>
      </w:r>
      <w:proofErr w:type="gramEnd"/>
      <w:r>
        <w:rPr>
          <w:b/>
          <w:sz w:val="20"/>
        </w:rPr>
        <w:tab/>
      </w:r>
      <w:r>
        <w:rPr>
          <w:sz w:val="20"/>
        </w:rPr>
        <w:t>Impuestos;</w:t>
      </w:r>
    </w:p>
    <w:p w:rsidR="00FB3159" w:rsidRDefault="005D3560">
      <w:pPr>
        <w:tabs>
          <w:tab w:val="left" w:pos="952"/>
        </w:tabs>
        <w:spacing w:before="115"/>
        <w:ind w:left="386"/>
        <w:rPr>
          <w:sz w:val="20"/>
        </w:rPr>
      </w:pPr>
      <w:r>
        <w:rPr>
          <w:b/>
          <w:sz w:val="20"/>
        </w:rPr>
        <w:lastRenderedPageBreak/>
        <w:t>II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ab/>
      </w:r>
      <w:r>
        <w:rPr>
          <w:sz w:val="20"/>
        </w:rPr>
        <w:t>Derechos;</w:t>
      </w:r>
    </w:p>
    <w:p w:rsidR="00262F67" w:rsidRDefault="005D3560" w:rsidP="00262F67">
      <w:pPr>
        <w:pStyle w:val="Textoindependiente"/>
        <w:tabs>
          <w:tab w:val="left" w:pos="952"/>
        </w:tabs>
        <w:spacing w:before="115"/>
        <w:ind w:left="386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ab/>
      </w:r>
      <w:r>
        <w:t>Contribuciones</w:t>
      </w:r>
      <w:r>
        <w:rPr>
          <w:spacing w:val="-11"/>
        </w:rPr>
        <w:t xml:space="preserve"> </w:t>
      </w:r>
      <w:r>
        <w:t>Especiales;</w:t>
      </w:r>
    </w:p>
    <w:p w:rsidR="00FB3159" w:rsidRDefault="005D3560" w:rsidP="00262F67">
      <w:pPr>
        <w:pStyle w:val="Textoindependiente"/>
        <w:tabs>
          <w:tab w:val="left" w:pos="952"/>
        </w:tabs>
        <w:spacing w:before="115"/>
        <w:ind w:left="386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ab/>
      </w:r>
      <w:r>
        <w:t>Productos;</w:t>
      </w:r>
    </w:p>
    <w:p w:rsidR="00FB3159" w:rsidRDefault="005D3560">
      <w:pPr>
        <w:pStyle w:val="Textoindependiente"/>
        <w:tabs>
          <w:tab w:val="left" w:pos="952"/>
        </w:tabs>
        <w:spacing w:before="115"/>
        <w:ind w:left="386"/>
      </w:pPr>
      <w:proofErr w:type="gramStart"/>
      <w:r>
        <w:rPr>
          <w:b/>
        </w:rPr>
        <w:t>V.-</w:t>
      </w:r>
      <w:proofErr w:type="gramEnd"/>
      <w:r>
        <w:rPr>
          <w:b/>
        </w:rPr>
        <w:tab/>
      </w:r>
      <w:r>
        <w:t>Aprovechamientos;</w:t>
      </w:r>
    </w:p>
    <w:p w:rsidR="00FB3159" w:rsidRDefault="005D3560">
      <w:pPr>
        <w:pStyle w:val="Textoindependiente"/>
        <w:tabs>
          <w:tab w:val="left" w:pos="952"/>
        </w:tabs>
        <w:spacing w:before="115"/>
        <w:ind w:left="386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ab/>
      </w:r>
      <w:r>
        <w:t>Participaciones Federales y</w:t>
      </w:r>
      <w:r>
        <w:rPr>
          <w:spacing w:val="-26"/>
        </w:rPr>
        <w:t xml:space="preserve"> </w:t>
      </w:r>
      <w:r>
        <w:t>Estatales;</w:t>
      </w:r>
    </w:p>
    <w:p w:rsidR="00FB3159" w:rsidRDefault="005D3560">
      <w:pPr>
        <w:pStyle w:val="Textoindependiente"/>
        <w:tabs>
          <w:tab w:val="left" w:pos="952"/>
        </w:tabs>
        <w:spacing w:before="115"/>
        <w:ind w:left="386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</w:rPr>
        <w:tab/>
      </w:r>
      <w:r>
        <w:t>Aportaciones Federales,</w:t>
      </w:r>
      <w:r>
        <w:rPr>
          <w:spacing w:val="-20"/>
        </w:rPr>
        <w:t xml:space="preserve"> </w:t>
      </w:r>
      <w:r>
        <w:t>y</w:t>
      </w:r>
    </w:p>
    <w:p w:rsidR="00FB3159" w:rsidRDefault="005D3560">
      <w:pPr>
        <w:spacing w:before="115"/>
        <w:ind w:left="386"/>
        <w:rPr>
          <w:sz w:val="20"/>
        </w:rPr>
      </w:pPr>
      <w:r>
        <w:rPr>
          <w:b/>
          <w:sz w:val="20"/>
        </w:rPr>
        <w:t>VIII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Ingresos Extraordinarios.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ind w:left="101"/>
        <w:jc w:val="both"/>
      </w:pPr>
      <w:r>
        <w:rPr>
          <w:b/>
        </w:rPr>
        <w:t>Artículo 5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impuestos que el Municipio percibirá se enlistan como sigue:</w:t>
      </w:r>
    </w:p>
    <w:p w:rsidR="00FB3159" w:rsidRDefault="00FB3159">
      <w:pPr>
        <w:pStyle w:val="Textoindependiente"/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401"/>
        <w:gridCol w:w="1467"/>
      </w:tblGrid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312,000.00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Impuestos sobre los ingresos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12,000.00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Impuesto sobre Espectáculos y Diversiones Públicas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 xml:space="preserve">         12,000.00</w:t>
            </w:r>
          </w:p>
        </w:tc>
      </w:tr>
      <w:tr w:rsidR="00431C34" w:rsidTr="00431C34">
        <w:trPr>
          <w:trHeight w:val="292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Impuestos sobre el patrimonio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150,000.00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Impuesto Predial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150,000.00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Impuestos sobre la producción, el consumo y las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150,000.00</w:t>
            </w:r>
          </w:p>
        </w:tc>
      </w:tr>
      <w:tr w:rsidR="00431C34" w:rsidTr="00431C34">
        <w:trPr>
          <w:trHeight w:val="292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Impuesto sobre Adquisición de Inmuebles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150,000.00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 xml:space="preserve">                  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Actualizaciones y Recargos de Impuestos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 xml:space="preserve">                  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Multas de Impuestos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0.00</w:t>
            </w:r>
          </w:p>
        </w:tc>
      </w:tr>
      <w:tr w:rsidR="00431C34" w:rsidTr="00431C34">
        <w:trPr>
          <w:trHeight w:val="291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Gastos de Ejecución de Impuestos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 xml:space="preserve">                  0.00</w:t>
            </w:r>
          </w:p>
        </w:tc>
      </w:tr>
      <w:tr w:rsidR="00431C34" w:rsidTr="00431C34">
        <w:trPr>
          <w:trHeight w:val="292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Otros Impuestos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 xml:space="preserve">                  0.00</w:t>
            </w:r>
          </w:p>
        </w:tc>
      </w:tr>
      <w:tr w:rsidR="00431C34" w:rsidTr="00431C34">
        <w:trPr>
          <w:trHeight w:val="810"/>
        </w:trPr>
        <w:tc>
          <w:tcPr>
            <w:tcW w:w="5735" w:type="dxa"/>
          </w:tcPr>
          <w:p w:rsidR="00431C34" w:rsidRDefault="00431C34" w:rsidP="00882B7D">
            <w:pPr>
              <w:pStyle w:val="TableParagraph"/>
              <w:spacing w:before="20" w:line="271" w:lineRule="auto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Impuestos no comprendidos en las fracciones de la Ley de Ingresos causadas en ejercicios fiscales anteriores</w:t>
            </w:r>
          </w:p>
          <w:p w:rsidR="00431C34" w:rsidRDefault="00431C34" w:rsidP="00882B7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pendientes de liquidación o pago</w:t>
            </w:r>
          </w:p>
        </w:tc>
        <w:tc>
          <w:tcPr>
            <w:tcW w:w="401" w:type="dxa"/>
          </w:tcPr>
          <w:p w:rsidR="00431C34" w:rsidRDefault="00431C34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467" w:type="dxa"/>
          </w:tcPr>
          <w:p w:rsidR="00431C34" w:rsidRDefault="00431C34" w:rsidP="00882B7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 xml:space="preserve">                   0.00</w:t>
            </w:r>
          </w:p>
        </w:tc>
      </w:tr>
    </w:tbl>
    <w:p w:rsidR="00FB3159" w:rsidRDefault="00FB3159">
      <w:pPr>
        <w:pStyle w:val="Textoindependiente"/>
        <w:spacing w:before="6"/>
        <w:rPr>
          <w:sz w:val="21"/>
        </w:rPr>
      </w:pPr>
    </w:p>
    <w:p w:rsidR="00FB3159" w:rsidRDefault="005D3560">
      <w:pPr>
        <w:pStyle w:val="Textoindependiente"/>
        <w:spacing w:before="94"/>
        <w:ind w:left="101"/>
      </w:pPr>
      <w:r>
        <w:rPr>
          <w:b/>
        </w:rPr>
        <w:t>Artículo 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derechos que el Municipio percibirá, se causarán por los siguientes conceptos:</w:t>
      </w:r>
    </w:p>
    <w:p w:rsidR="00431C34" w:rsidRDefault="00431C34">
      <w:pPr>
        <w:pStyle w:val="Textoindependiente"/>
        <w:spacing w:before="94"/>
        <w:ind w:left="101"/>
      </w:pPr>
    </w:p>
    <w:tbl>
      <w:tblPr>
        <w:tblStyle w:val="TableNormal"/>
        <w:tblpPr w:leftFromText="141" w:rightFromText="141" w:vertAnchor="text" w:tblpX="57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384"/>
        <w:gridCol w:w="1616"/>
      </w:tblGrid>
      <w:tr w:rsidR="00431C34" w:rsidRPr="00431C34" w:rsidTr="00431C34">
        <w:trPr>
          <w:trHeight w:val="304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>Derechos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 xml:space="preserve">         734,200.00</w:t>
            </w:r>
          </w:p>
        </w:tc>
      </w:tr>
      <w:tr w:rsidR="00431C34" w:rsidRPr="00431C34" w:rsidTr="00431C34">
        <w:trPr>
          <w:trHeight w:val="688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 w:line="292" w:lineRule="auto"/>
              <w:ind w:left="4" w:right="88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 xml:space="preserve">         156,000.00</w:t>
            </w:r>
          </w:p>
        </w:tc>
      </w:tr>
      <w:tr w:rsidR="00431C34" w:rsidRPr="00431C34" w:rsidTr="00431C34">
        <w:trPr>
          <w:trHeight w:val="710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 w:line="292" w:lineRule="auto"/>
              <w:ind w:left="4" w:right="58"/>
              <w:rPr>
                <w:sz w:val="20"/>
              </w:rPr>
            </w:pPr>
            <w:r w:rsidRPr="00431C34">
              <w:rPr>
                <w:sz w:val="20"/>
              </w:rPr>
              <w:t>&gt; Por el uso de locales o pisos de mercados, espacios en la vía o parques públicos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150,000.00</w:t>
            </w:r>
          </w:p>
        </w:tc>
      </w:tr>
      <w:tr w:rsidR="00431C34" w:rsidRPr="00431C34" w:rsidTr="00431C34">
        <w:trPr>
          <w:trHeight w:val="700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 w:line="292" w:lineRule="auto"/>
              <w:ind w:left="4" w:right="97"/>
              <w:rPr>
                <w:sz w:val="20"/>
              </w:rPr>
            </w:pPr>
            <w:r w:rsidRPr="00431C34">
              <w:rPr>
                <w:sz w:val="20"/>
              </w:rPr>
              <w:t>Por el uso y aprovechamiento de los bienes de dominio público del patrimonio municipal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 6,000.00</w:t>
            </w:r>
          </w:p>
        </w:tc>
      </w:tr>
      <w:tr w:rsidR="00431C34" w:rsidRPr="00431C34" w:rsidTr="00431C34">
        <w:trPr>
          <w:trHeight w:val="292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>Derechos por prestación de servicios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 xml:space="preserve">          417,000.00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Servicios de Agua potable, drenaje y alcantarillado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 xml:space="preserve">         260,000.00</w:t>
            </w:r>
          </w:p>
        </w:tc>
      </w:tr>
      <w:tr w:rsidR="00431C34" w:rsidRPr="00431C34" w:rsidTr="00431C34">
        <w:trPr>
          <w:trHeight w:val="292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Servicio de Alumbrado público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 xml:space="preserve">                    0.00</w:t>
            </w:r>
          </w:p>
        </w:tc>
      </w:tr>
      <w:tr w:rsidR="00431C34" w:rsidRPr="00431C34" w:rsidTr="00431C34">
        <w:trPr>
          <w:trHeight w:val="683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 w:line="292" w:lineRule="auto"/>
              <w:ind w:left="4" w:right="181"/>
              <w:rPr>
                <w:sz w:val="20"/>
              </w:rPr>
            </w:pPr>
            <w:r w:rsidRPr="00431C34">
              <w:rPr>
                <w:sz w:val="20"/>
              </w:rPr>
              <w:lastRenderedPageBreak/>
              <w:t>&gt; Servicio de Limpia, Recolección, Traslado y disposición final de residuos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5,000.00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Servicio de Mercados y centrales de abasto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2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2"/>
              <w:rPr>
                <w:sz w:val="20"/>
              </w:rPr>
            </w:pPr>
            <w:r w:rsidRPr="00431C34">
              <w:rPr>
                <w:sz w:val="20"/>
              </w:rPr>
              <w:t xml:space="preserve">            22,000.00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Servicio de Panteones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2"/>
              <w:rPr>
                <w:sz w:val="20"/>
              </w:rPr>
            </w:pPr>
            <w:r w:rsidRPr="00431C34">
              <w:rPr>
                <w:sz w:val="20"/>
              </w:rPr>
              <w:t xml:space="preserve">         100,000.00</w:t>
            </w:r>
          </w:p>
        </w:tc>
      </w:tr>
      <w:tr w:rsidR="00431C34" w:rsidRPr="00431C34" w:rsidTr="00431C34">
        <w:trPr>
          <w:trHeight w:val="375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Servicio de Rastro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 xml:space="preserve">            10,000.00</w:t>
            </w:r>
          </w:p>
        </w:tc>
      </w:tr>
      <w:tr w:rsidR="00431C34" w:rsidRPr="00431C34" w:rsidTr="00431C34">
        <w:trPr>
          <w:trHeight w:val="582"/>
        </w:trPr>
        <w:tc>
          <w:tcPr>
            <w:tcW w:w="5163" w:type="dxa"/>
          </w:tcPr>
          <w:p w:rsidR="00431C34" w:rsidRPr="00431C34" w:rsidRDefault="00431C34" w:rsidP="00431C34">
            <w:pPr>
              <w:spacing w:line="280" w:lineRule="exact"/>
              <w:ind w:left="4" w:right="226"/>
              <w:rPr>
                <w:sz w:val="20"/>
              </w:rPr>
            </w:pPr>
            <w:r w:rsidRPr="00431C34">
              <w:rPr>
                <w:sz w:val="20"/>
              </w:rPr>
              <w:t>&gt; Servicio de Seguridad pública (Policía Preventiva y Tránsito Municipal)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20,000.00</w:t>
            </w:r>
          </w:p>
        </w:tc>
      </w:tr>
      <w:tr w:rsidR="00431C34" w:rsidRPr="00431C34" w:rsidTr="00431C34">
        <w:trPr>
          <w:trHeight w:val="292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Servicio de Catastro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        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>Otros Derechos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 xml:space="preserve">          161,200.00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Licencias de funcionamiento y Permisos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105,000.00</w:t>
            </w:r>
          </w:p>
        </w:tc>
      </w:tr>
      <w:tr w:rsidR="00431C34" w:rsidRPr="00431C34" w:rsidTr="00431C34">
        <w:trPr>
          <w:trHeight w:val="754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 w:line="292" w:lineRule="auto"/>
              <w:ind w:left="4" w:right="770"/>
              <w:rPr>
                <w:sz w:val="20"/>
              </w:rPr>
            </w:pPr>
            <w:r w:rsidRPr="00431C34">
              <w:rPr>
                <w:sz w:val="20"/>
              </w:rPr>
              <w:t>&gt; Servicios que presta la Dirección de Obras Públicas y Desarrollo Urbano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16,400.00</w:t>
            </w:r>
          </w:p>
        </w:tc>
      </w:tr>
      <w:tr w:rsidR="00431C34" w:rsidRPr="00431C34" w:rsidTr="00431C34">
        <w:trPr>
          <w:trHeight w:val="708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 w:line="292" w:lineRule="auto"/>
              <w:ind w:left="4" w:right="136"/>
              <w:rPr>
                <w:sz w:val="20"/>
              </w:rPr>
            </w:pPr>
            <w:r w:rsidRPr="00431C34">
              <w:rPr>
                <w:sz w:val="20"/>
              </w:rPr>
              <w:t>&gt; Expedición de certificados, constancias, copias, fotografías y formas oficiales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5,000.00</w:t>
            </w:r>
          </w:p>
        </w:tc>
      </w:tr>
      <w:tr w:rsidR="00431C34" w:rsidRPr="00431C34" w:rsidTr="00431C34">
        <w:trPr>
          <w:trHeight w:val="690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 w:line="292" w:lineRule="auto"/>
              <w:ind w:left="4" w:right="348"/>
              <w:rPr>
                <w:sz w:val="20"/>
              </w:rPr>
            </w:pPr>
            <w:r w:rsidRPr="00431C34">
              <w:rPr>
                <w:sz w:val="20"/>
              </w:rPr>
              <w:t>&gt; Servicios que presta la Unidad de Acceso a la Información Pública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 4,800.00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Servicio de Supervisión Sanitaria de Matanza de Ganado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30,000.00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>Accesorios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        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Actualizaciones y Recargos de Derechos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2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2"/>
              <w:rPr>
                <w:sz w:val="20"/>
              </w:rPr>
            </w:pPr>
            <w:r w:rsidRPr="00431C34">
              <w:rPr>
                <w:sz w:val="20"/>
              </w:rPr>
              <w:t xml:space="preserve">                     0.00</w:t>
            </w:r>
          </w:p>
        </w:tc>
      </w:tr>
      <w:tr w:rsidR="00431C34" w:rsidRPr="00431C34" w:rsidTr="00431C34">
        <w:trPr>
          <w:trHeight w:val="291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Multas de Derechos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        0.00</w:t>
            </w:r>
          </w:p>
        </w:tc>
      </w:tr>
      <w:tr w:rsidR="00431C34" w:rsidRPr="00431C34" w:rsidTr="00431C34">
        <w:trPr>
          <w:trHeight w:val="292"/>
        </w:trPr>
        <w:tc>
          <w:tcPr>
            <w:tcW w:w="5163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&gt; Gastos de Ejecución de Derechos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3"/>
              <w:rPr>
                <w:sz w:val="20"/>
              </w:rPr>
            </w:pPr>
            <w:r w:rsidRPr="00431C34">
              <w:rPr>
                <w:sz w:val="20"/>
              </w:rPr>
              <w:t xml:space="preserve">                     0.00</w:t>
            </w:r>
          </w:p>
        </w:tc>
      </w:tr>
      <w:tr w:rsidR="00431C34" w:rsidRPr="00431C34" w:rsidTr="00431C34">
        <w:trPr>
          <w:trHeight w:val="1048"/>
        </w:trPr>
        <w:tc>
          <w:tcPr>
            <w:tcW w:w="5163" w:type="dxa"/>
          </w:tcPr>
          <w:p w:rsidR="00431C34" w:rsidRPr="00431C34" w:rsidRDefault="00431C34" w:rsidP="00431C34">
            <w:pPr>
              <w:tabs>
                <w:tab w:val="left" w:pos="1063"/>
                <w:tab w:val="left" w:pos="2199"/>
                <w:tab w:val="left" w:pos="2656"/>
                <w:tab w:val="left" w:pos="3804"/>
                <w:tab w:val="left" w:pos="4762"/>
              </w:tabs>
              <w:spacing w:before="36" w:line="292" w:lineRule="auto"/>
              <w:ind w:left="4" w:right="-15"/>
              <w:rPr>
                <w:b/>
                <w:sz w:val="20"/>
              </w:rPr>
            </w:pPr>
            <w:r w:rsidRPr="00431C34">
              <w:rPr>
                <w:b/>
                <w:sz w:val="20"/>
              </w:rPr>
              <w:t>Derechos no comprendidos en las fracciones de la Ley de Ingresos</w:t>
            </w:r>
            <w:r w:rsidRPr="00431C34">
              <w:rPr>
                <w:b/>
                <w:sz w:val="20"/>
              </w:rPr>
              <w:tab/>
              <w:t>causadas</w:t>
            </w:r>
            <w:r w:rsidRPr="00431C34">
              <w:rPr>
                <w:b/>
                <w:sz w:val="20"/>
              </w:rPr>
              <w:tab/>
              <w:t>en</w:t>
            </w:r>
            <w:r w:rsidRPr="00431C34">
              <w:rPr>
                <w:b/>
                <w:sz w:val="20"/>
              </w:rPr>
              <w:tab/>
              <w:t>ejercicios</w:t>
            </w:r>
            <w:r w:rsidRPr="00431C34">
              <w:rPr>
                <w:b/>
                <w:sz w:val="20"/>
              </w:rPr>
              <w:tab/>
              <w:t>fiscales</w:t>
            </w:r>
            <w:r w:rsidRPr="00431C34">
              <w:rPr>
                <w:b/>
                <w:sz w:val="20"/>
              </w:rPr>
              <w:tab/>
              <w:t>anteriores pendientes de liquidación o</w:t>
            </w:r>
            <w:r w:rsidRPr="00431C34">
              <w:rPr>
                <w:b/>
                <w:spacing w:val="-5"/>
                <w:sz w:val="20"/>
              </w:rPr>
              <w:t xml:space="preserve"> </w:t>
            </w:r>
            <w:r w:rsidRPr="00431C34">
              <w:rPr>
                <w:b/>
                <w:sz w:val="20"/>
              </w:rPr>
              <w:t>pago</w:t>
            </w:r>
          </w:p>
        </w:tc>
        <w:tc>
          <w:tcPr>
            <w:tcW w:w="384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>$</w:t>
            </w:r>
          </w:p>
        </w:tc>
        <w:tc>
          <w:tcPr>
            <w:tcW w:w="1616" w:type="dxa"/>
          </w:tcPr>
          <w:p w:rsidR="00431C34" w:rsidRPr="00431C34" w:rsidRDefault="00431C34" w:rsidP="00431C34">
            <w:pPr>
              <w:spacing w:before="36"/>
              <w:ind w:left="4"/>
              <w:rPr>
                <w:sz w:val="20"/>
              </w:rPr>
            </w:pPr>
            <w:r w:rsidRPr="00431C34">
              <w:rPr>
                <w:sz w:val="20"/>
              </w:rPr>
              <w:t xml:space="preserve">                     0.00</w:t>
            </w:r>
          </w:p>
        </w:tc>
      </w:tr>
    </w:tbl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2" w:after="1"/>
      </w:pPr>
    </w:p>
    <w:p w:rsidR="00FB3159" w:rsidRDefault="00FB3159">
      <w:pPr>
        <w:pStyle w:val="Textoindependiente"/>
        <w:spacing w:before="6"/>
        <w:rPr>
          <w:sz w:val="21"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D91FBB" w:rsidRDefault="00D91FBB">
      <w:pPr>
        <w:pStyle w:val="Textoindependiente"/>
        <w:spacing w:before="94"/>
        <w:ind w:left="101"/>
        <w:rPr>
          <w:b/>
        </w:rPr>
      </w:pPr>
    </w:p>
    <w:p w:rsidR="00BC5A3D" w:rsidRDefault="00BC5A3D">
      <w:pPr>
        <w:pStyle w:val="Textoindependiente"/>
        <w:spacing w:before="94"/>
        <w:ind w:left="101"/>
        <w:rPr>
          <w:b/>
        </w:rPr>
      </w:pPr>
    </w:p>
    <w:p w:rsidR="00BC5A3D" w:rsidRDefault="00BC5A3D">
      <w:pPr>
        <w:pStyle w:val="Textoindependiente"/>
        <w:spacing w:before="94"/>
        <w:ind w:left="101"/>
        <w:rPr>
          <w:b/>
        </w:rPr>
      </w:pPr>
    </w:p>
    <w:p w:rsidR="00BC5A3D" w:rsidRDefault="00BC5A3D">
      <w:pPr>
        <w:pStyle w:val="Textoindependiente"/>
        <w:spacing w:before="94"/>
        <w:ind w:left="101"/>
        <w:rPr>
          <w:b/>
        </w:rPr>
      </w:pPr>
    </w:p>
    <w:p w:rsidR="00BC5A3D" w:rsidRDefault="00BC5A3D">
      <w:pPr>
        <w:pStyle w:val="Textoindependiente"/>
        <w:spacing w:before="94"/>
        <w:ind w:left="101"/>
        <w:rPr>
          <w:b/>
        </w:rPr>
      </w:pPr>
    </w:p>
    <w:p w:rsidR="00BC5A3D" w:rsidRDefault="00BC5A3D">
      <w:pPr>
        <w:pStyle w:val="Textoindependiente"/>
        <w:spacing w:before="94"/>
        <w:ind w:left="101"/>
        <w:rPr>
          <w:b/>
        </w:rPr>
      </w:pPr>
    </w:p>
    <w:p w:rsidR="00FB3159" w:rsidRDefault="005D3560">
      <w:pPr>
        <w:pStyle w:val="Textoindependiente"/>
        <w:spacing w:before="94"/>
        <w:ind w:left="101"/>
      </w:pPr>
      <w:r>
        <w:rPr>
          <w:b/>
        </w:rPr>
        <w:t>Artículo 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contribuciones de mejoras que se percibirán, serán las siguientes: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2" w:after="1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1866"/>
      </w:tblGrid>
      <w:tr w:rsidR="00FB3159">
        <w:trPr>
          <w:trHeight w:val="291"/>
        </w:trPr>
        <w:tc>
          <w:tcPr>
            <w:tcW w:w="5869" w:type="dxa"/>
          </w:tcPr>
          <w:p w:rsidR="00FB3159" w:rsidRDefault="005D3560">
            <w:pPr>
              <w:pStyle w:val="TableParagraph"/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</w:t>
            </w:r>
          </w:p>
        </w:tc>
        <w:tc>
          <w:tcPr>
            <w:tcW w:w="1866" w:type="dxa"/>
          </w:tcPr>
          <w:p w:rsidR="00FB3159" w:rsidRDefault="005D3560">
            <w:pPr>
              <w:pStyle w:val="TableParagraph"/>
              <w:tabs>
                <w:tab w:val="left" w:pos="1124"/>
              </w:tabs>
              <w:spacing w:line="228" w:lineRule="exact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FB3159">
        <w:trPr>
          <w:trHeight w:val="291"/>
        </w:trPr>
        <w:tc>
          <w:tcPr>
            <w:tcW w:w="5869" w:type="dxa"/>
          </w:tcPr>
          <w:p w:rsidR="00FB3159" w:rsidRDefault="005D3560">
            <w:pPr>
              <w:pStyle w:val="TableParagraph"/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 de mejoras por obras públicas</w:t>
            </w:r>
          </w:p>
        </w:tc>
        <w:tc>
          <w:tcPr>
            <w:tcW w:w="1866" w:type="dxa"/>
          </w:tcPr>
          <w:p w:rsidR="00FB3159" w:rsidRDefault="005D3560">
            <w:pPr>
              <w:pStyle w:val="TableParagraph"/>
              <w:tabs>
                <w:tab w:val="left" w:pos="1124"/>
              </w:tabs>
              <w:spacing w:line="228" w:lineRule="exact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FB3159">
        <w:trPr>
          <w:trHeight w:val="337"/>
        </w:trPr>
        <w:tc>
          <w:tcPr>
            <w:tcW w:w="5869" w:type="dxa"/>
          </w:tcPr>
          <w:p w:rsidR="00FB3159" w:rsidRDefault="005D3560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Contribuciones de mejoras por obras públicas</w:t>
            </w:r>
          </w:p>
        </w:tc>
        <w:tc>
          <w:tcPr>
            <w:tcW w:w="1866" w:type="dxa"/>
          </w:tcPr>
          <w:p w:rsidR="00FB3159" w:rsidRDefault="005D3560">
            <w:pPr>
              <w:pStyle w:val="TableParagraph"/>
              <w:tabs>
                <w:tab w:val="left" w:pos="1116"/>
              </w:tabs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3159">
        <w:trPr>
          <w:trHeight w:val="291"/>
        </w:trPr>
        <w:tc>
          <w:tcPr>
            <w:tcW w:w="5869" w:type="dxa"/>
          </w:tcPr>
          <w:p w:rsidR="00FB3159" w:rsidRDefault="005D3560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Contribuciones de mejoras por servicios públicos</w:t>
            </w:r>
          </w:p>
        </w:tc>
        <w:tc>
          <w:tcPr>
            <w:tcW w:w="1866" w:type="dxa"/>
          </w:tcPr>
          <w:p w:rsidR="00FB3159" w:rsidRDefault="005D3560">
            <w:pPr>
              <w:pStyle w:val="TableParagraph"/>
              <w:tabs>
                <w:tab w:val="left" w:pos="1125"/>
              </w:tabs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3159">
        <w:trPr>
          <w:trHeight w:val="1074"/>
        </w:trPr>
        <w:tc>
          <w:tcPr>
            <w:tcW w:w="5869" w:type="dxa"/>
          </w:tcPr>
          <w:p w:rsidR="00FB3159" w:rsidRDefault="005D3560">
            <w:pPr>
              <w:pStyle w:val="TableParagraph"/>
              <w:spacing w:line="360" w:lineRule="auto"/>
              <w:ind w:left="178" w:right="149" w:hanging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866" w:type="dxa"/>
          </w:tcPr>
          <w:p w:rsidR="00FB3159" w:rsidRDefault="00FB3159">
            <w:pPr>
              <w:pStyle w:val="TableParagraph"/>
              <w:spacing w:line="240" w:lineRule="auto"/>
            </w:pPr>
          </w:p>
          <w:p w:rsidR="00FB3159" w:rsidRDefault="00FB3159">
            <w:pPr>
              <w:pStyle w:val="TableParagraph"/>
              <w:spacing w:line="240" w:lineRule="auto"/>
            </w:pPr>
          </w:p>
          <w:p w:rsidR="00FB3159" w:rsidRDefault="005D3560">
            <w:pPr>
              <w:pStyle w:val="TableParagraph"/>
              <w:tabs>
                <w:tab w:val="left" w:pos="1124"/>
              </w:tabs>
              <w:spacing w:before="182" w:line="240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:rsidR="00FB3159" w:rsidRDefault="00FB3159">
      <w:pPr>
        <w:pStyle w:val="Textoindependiente"/>
        <w:spacing w:before="6"/>
        <w:rPr>
          <w:sz w:val="21"/>
        </w:rPr>
      </w:pPr>
    </w:p>
    <w:p w:rsidR="00FB3159" w:rsidRDefault="005D3560">
      <w:pPr>
        <w:pStyle w:val="Textoindependiente"/>
        <w:spacing w:before="94" w:line="360" w:lineRule="auto"/>
        <w:ind w:left="101" w:right="291"/>
      </w:pPr>
      <w:r>
        <w:rPr>
          <w:b/>
        </w:rPr>
        <w:t>Artículo 8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Los ingresos provenientes de productos de la Hacienda Pública Municipal se obtendrán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t>conformidad</w:t>
      </w:r>
      <w:r>
        <w:rPr>
          <w:spacing w:val="-10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serán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conceptos: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1867"/>
      </w:tblGrid>
      <w:tr w:rsidR="00E20E30" w:rsidRPr="00E20E30" w:rsidTr="00882B7D">
        <w:trPr>
          <w:trHeight w:val="291"/>
        </w:trPr>
        <w:tc>
          <w:tcPr>
            <w:tcW w:w="5869" w:type="dxa"/>
          </w:tcPr>
          <w:p w:rsidR="00E20E30" w:rsidRPr="00E20E30" w:rsidRDefault="00E20E30" w:rsidP="00E20E30">
            <w:pPr>
              <w:spacing w:line="228" w:lineRule="exact"/>
              <w:ind w:left="4"/>
              <w:rPr>
                <w:b/>
                <w:sz w:val="20"/>
              </w:rPr>
            </w:pPr>
            <w:r w:rsidRPr="00E20E30">
              <w:rPr>
                <w:b/>
                <w:sz w:val="20"/>
              </w:rPr>
              <w:t>Productos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spacing w:line="228" w:lineRule="exact"/>
              <w:ind w:left="4"/>
              <w:rPr>
                <w:b/>
                <w:sz w:val="20"/>
              </w:rPr>
            </w:pPr>
            <w:r w:rsidRPr="00E20E30">
              <w:rPr>
                <w:b/>
                <w:sz w:val="20"/>
              </w:rPr>
              <w:t>$</w:t>
            </w:r>
            <w:r w:rsidRPr="00E20E30">
              <w:rPr>
                <w:b/>
                <w:spacing w:val="52"/>
                <w:sz w:val="20"/>
              </w:rPr>
              <w:t xml:space="preserve">        </w:t>
            </w:r>
            <w:r w:rsidRPr="00E20E30">
              <w:rPr>
                <w:b/>
                <w:sz w:val="20"/>
              </w:rPr>
              <w:t>3,000.00</w:t>
            </w:r>
          </w:p>
        </w:tc>
      </w:tr>
      <w:tr w:rsidR="00E20E30" w:rsidRPr="00E20E30" w:rsidTr="00882B7D">
        <w:trPr>
          <w:trHeight w:val="291"/>
        </w:trPr>
        <w:tc>
          <w:tcPr>
            <w:tcW w:w="5869" w:type="dxa"/>
          </w:tcPr>
          <w:p w:rsidR="00E20E30" w:rsidRPr="00E20E30" w:rsidRDefault="00E20E30" w:rsidP="00E20E30">
            <w:pPr>
              <w:spacing w:line="228" w:lineRule="exact"/>
              <w:ind w:left="4"/>
              <w:rPr>
                <w:b/>
                <w:sz w:val="20"/>
              </w:rPr>
            </w:pPr>
            <w:r w:rsidRPr="00E20E30">
              <w:rPr>
                <w:b/>
                <w:sz w:val="20"/>
              </w:rPr>
              <w:t>Productos de tipo corriente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tabs>
                <w:tab w:val="left" w:pos="336"/>
              </w:tabs>
              <w:spacing w:line="228" w:lineRule="exact"/>
              <w:ind w:left="4"/>
              <w:rPr>
                <w:b/>
                <w:sz w:val="20"/>
              </w:rPr>
            </w:pPr>
            <w:r w:rsidRPr="00E20E30">
              <w:rPr>
                <w:b/>
                <w:sz w:val="20"/>
              </w:rPr>
              <w:t>$</w:t>
            </w:r>
            <w:r w:rsidRPr="00E20E30">
              <w:rPr>
                <w:b/>
                <w:sz w:val="20"/>
              </w:rPr>
              <w:tab/>
              <w:t xml:space="preserve">              600.00</w:t>
            </w:r>
          </w:p>
        </w:tc>
      </w:tr>
      <w:tr w:rsidR="00E20E30" w:rsidRPr="00E20E30" w:rsidTr="00882B7D">
        <w:trPr>
          <w:trHeight w:val="292"/>
        </w:trPr>
        <w:tc>
          <w:tcPr>
            <w:tcW w:w="5869" w:type="dxa"/>
          </w:tcPr>
          <w:p w:rsidR="00E20E30" w:rsidRPr="00E20E30" w:rsidRDefault="00E20E30" w:rsidP="00E20E30">
            <w:pPr>
              <w:spacing w:line="227" w:lineRule="exact"/>
              <w:ind w:left="4"/>
              <w:rPr>
                <w:sz w:val="20"/>
              </w:rPr>
            </w:pPr>
            <w:r w:rsidRPr="00E20E30">
              <w:rPr>
                <w:b/>
                <w:sz w:val="20"/>
              </w:rPr>
              <w:t>&gt;</w:t>
            </w:r>
            <w:r w:rsidRPr="00E20E30">
              <w:rPr>
                <w:sz w:val="20"/>
              </w:rPr>
              <w:t>Derivados de Productos Financieros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tabs>
                <w:tab w:val="left" w:pos="335"/>
              </w:tabs>
              <w:spacing w:line="227" w:lineRule="exact"/>
              <w:ind w:left="3"/>
              <w:rPr>
                <w:sz w:val="20"/>
              </w:rPr>
            </w:pPr>
            <w:r w:rsidRPr="00E20E30">
              <w:rPr>
                <w:sz w:val="20"/>
              </w:rPr>
              <w:t xml:space="preserve">$     </w:t>
            </w:r>
            <w:r w:rsidRPr="00E20E30">
              <w:rPr>
                <w:sz w:val="20"/>
              </w:rPr>
              <w:tab/>
              <w:t xml:space="preserve">      600.00</w:t>
            </w:r>
          </w:p>
        </w:tc>
      </w:tr>
      <w:tr w:rsidR="00E20E30" w:rsidRPr="00E20E30" w:rsidTr="00882B7D">
        <w:trPr>
          <w:trHeight w:val="291"/>
        </w:trPr>
        <w:tc>
          <w:tcPr>
            <w:tcW w:w="5869" w:type="dxa"/>
          </w:tcPr>
          <w:p w:rsidR="00E20E30" w:rsidRPr="00E20E30" w:rsidRDefault="00E20E30" w:rsidP="00E20E30">
            <w:pPr>
              <w:spacing w:line="228" w:lineRule="exact"/>
              <w:ind w:left="4"/>
              <w:rPr>
                <w:b/>
                <w:sz w:val="20"/>
              </w:rPr>
            </w:pPr>
            <w:r w:rsidRPr="00E20E30">
              <w:rPr>
                <w:b/>
                <w:sz w:val="20"/>
              </w:rPr>
              <w:t>Productos de capital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spacing w:line="228" w:lineRule="exact"/>
              <w:ind w:left="4"/>
              <w:rPr>
                <w:b/>
                <w:sz w:val="20"/>
              </w:rPr>
            </w:pPr>
            <w:r w:rsidRPr="00E20E30">
              <w:rPr>
                <w:b/>
                <w:sz w:val="20"/>
              </w:rPr>
              <w:t>$              2,400.00</w:t>
            </w:r>
          </w:p>
        </w:tc>
      </w:tr>
      <w:tr w:rsidR="00E20E30" w:rsidRPr="00E20E30" w:rsidTr="00882B7D">
        <w:trPr>
          <w:trHeight w:val="583"/>
        </w:trPr>
        <w:tc>
          <w:tcPr>
            <w:tcW w:w="5869" w:type="dxa"/>
          </w:tcPr>
          <w:p w:rsidR="00E20E30" w:rsidRPr="00E20E30" w:rsidRDefault="00E20E30" w:rsidP="00E20E30">
            <w:pPr>
              <w:spacing w:line="227" w:lineRule="exact"/>
              <w:ind w:left="4"/>
              <w:rPr>
                <w:sz w:val="20"/>
              </w:rPr>
            </w:pPr>
            <w:r w:rsidRPr="00E20E30">
              <w:rPr>
                <w:sz w:val="20"/>
              </w:rPr>
              <w:t>&gt; Arrendamiento, enajenación, uso y explotación de bienes</w:t>
            </w:r>
          </w:p>
          <w:p w:rsidR="00E20E30" w:rsidRPr="00E20E30" w:rsidRDefault="00E20E30" w:rsidP="00E20E30">
            <w:pPr>
              <w:spacing w:before="114" w:line="223" w:lineRule="exact"/>
              <w:ind w:left="4"/>
              <w:rPr>
                <w:sz w:val="20"/>
              </w:rPr>
            </w:pPr>
            <w:proofErr w:type="gramStart"/>
            <w:r w:rsidRPr="00E20E30">
              <w:rPr>
                <w:sz w:val="20"/>
              </w:rPr>
              <w:t>muebles</w:t>
            </w:r>
            <w:proofErr w:type="gramEnd"/>
            <w:r w:rsidRPr="00E20E30">
              <w:rPr>
                <w:sz w:val="20"/>
              </w:rPr>
              <w:t xml:space="preserve"> del dominio privado del Municipio.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spacing w:before="7"/>
              <w:rPr>
                <w:sz w:val="29"/>
              </w:rPr>
            </w:pPr>
          </w:p>
          <w:p w:rsidR="00E20E30" w:rsidRPr="00E20E30" w:rsidRDefault="00E20E30" w:rsidP="00E20E30">
            <w:pPr>
              <w:spacing w:before="1" w:line="223" w:lineRule="exact"/>
              <w:ind w:left="4"/>
              <w:rPr>
                <w:sz w:val="20"/>
              </w:rPr>
            </w:pPr>
            <w:r w:rsidRPr="00E20E30">
              <w:rPr>
                <w:sz w:val="20"/>
              </w:rPr>
              <w:t>$               1,200.00</w:t>
            </w:r>
          </w:p>
        </w:tc>
      </w:tr>
      <w:tr w:rsidR="00E20E30" w:rsidRPr="00E20E30" w:rsidTr="00882B7D">
        <w:trPr>
          <w:trHeight w:val="582"/>
        </w:trPr>
        <w:tc>
          <w:tcPr>
            <w:tcW w:w="5869" w:type="dxa"/>
          </w:tcPr>
          <w:p w:rsidR="00E20E30" w:rsidRPr="00E20E30" w:rsidRDefault="00E20E30" w:rsidP="00E20E30">
            <w:pPr>
              <w:spacing w:line="227" w:lineRule="exact"/>
              <w:ind w:left="4"/>
              <w:rPr>
                <w:sz w:val="20"/>
              </w:rPr>
            </w:pPr>
            <w:r w:rsidRPr="00E20E30">
              <w:rPr>
                <w:sz w:val="20"/>
              </w:rPr>
              <w:t>&gt; Arrendamiento, enajenación, uso y explotación de bienes</w:t>
            </w:r>
          </w:p>
          <w:p w:rsidR="00E20E30" w:rsidRPr="00E20E30" w:rsidRDefault="00E20E30" w:rsidP="00E20E30">
            <w:pPr>
              <w:spacing w:before="114" w:line="221" w:lineRule="exact"/>
              <w:ind w:left="4"/>
              <w:rPr>
                <w:sz w:val="20"/>
              </w:rPr>
            </w:pPr>
            <w:r w:rsidRPr="00E20E30">
              <w:rPr>
                <w:sz w:val="20"/>
              </w:rPr>
              <w:t>Inmuebles del dominio privado del Municipio.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spacing w:before="7"/>
              <w:rPr>
                <w:sz w:val="29"/>
              </w:rPr>
            </w:pPr>
          </w:p>
          <w:p w:rsidR="00E20E30" w:rsidRPr="00E20E30" w:rsidRDefault="00E20E30" w:rsidP="00E20E30">
            <w:pPr>
              <w:spacing w:before="1" w:line="221" w:lineRule="exact"/>
              <w:ind w:left="4"/>
              <w:rPr>
                <w:sz w:val="20"/>
              </w:rPr>
            </w:pPr>
            <w:r w:rsidRPr="00E20E30">
              <w:rPr>
                <w:sz w:val="20"/>
              </w:rPr>
              <w:t>$               1,200.00</w:t>
            </w:r>
          </w:p>
        </w:tc>
      </w:tr>
      <w:tr w:rsidR="00E20E30" w:rsidRPr="00E20E30" w:rsidTr="00882B7D">
        <w:trPr>
          <w:trHeight w:val="1094"/>
        </w:trPr>
        <w:tc>
          <w:tcPr>
            <w:tcW w:w="5869" w:type="dxa"/>
          </w:tcPr>
          <w:p w:rsidR="00E20E30" w:rsidRPr="00E20E30" w:rsidRDefault="00E20E30" w:rsidP="00E20E30">
            <w:pPr>
              <w:spacing w:line="360" w:lineRule="auto"/>
              <w:ind w:left="4" w:right="-15"/>
              <w:jc w:val="both"/>
              <w:rPr>
                <w:b/>
                <w:sz w:val="20"/>
              </w:rPr>
            </w:pPr>
            <w:r w:rsidRPr="00E20E30">
              <w:rPr>
                <w:b/>
                <w:sz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rPr>
                <w:rFonts w:ascii="Times New Roman"/>
                <w:sz w:val="20"/>
              </w:rPr>
            </w:pPr>
          </w:p>
        </w:tc>
      </w:tr>
      <w:tr w:rsidR="00E20E30" w:rsidRPr="00E20E30" w:rsidTr="00882B7D">
        <w:trPr>
          <w:trHeight w:val="291"/>
        </w:trPr>
        <w:tc>
          <w:tcPr>
            <w:tcW w:w="5869" w:type="dxa"/>
          </w:tcPr>
          <w:p w:rsidR="00E20E30" w:rsidRPr="00E20E30" w:rsidRDefault="00E20E30" w:rsidP="00E20E30">
            <w:pPr>
              <w:spacing w:line="227" w:lineRule="exact"/>
              <w:ind w:left="4"/>
              <w:rPr>
                <w:sz w:val="20"/>
              </w:rPr>
            </w:pPr>
            <w:r w:rsidRPr="00E20E30">
              <w:rPr>
                <w:sz w:val="20"/>
              </w:rPr>
              <w:t>&gt; Otros Productos</w:t>
            </w:r>
          </w:p>
        </w:tc>
        <w:tc>
          <w:tcPr>
            <w:tcW w:w="1867" w:type="dxa"/>
          </w:tcPr>
          <w:p w:rsidR="00E20E30" w:rsidRPr="00E20E30" w:rsidRDefault="00E20E30" w:rsidP="00E20E30">
            <w:pPr>
              <w:spacing w:line="227" w:lineRule="exact"/>
              <w:ind w:left="5"/>
              <w:rPr>
                <w:sz w:val="20"/>
              </w:rPr>
            </w:pPr>
            <w:r w:rsidRPr="00E20E30">
              <w:rPr>
                <w:sz w:val="20"/>
              </w:rPr>
              <w:t>$                     0.00</w:t>
            </w:r>
          </w:p>
        </w:tc>
      </w:tr>
    </w:tbl>
    <w:p w:rsidR="00FB3159" w:rsidRDefault="00FB3159">
      <w:pPr>
        <w:pStyle w:val="Textoindependiente"/>
      </w:pPr>
    </w:p>
    <w:p w:rsidR="00FB3159" w:rsidRDefault="00FB3159">
      <w:pPr>
        <w:pStyle w:val="Textoindependiente"/>
        <w:rPr>
          <w:sz w:val="26"/>
        </w:rPr>
      </w:pPr>
    </w:p>
    <w:p w:rsidR="00FB3159" w:rsidRDefault="005D3560">
      <w:pPr>
        <w:pStyle w:val="Textoindependiente"/>
        <w:spacing w:before="94" w:after="4" w:line="360" w:lineRule="auto"/>
        <w:ind w:left="101"/>
      </w:pPr>
      <w:r>
        <w:rPr>
          <w:b/>
        </w:rPr>
        <w:t>Artículo 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ingresos que la Hacienda Pública Municipal percibirá por Aprovechamientos, se clasificarán de la siguiente manera: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236"/>
        <w:gridCol w:w="1630"/>
      </w:tblGrid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3,600.00</w:t>
            </w:r>
          </w:p>
        </w:tc>
      </w:tr>
      <w:tr w:rsidR="00E20E30" w:rsidTr="00E20E30">
        <w:trPr>
          <w:trHeight w:val="292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de tipo corriente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             3,600.00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Infracciones por faltas administrativas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1,200.00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Sanciones por faltas al reglamento de tránsito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2,400.00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Cesiones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Herencias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2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Legados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Donaciones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2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Adjudicaciones Judiciales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Adjudicaciones administrativas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Subsidios de otro nivel de gobierno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Subsidios de organismos públicos y privados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Multas impuestas por autoridades federales, no fiscales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639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Convenidos con la Federación y el Estado (Zofemat, Capufe,</w:t>
            </w:r>
          </w:p>
          <w:p w:rsidR="00E20E30" w:rsidRDefault="00E20E30" w:rsidP="00882B7D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entre otros)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E20E30" w:rsidRDefault="00E20E30" w:rsidP="00882B7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E20E30" w:rsidRDefault="00E20E30" w:rsidP="00882B7D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Aprovechamientos diversos de tipo corriente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291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de capital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  <w:tr w:rsidR="00E20E30" w:rsidTr="00E20E30">
        <w:trPr>
          <w:trHeight w:val="1146"/>
        </w:trPr>
        <w:tc>
          <w:tcPr>
            <w:tcW w:w="5869" w:type="dxa"/>
          </w:tcPr>
          <w:p w:rsidR="00E20E30" w:rsidRDefault="00E20E30" w:rsidP="00882B7D">
            <w:pPr>
              <w:pStyle w:val="TableParagraph"/>
              <w:spacing w:line="360" w:lineRule="auto"/>
              <w:ind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6" w:type="dxa"/>
          </w:tcPr>
          <w:p w:rsidR="00E20E30" w:rsidRDefault="00E20E30" w:rsidP="00882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630" w:type="dxa"/>
          </w:tcPr>
          <w:p w:rsidR="00E20E30" w:rsidRDefault="00E20E30" w:rsidP="00882B7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   0.00</w:t>
            </w:r>
          </w:p>
        </w:tc>
      </w:tr>
    </w:tbl>
    <w:p w:rsidR="00FB3159" w:rsidRDefault="00FB3159">
      <w:pPr>
        <w:pStyle w:val="Textoindependiente"/>
        <w:spacing w:before="9"/>
        <w:rPr>
          <w:sz w:val="29"/>
        </w:rPr>
      </w:pPr>
    </w:p>
    <w:p w:rsidR="009231B4" w:rsidRDefault="009231B4">
      <w:pPr>
        <w:ind w:left="101"/>
        <w:rPr>
          <w:b/>
          <w:sz w:val="20"/>
        </w:rPr>
      </w:pPr>
    </w:p>
    <w:p w:rsidR="00FB3159" w:rsidRDefault="005D3560">
      <w:pPr>
        <w:ind w:left="101"/>
        <w:rPr>
          <w:sz w:val="20"/>
        </w:rPr>
      </w:pPr>
      <w:r>
        <w:rPr>
          <w:b/>
          <w:sz w:val="20"/>
        </w:rPr>
        <w:lastRenderedPageBreak/>
        <w:t>Artículo 10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Las participaciones que el Municipio percibirá, serán: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3"/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999"/>
      </w:tblGrid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Participaciones</w:t>
            </w:r>
          </w:p>
        </w:tc>
        <w:tc>
          <w:tcPr>
            <w:tcW w:w="1999" w:type="dxa"/>
          </w:tcPr>
          <w:p w:rsidR="00FB3159" w:rsidRDefault="005D3560" w:rsidP="00E20E30">
            <w:pPr>
              <w:pStyle w:val="TableParagraph"/>
              <w:spacing w:line="228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E20E30">
              <w:rPr>
                <w:b/>
                <w:sz w:val="20"/>
              </w:rPr>
              <w:t>25</w:t>
            </w:r>
            <w:r>
              <w:rPr>
                <w:b/>
                <w:sz w:val="20"/>
              </w:rPr>
              <w:t>,</w:t>
            </w:r>
            <w:r w:rsidR="00E20E30">
              <w:rPr>
                <w:b/>
                <w:sz w:val="20"/>
              </w:rPr>
              <w:t>982</w:t>
            </w:r>
            <w:r w:rsidR="00C91919">
              <w:rPr>
                <w:b/>
                <w:sz w:val="20"/>
              </w:rPr>
              <w:t>,</w:t>
            </w:r>
            <w:r w:rsidR="00E20E30">
              <w:rPr>
                <w:b/>
                <w:sz w:val="20"/>
              </w:rPr>
              <w:t>025</w:t>
            </w:r>
            <w:r w:rsidR="00C91919">
              <w:rPr>
                <w:b/>
                <w:sz w:val="20"/>
              </w:rPr>
              <w:t>.00</w:t>
            </w:r>
          </w:p>
        </w:tc>
      </w:tr>
    </w:tbl>
    <w:p w:rsidR="00FB3159" w:rsidRDefault="00FB3159">
      <w:pPr>
        <w:pStyle w:val="Textoindependiente"/>
        <w:spacing w:before="7"/>
        <w:rPr>
          <w:sz w:val="21"/>
        </w:rPr>
      </w:pPr>
    </w:p>
    <w:p w:rsidR="00FB3159" w:rsidRDefault="005D3560">
      <w:pPr>
        <w:pStyle w:val="Textoindependiente"/>
        <w:spacing w:before="94"/>
        <w:ind w:left="101"/>
      </w:pPr>
      <w:r>
        <w:rPr>
          <w:b/>
        </w:rPr>
        <w:t>Artículo 11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Las aportaciones que percibirá el municipio serán por los siguientes conceptos: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1" w:after="1"/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999"/>
      </w:tblGrid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</w:p>
        </w:tc>
        <w:tc>
          <w:tcPr>
            <w:tcW w:w="1999" w:type="dxa"/>
          </w:tcPr>
          <w:p w:rsidR="00FB3159" w:rsidRDefault="005D3560" w:rsidP="00E20E30">
            <w:pPr>
              <w:pStyle w:val="TableParagraph"/>
              <w:tabs>
                <w:tab w:val="left" w:pos="464"/>
              </w:tabs>
              <w:spacing w:line="228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E20E30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,</w:t>
            </w:r>
            <w:r w:rsidR="00E20E30">
              <w:rPr>
                <w:b/>
                <w:sz w:val="20"/>
              </w:rPr>
              <w:t>023</w:t>
            </w:r>
            <w:r w:rsidR="00CF2889">
              <w:rPr>
                <w:b/>
                <w:sz w:val="20"/>
              </w:rPr>
              <w:t>,</w:t>
            </w:r>
            <w:r w:rsidR="00E20E30">
              <w:rPr>
                <w:b/>
                <w:sz w:val="20"/>
              </w:rPr>
              <w:t>452</w:t>
            </w:r>
            <w:r>
              <w:rPr>
                <w:b/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Fondo de aportaciones para la infraestructura social</w:t>
            </w:r>
          </w:p>
        </w:tc>
        <w:tc>
          <w:tcPr>
            <w:tcW w:w="1999" w:type="dxa"/>
          </w:tcPr>
          <w:p w:rsidR="00FB3159" w:rsidRDefault="005D3560" w:rsidP="00E20E30">
            <w:pPr>
              <w:pStyle w:val="TableParagraph"/>
              <w:tabs>
                <w:tab w:val="left" w:pos="464"/>
              </w:tabs>
              <w:spacing w:line="228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E20E30">
              <w:rPr>
                <w:b/>
                <w:sz w:val="20"/>
              </w:rPr>
              <w:t>14,686,452</w:t>
            </w:r>
            <w:r w:rsidR="00C91919">
              <w:rPr>
                <w:b/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Fondo de aportaciones para el fortalecimiento social</w:t>
            </w:r>
          </w:p>
        </w:tc>
        <w:tc>
          <w:tcPr>
            <w:tcW w:w="1999" w:type="dxa"/>
          </w:tcPr>
          <w:p w:rsidR="00FB3159" w:rsidRDefault="005D3560" w:rsidP="00E20E30">
            <w:pPr>
              <w:pStyle w:val="TableParagraph"/>
              <w:tabs>
                <w:tab w:val="left" w:pos="464"/>
              </w:tabs>
              <w:spacing w:line="228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E20E30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</w:t>
            </w:r>
            <w:r w:rsidR="00E20E30">
              <w:rPr>
                <w:b/>
                <w:sz w:val="20"/>
              </w:rPr>
              <w:t>337,000.</w:t>
            </w:r>
            <w:r w:rsidR="00C91919">
              <w:rPr>
                <w:b/>
                <w:sz w:val="20"/>
              </w:rPr>
              <w:t>00</w:t>
            </w:r>
          </w:p>
        </w:tc>
      </w:tr>
    </w:tbl>
    <w:p w:rsidR="00FB3159" w:rsidRDefault="00FB3159">
      <w:pPr>
        <w:pStyle w:val="Textoindependiente"/>
        <w:spacing w:before="7"/>
        <w:rPr>
          <w:sz w:val="21"/>
        </w:rPr>
      </w:pPr>
    </w:p>
    <w:p w:rsidR="00FB3159" w:rsidRDefault="005D3560">
      <w:pPr>
        <w:pStyle w:val="Textoindependiente"/>
        <w:spacing w:before="94" w:line="360" w:lineRule="auto"/>
        <w:ind w:left="101" w:right="291"/>
      </w:pPr>
      <w:r>
        <w:rPr>
          <w:b/>
        </w:rPr>
        <w:t>Artículo 12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ingresos extraordinarios que podrá  recibir  la  Hacienda Pública  Municipal  serán los siguientes:</w:t>
      </w:r>
    </w:p>
    <w:p w:rsidR="00FB3159" w:rsidRDefault="00FB3159">
      <w:pPr>
        <w:spacing w:line="360" w:lineRule="auto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2001"/>
      </w:tblGrid>
      <w:tr w:rsidR="00FB3159">
        <w:trPr>
          <w:trHeight w:val="288"/>
        </w:trPr>
        <w:tc>
          <w:tcPr>
            <w:tcW w:w="5735" w:type="dxa"/>
          </w:tcPr>
          <w:p w:rsidR="00FB3159" w:rsidRDefault="005D3560">
            <w:pPr>
              <w:pStyle w:val="TableParagraph"/>
              <w:spacing w:before="1" w:line="240" w:lineRule="auto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</w:t>
            </w:r>
          </w:p>
        </w:tc>
        <w:tc>
          <w:tcPr>
            <w:tcW w:w="2001" w:type="dxa"/>
            <w:tcBorders>
              <w:top w:val="single" w:sz="6" w:space="0" w:color="000000"/>
            </w:tcBorders>
          </w:tcPr>
          <w:p w:rsidR="00FB3159" w:rsidRDefault="005D3560">
            <w:pPr>
              <w:pStyle w:val="TableParagraph"/>
              <w:tabs>
                <w:tab w:val="left" w:pos="1421"/>
              </w:tabs>
              <w:spacing w:before="1" w:line="240" w:lineRule="auto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FB3159">
        <w:trPr>
          <w:trHeight w:val="584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 de organismos</w:t>
            </w:r>
          </w:p>
          <w:p w:rsidR="00FB3159" w:rsidRDefault="005D3560">
            <w:pPr>
              <w:pStyle w:val="TableParagraph"/>
              <w:spacing w:before="114" w:line="221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descentralizados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  <w:p w:rsidR="00FB3159" w:rsidRDefault="005D3560">
            <w:pPr>
              <w:pStyle w:val="TableParagraph"/>
              <w:spacing w:before="114" w:line="221" w:lineRule="exact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0.00</w:t>
            </w:r>
          </w:p>
        </w:tc>
      </w:tr>
      <w:tr w:rsidR="00FB3159">
        <w:trPr>
          <w:trHeight w:val="583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 producidos en</w:t>
            </w:r>
          </w:p>
          <w:p w:rsidR="00FB3159" w:rsidRDefault="005D3560">
            <w:pPr>
              <w:pStyle w:val="TableParagraph"/>
              <w:spacing w:before="114" w:line="221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establecimientos del Gobierno Central</w:t>
            </w:r>
          </w:p>
        </w:tc>
        <w:tc>
          <w:tcPr>
            <w:tcW w:w="2001" w:type="dxa"/>
          </w:tcPr>
          <w:p w:rsidR="00FB3159" w:rsidRDefault="00FB3159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tabs>
                <w:tab w:val="left" w:pos="1431"/>
              </w:tabs>
              <w:spacing w:line="22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FB3159">
        <w:trPr>
          <w:trHeight w:val="351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2001" w:type="dxa"/>
          </w:tcPr>
          <w:p w:rsidR="00FB3159" w:rsidRDefault="005D3560" w:rsidP="00C91919">
            <w:pPr>
              <w:pStyle w:val="TableParagraph"/>
              <w:tabs>
                <w:tab w:val="left" w:pos="645"/>
              </w:tabs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C91919"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</w:rPr>
              <w:t>0.00</w:t>
            </w:r>
          </w:p>
        </w:tc>
      </w:tr>
      <w:tr w:rsidR="00FB3159">
        <w:trPr>
          <w:trHeight w:val="582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Con la Federación o el Estado: Hábitat, Tu Casa, 3x1</w:t>
            </w:r>
          </w:p>
          <w:p w:rsidR="00FB3159" w:rsidRDefault="005D3560">
            <w:pPr>
              <w:pStyle w:val="TableParagraph"/>
              <w:spacing w:before="115"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migrantes, Rescate</w:t>
            </w:r>
          </w:p>
        </w:tc>
        <w:tc>
          <w:tcPr>
            <w:tcW w:w="2001" w:type="dxa"/>
          </w:tcPr>
          <w:p w:rsidR="00FB3159" w:rsidRDefault="00FB3159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FB3159" w:rsidRDefault="005D3560" w:rsidP="00C91919">
            <w:pPr>
              <w:pStyle w:val="TableParagraph"/>
              <w:tabs>
                <w:tab w:val="left" w:pos="647"/>
              </w:tabs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91919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0.00</w:t>
            </w:r>
          </w:p>
        </w:tc>
      </w:tr>
      <w:tr w:rsidR="00FB3159">
        <w:trPr>
          <w:trHeight w:val="292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 Asignaciones, Subsidios y Otras Ayudas</w:t>
            </w:r>
          </w:p>
        </w:tc>
        <w:tc>
          <w:tcPr>
            <w:tcW w:w="2001" w:type="dxa"/>
          </w:tcPr>
          <w:p w:rsidR="00FB3159" w:rsidRDefault="005D3560" w:rsidP="00E20E30">
            <w:pPr>
              <w:pStyle w:val="TableParagraph"/>
              <w:tabs>
                <w:tab w:val="left" w:pos="1429"/>
              </w:tabs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E20E30">
              <w:rPr>
                <w:b/>
                <w:sz w:val="20"/>
              </w:rPr>
              <w:t xml:space="preserve">         1,000,000</w:t>
            </w:r>
            <w:r>
              <w:rPr>
                <w:b/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tabs>
                <w:tab w:val="left" w:pos="2954"/>
                <w:tab w:val="left" w:pos="4943"/>
              </w:tabs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Transferencias 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Internas  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ab/>
              <w:t xml:space="preserve">Asignaciones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z w:val="20"/>
              </w:rPr>
              <w:tab/>
              <w:t>Sector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429"/>
              </w:tabs>
              <w:ind w:left="14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3159">
        <w:trPr>
          <w:trHeight w:val="582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Las recibidas por conceptos diversos a participaciones,</w:t>
            </w:r>
          </w:p>
          <w:p w:rsidR="00FB3159" w:rsidRDefault="005D3560">
            <w:pPr>
              <w:pStyle w:val="TableParagraph"/>
              <w:spacing w:before="114" w:line="221" w:lineRule="exact"/>
              <w:ind w:left="41"/>
              <w:rPr>
                <w:sz w:val="20"/>
              </w:rPr>
            </w:pPr>
            <w:r>
              <w:rPr>
                <w:sz w:val="20"/>
              </w:rPr>
              <w:t>aportaciones o aprovechamientos</w:t>
            </w:r>
          </w:p>
        </w:tc>
        <w:tc>
          <w:tcPr>
            <w:tcW w:w="2001" w:type="dxa"/>
          </w:tcPr>
          <w:p w:rsidR="00FB3159" w:rsidRDefault="00FB3159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tabs>
                <w:tab w:val="left" w:pos="1429"/>
              </w:tabs>
              <w:spacing w:before="1"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3159">
        <w:trPr>
          <w:trHeight w:val="292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del Sector Público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431"/>
              </w:tabs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0.00</w:t>
            </w:r>
          </w:p>
        </w:tc>
      </w:tr>
      <w:tr w:rsidR="00FB3159">
        <w:trPr>
          <w:trHeight w:val="292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Subsidios y Subvenciones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431"/>
              </w:tabs>
              <w:spacing w:line="228" w:lineRule="exact"/>
              <w:ind w:left="146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0.00</w:t>
            </w:r>
          </w:p>
        </w:tc>
      </w:tr>
    </w:tbl>
    <w:p w:rsidR="00FB3159" w:rsidRDefault="00FB3159">
      <w:pPr>
        <w:pStyle w:val="Textoindependiente"/>
        <w:spacing w:before="8"/>
        <w:rPr>
          <w:sz w:val="29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2001"/>
      </w:tblGrid>
      <w:tr w:rsidR="00FB3159">
        <w:trPr>
          <w:trHeight w:val="288"/>
        </w:trPr>
        <w:tc>
          <w:tcPr>
            <w:tcW w:w="5735" w:type="dxa"/>
          </w:tcPr>
          <w:p w:rsidR="00FB3159" w:rsidRDefault="005D3560">
            <w:pPr>
              <w:pStyle w:val="TableParagraph"/>
              <w:spacing w:before="1" w:line="240" w:lineRule="auto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Ayudas sociales</w:t>
            </w:r>
          </w:p>
        </w:tc>
        <w:tc>
          <w:tcPr>
            <w:tcW w:w="2001" w:type="dxa"/>
            <w:tcBorders>
              <w:top w:val="single" w:sz="6" w:space="0" w:color="000000"/>
            </w:tcBorders>
          </w:tcPr>
          <w:p w:rsidR="00FB3159" w:rsidRDefault="005D3560">
            <w:pPr>
              <w:pStyle w:val="TableParagraph"/>
              <w:tabs>
                <w:tab w:val="left" w:pos="1255"/>
              </w:tabs>
              <w:spacing w:before="1" w:line="240" w:lineRule="auto"/>
              <w:ind w:left="1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0.00</w:t>
            </w:r>
          </w:p>
        </w:tc>
      </w:tr>
      <w:tr w:rsidR="00FB3159">
        <w:trPr>
          <w:trHeight w:val="292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de Fideicomisos, mandatos y análogos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255"/>
              </w:tabs>
              <w:spacing w:line="228" w:lineRule="exact"/>
              <w:ind w:left="1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0.00</w:t>
            </w:r>
          </w:p>
        </w:tc>
      </w:tr>
      <w:tr w:rsidR="00FB3159">
        <w:trPr>
          <w:trHeight w:val="290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Ingresos derivados de Financiamientos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253"/>
              </w:tabs>
              <w:spacing w:line="228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 interno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253"/>
              </w:tabs>
              <w:spacing w:line="228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FB3159">
        <w:trPr>
          <w:trHeight w:val="292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Empréstitos o financiamientos de Banca de Desarrollo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253"/>
              </w:tabs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Empréstitos o financiamientos de Banca Comercial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253"/>
              </w:tabs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 Externo</w:t>
            </w:r>
          </w:p>
        </w:tc>
        <w:tc>
          <w:tcPr>
            <w:tcW w:w="2001" w:type="dxa"/>
          </w:tcPr>
          <w:p w:rsidR="00FB3159" w:rsidRDefault="005D3560">
            <w:pPr>
              <w:pStyle w:val="TableParagraph"/>
              <w:tabs>
                <w:tab w:val="left" w:pos="1253"/>
              </w:tabs>
              <w:spacing w:line="228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FB3159">
        <w:trPr>
          <w:trHeight w:val="1089"/>
        </w:trPr>
        <w:tc>
          <w:tcPr>
            <w:tcW w:w="5735" w:type="dxa"/>
          </w:tcPr>
          <w:p w:rsidR="00FB3159" w:rsidRDefault="005D3560" w:rsidP="0004619E">
            <w:pPr>
              <w:pStyle w:val="TableParagraph"/>
              <w:spacing w:line="360" w:lineRule="auto"/>
              <w:ind w:left="4" w:right="-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 TOTAL DE INGRESOS QUE EL MUNICIPIO DE </w:t>
            </w:r>
            <w:r w:rsidR="0004619E">
              <w:rPr>
                <w:b/>
                <w:sz w:val="20"/>
              </w:rPr>
              <w:t>MUNA</w:t>
            </w:r>
            <w:r>
              <w:rPr>
                <w:b/>
                <w:sz w:val="20"/>
              </w:rPr>
              <w:t>, YUCATÁN PERCIBIRÁ DURANTE EL EJERCICIO FISCAL 20</w:t>
            </w:r>
            <w:r w:rsidR="009231B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 ASCENDERÁ A:</w:t>
            </w:r>
          </w:p>
        </w:tc>
        <w:tc>
          <w:tcPr>
            <w:tcW w:w="2001" w:type="dxa"/>
            <w:tcBorders>
              <w:bottom w:val="single" w:sz="6" w:space="0" w:color="000000"/>
            </w:tcBorders>
          </w:tcPr>
          <w:p w:rsidR="00FB3159" w:rsidRDefault="005D3560" w:rsidP="00E20E30">
            <w:pPr>
              <w:pStyle w:val="TableParagraph"/>
              <w:spacing w:line="228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 w:rsidR="00E20E30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>’</w:t>
            </w:r>
            <w:r w:rsidR="00E20E30">
              <w:rPr>
                <w:b/>
                <w:sz w:val="20"/>
              </w:rPr>
              <w:t>058</w:t>
            </w:r>
            <w:r>
              <w:rPr>
                <w:b/>
                <w:sz w:val="20"/>
              </w:rPr>
              <w:t>,</w:t>
            </w:r>
            <w:r w:rsidR="00E20E30">
              <w:rPr>
                <w:b/>
                <w:sz w:val="20"/>
              </w:rPr>
              <w:t>277</w:t>
            </w:r>
            <w:r>
              <w:rPr>
                <w:b/>
                <w:sz w:val="20"/>
              </w:rPr>
              <w:t>.00</w:t>
            </w:r>
          </w:p>
        </w:tc>
      </w:tr>
    </w:tbl>
    <w:p w:rsidR="00FB3159" w:rsidRDefault="00FB3159">
      <w:pPr>
        <w:pStyle w:val="Textoindependiente"/>
        <w:spacing w:before="9"/>
        <w:rPr>
          <w:sz w:val="21"/>
        </w:rPr>
      </w:pPr>
    </w:p>
    <w:p w:rsidR="00FB3159" w:rsidRDefault="005D3560">
      <w:pPr>
        <w:pStyle w:val="Ttulo1"/>
        <w:spacing w:before="94" w:line="360" w:lineRule="auto"/>
        <w:ind w:left="3790" w:right="3804"/>
      </w:pPr>
      <w:r>
        <w:lastRenderedPageBreak/>
        <w:t>TÍTULO</w:t>
      </w:r>
      <w:r>
        <w:rPr>
          <w:spacing w:val="-22"/>
        </w:rPr>
        <w:t xml:space="preserve"> </w:t>
      </w:r>
      <w:r>
        <w:t>TERCERO IMPUESTOS</w:t>
      </w:r>
    </w:p>
    <w:p w:rsidR="00FB3159" w:rsidRDefault="00FB3159">
      <w:pPr>
        <w:pStyle w:val="Textoindependiente"/>
        <w:spacing w:before="1"/>
        <w:rPr>
          <w:b/>
          <w:sz w:val="30"/>
        </w:rPr>
      </w:pPr>
    </w:p>
    <w:p w:rsidR="00FB3159" w:rsidRDefault="005D3560">
      <w:pPr>
        <w:ind w:left="3076" w:right="309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</w:t>
      </w:r>
    </w:p>
    <w:p w:rsidR="00FB3159" w:rsidRDefault="005D3560">
      <w:pPr>
        <w:spacing w:before="115"/>
        <w:ind w:left="3076" w:right="3089"/>
        <w:jc w:val="center"/>
        <w:rPr>
          <w:b/>
          <w:sz w:val="20"/>
        </w:rPr>
      </w:pPr>
      <w:r>
        <w:rPr>
          <w:b/>
          <w:sz w:val="20"/>
        </w:rPr>
        <w:t>Impuesto Predial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rPr>
          <w:b/>
        </w:rPr>
        <w:t>Artículo 13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impuestos las contribuciones establecidas en la ley que deben pagar las personas físicas y morales que se encuentren en la  situación jurídica o  de  hecho prevista por  la  misma  y  que</w:t>
      </w:r>
      <w:r>
        <w:rPr>
          <w:spacing w:val="-2"/>
        </w:rPr>
        <w:t xml:space="preserve"> </w:t>
      </w:r>
      <w:r>
        <w:t>sean</w:t>
      </w:r>
      <w:r>
        <w:rPr>
          <w:spacing w:val="-6"/>
        </w:rPr>
        <w:t xml:space="preserve"> </w:t>
      </w:r>
      <w:r>
        <w:t>distintas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señaladas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títulos</w:t>
      </w:r>
      <w:r>
        <w:rPr>
          <w:spacing w:val="-8"/>
        </w:rPr>
        <w:t xml:space="preserve"> </w:t>
      </w:r>
      <w:r>
        <w:t>cuarto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quinto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Ley.</w:t>
      </w:r>
    </w:p>
    <w:p w:rsidR="00FB3159" w:rsidRDefault="00FB3159">
      <w:pPr>
        <w:spacing w:line="360" w:lineRule="auto"/>
        <w:jc w:val="both"/>
      </w:pPr>
    </w:p>
    <w:p w:rsidR="00FB3159" w:rsidRDefault="005D3560">
      <w:pPr>
        <w:spacing w:before="94"/>
        <w:ind w:left="101"/>
        <w:rPr>
          <w:sz w:val="20"/>
        </w:rPr>
      </w:pPr>
      <w:r>
        <w:rPr>
          <w:b/>
          <w:sz w:val="20"/>
        </w:rPr>
        <w:t>Artículo 14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Las bases del impuesto predial son: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ind w:left="101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El valor catastral del inmueble.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spacing w:line="360" w:lineRule="auto"/>
        <w:ind w:left="101" w:right="114"/>
        <w:jc w:val="both"/>
      </w:pPr>
      <w:r>
        <w:rPr>
          <w:b/>
        </w:rPr>
        <w:t xml:space="preserve">II.- </w:t>
      </w:r>
      <w:r>
        <w:t>La contraprestación que produzcan los inmuebles, los terrenos o las construcciones ubicadas en los mismos y que por el uso o goce fuere susceptible de ser cobrada por el propietario, el fideicomisario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usufructuario,</w:t>
      </w:r>
      <w:r>
        <w:rPr>
          <w:spacing w:val="-12"/>
        </w:rPr>
        <w:t xml:space="preserve"> </w:t>
      </w:r>
      <w:r>
        <w:t>independientemente</w:t>
      </w:r>
      <w:r>
        <w:rPr>
          <w:spacing w:val="-1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pacte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efectivo,</w:t>
      </w:r>
      <w:r>
        <w:rPr>
          <w:spacing w:val="-8"/>
        </w:rPr>
        <w:t xml:space="preserve"> </w:t>
      </w:r>
      <w:r>
        <w:t>especie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servicios.</w:t>
      </w:r>
    </w:p>
    <w:p w:rsidR="00FB3159" w:rsidRDefault="00FB3159">
      <w:pPr>
        <w:pStyle w:val="Textoindependiente"/>
        <w:spacing w:before="11"/>
        <w:rPr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4"/>
        <w:jc w:val="both"/>
      </w:pPr>
      <w:r>
        <w:rPr>
          <w:b/>
        </w:rPr>
        <w:t xml:space="preserve">Artículo 15.- </w:t>
      </w:r>
      <w:r>
        <w:t xml:space="preserve">Para el cálculo del valor catastral de los predios que servirá de base para el pago del impuesto predial en los términos de la Ley de Hacienda del Municipio de </w:t>
      </w:r>
      <w:r w:rsidR="0004619E">
        <w:t>Muna</w:t>
      </w:r>
      <w:r>
        <w:t>, Yucatán, se aplicarán las siguientes tablas:</w:t>
      </w:r>
    </w:p>
    <w:p w:rsidR="00FB3159" w:rsidRDefault="005D3560">
      <w:pPr>
        <w:pStyle w:val="Ttulo1"/>
        <w:spacing w:before="186"/>
        <w:ind w:left="1955" w:right="0"/>
        <w:jc w:val="left"/>
      </w:pPr>
      <w:r>
        <w:t>Valores Unitarios de terreno y Construcciones por zonas</w:t>
      </w:r>
    </w:p>
    <w:p w:rsidR="00FB3159" w:rsidRDefault="00FB3159">
      <w:pPr>
        <w:pStyle w:val="Textoindependiente"/>
        <w:rPr>
          <w:b/>
        </w:rPr>
      </w:pPr>
    </w:p>
    <w:p w:rsidR="00FB3159" w:rsidRDefault="00FB3159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428"/>
        <w:gridCol w:w="1105"/>
        <w:gridCol w:w="2084"/>
      </w:tblGrid>
      <w:tr w:rsidR="00FB3159">
        <w:trPr>
          <w:trHeight w:val="318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COLONIA O CALLE</w:t>
            </w:r>
          </w:p>
        </w:tc>
        <w:tc>
          <w:tcPr>
            <w:tcW w:w="2533" w:type="dxa"/>
            <w:gridSpan w:val="2"/>
          </w:tcPr>
          <w:p w:rsidR="00FB3159" w:rsidRDefault="00AC72A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5D3560">
              <w:rPr>
                <w:b/>
                <w:sz w:val="20"/>
              </w:rPr>
              <w:t>TRAMO ENTRE</w:t>
            </w:r>
          </w:p>
        </w:tc>
        <w:tc>
          <w:tcPr>
            <w:tcW w:w="2084" w:type="dxa"/>
          </w:tcPr>
          <w:p w:rsidR="00FB3159" w:rsidRDefault="00AC72A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5D3560">
              <w:rPr>
                <w:b/>
                <w:sz w:val="20"/>
              </w:rPr>
              <w:t>$ POR M2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SECCIÓN 1</w:t>
            </w:r>
          </w:p>
        </w:tc>
        <w:tc>
          <w:tcPr>
            <w:tcW w:w="1428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</w:p>
        </w:tc>
        <w:tc>
          <w:tcPr>
            <w:tcW w:w="1105" w:type="dxa"/>
          </w:tcPr>
          <w:p w:rsidR="00FB3159" w:rsidRDefault="005D3560">
            <w:pPr>
              <w:pStyle w:val="TableParagraph"/>
              <w:spacing w:line="228" w:lineRule="exact"/>
              <w:ind w:right="4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</w:p>
        </w:tc>
        <w:tc>
          <w:tcPr>
            <w:tcW w:w="208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 la calle 7 A la calle 2</w:t>
            </w:r>
            <w:r w:rsidR="0013112C">
              <w:rPr>
                <w:sz w:val="20"/>
              </w:rPr>
              <w:t>5</w:t>
            </w:r>
          </w:p>
        </w:tc>
        <w:tc>
          <w:tcPr>
            <w:tcW w:w="1428" w:type="dxa"/>
          </w:tcPr>
          <w:p w:rsidR="00FB3159" w:rsidRDefault="0013112C" w:rsidP="0013112C">
            <w:pPr>
              <w:pStyle w:val="TableParagraph"/>
              <w:ind w:right="5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105" w:type="dxa"/>
          </w:tcPr>
          <w:p w:rsidR="00FB3159" w:rsidRDefault="0013112C" w:rsidP="0013112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3112C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De la calle </w:t>
            </w:r>
            <w:r w:rsidR="0013112C">
              <w:rPr>
                <w:sz w:val="20"/>
              </w:rPr>
              <w:t>22</w:t>
            </w:r>
            <w:r>
              <w:rPr>
                <w:sz w:val="20"/>
              </w:rPr>
              <w:t xml:space="preserve"> a la calle </w:t>
            </w:r>
            <w:r w:rsidR="0013112C">
              <w:rPr>
                <w:sz w:val="20"/>
              </w:rPr>
              <w:t>26</w:t>
            </w:r>
          </w:p>
        </w:tc>
        <w:tc>
          <w:tcPr>
            <w:tcW w:w="1428" w:type="dxa"/>
          </w:tcPr>
          <w:p w:rsidR="00FB3159" w:rsidRDefault="0013112C" w:rsidP="0013112C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</w:p>
        </w:tc>
        <w:tc>
          <w:tcPr>
            <w:tcW w:w="1105" w:type="dxa"/>
          </w:tcPr>
          <w:p w:rsidR="00FB3159" w:rsidRDefault="005D3560" w:rsidP="0013112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13112C">
              <w:rPr>
                <w:w w:val="95"/>
                <w:sz w:val="20"/>
              </w:rPr>
              <w:t>5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3112C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RESTO DE LA SECCIÓN</w:t>
            </w:r>
          </w:p>
        </w:tc>
        <w:tc>
          <w:tcPr>
            <w:tcW w:w="1428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FB3159" w:rsidRPr="006240E5" w:rsidRDefault="005D3560" w:rsidP="0013112C">
            <w:pPr>
              <w:pStyle w:val="TableParagraph"/>
              <w:spacing w:line="228" w:lineRule="exact"/>
              <w:ind w:right="134"/>
              <w:jc w:val="right"/>
              <w:rPr>
                <w:sz w:val="20"/>
              </w:rPr>
            </w:pPr>
            <w:r w:rsidRPr="006240E5">
              <w:rPr>
                <w:sz w:val="20"/>
              </w:rPr>
              <w:t xml:space="preserve">$ </w:t>
            </w:r>
            <w:r w:rsidR="0013112C">
              <w:rPr>
                <w:sz w:val="20"/>
              </w:rPr>
              <w:t>8</w:t>
            </w:r>
            <w:r w:rsidRPr="006240E5"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SECCIÓN 2</w:t>
            </w:r>
          </w:p>
        </w:tc>
        <w:tc>
          <w:tcPr>
            <w:tcW w:w="1428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De la calle </w:t>
            </w:r>
            <w:r w:rsidR="0013112C">
              <w:rPr>
                <w:sz w:val="20"/>
              </w:rPr>
              <w:t>25</w:t>
            </w:r>
            <w:r>
              <w:rPr>
                <w:sz w:val="20"/>
              </w:rPr>
              <w:t xml:space="preserve"> a la calle </w:t>
            </w:r>
            <w:r w:rsidR="0013112C">
              <w:rPr>
                <w:sz w:val="20"/>
              </w:rPr>
              <w:t>29</w:t>
            </w:r>
          </w:p>
        </w:tc>
        <w:tc>
          <w:tcPr>
            <w:tcW w:w="1428" w:type="dxa"/>
          </w:tcPr>
          <w:p w:rsidR="00FB3159" w:rsidRDefault="005D3560" w:rsidP="0013112C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13112C">
              <w:rPr>
                <w:w w:val="95"/>
                <w:sz w:val="20"/>
              </w:rPr>
              <w:t>2</w:t>
            </w:r>
          </w:p>
        </w:tc>
        <w:tc>
          <w:tcPr>
            <w:tcW w:w="1105" w:type="dxa"/>
          </w:tcPr>
          <w:p w:rsidR="00FB3159" w:rsidRDefault="005D3560" w:rsidP="0013112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13112C">
              <w:rPr>
                <w:w w:val="95"/>
                <w:sz w:val="20"/>
              </w:rPr>
              <w:t>6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3112C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 la calle 2</w:t>
            </w:r>
            <w:r w:rsidR="0013112C">
              <w:rPr>
                <w:sz w:val="20"/>
              </w:rPr>
              <w:t>2</w:t>
            </w:r>
            <w:r>
              <w:rPr>
                <w:sz w:val="20"/>
              </w:rPr>
              <w:t xml:space="preserve"> a la calle 2</w:t>
            </w:r>
            <w:r w:rsidR="0013112C">
              <w:rPr>
                <w:sz w:val="20"/>
              </w:rPr>
              <w:t>6</w:t>
            </w:r>
          </w:p>
        </w:tc>
        <w:tc>
          <w:tcPr>
            <w:tcW w:w="1428" w:type="dxa"/>
          </w:tcPr>
          <w:p w:rsidR="00FB3159" w:rsidRDefault="0013112C" w:rsidP="0013112C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105" w:type="dxa"/>
          </w:tcPr>
          <w:p w:rsidR="00FB3159" w:rsidRDefault="0013112C" w:rsidP="0013112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13112C">
              <w:rPr>
                <w:sz w:val="20"/>
              </w:rPr>
              <w:t>10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RESTO DE LA SECCIÓN</w:t>
            </w:r>
          </w:p>
        </w:tc>
        <w:tc>
          <w:tcPr>
            <w:tcW w:w="1428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FB3159" w:rsidRPr="006240E5" w:rsidRDefault="005D3560" w:rsidP="0013112C">
            <w:pPr>
              <w:pStyle w:val="TableParagraph"/>
              <w:tabs>
                <w:tab w:val="left" w:pos="499"/>
              </w:tabs>
              <w:spacing w:line="228" w:lineRule="exact"/>
              <w:ind w:right="134"/>
              <w:jc w:val="right"/>
              <w:rPr>
                <w:sz w:val="20"/>
              </w:rPr>
            </w:pPr>
            <w:r w:rsidRPr="006240E5">
              <w:rPr>
                <w:sz w:val="20"/>
              </w:rPr>
              <w:t>$</w:t>
            </w:r>
            <w:r w:rsidRPr="006240E5">
              <w:rPr>
                <w:sz w:val="20"/>
              </w:rPr>
              <w:tab/>
            </w:r>
            <w:r w:rsidR="0013112C">
              <w:rPr>
                <w:sz w:val="20"/>
              </w:rPr>
              <w:t>8</w:t>
            </w:r>
            <w:r w:rsidRPr="006240E5">
              <w:rPr>
                <w:spacing w:val="-1"/>
                <w:w w:val="95"/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SECCIÓN 3</w:t>
            </w:r>
          </w:p>
        </w:tc>
        <w:tc>
          <w:tcPr>
            <w:tcW w:w="1428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De la calle </w:t>
            </w:r>
            <w:r w:rsidR="0013112C">
              <w:rPr>
                <w:sz w:val="20"/>
              </w:rPr>
              <w:t>25</w:t>
            </w:r>
            <w:r>
              <w:rPr>
                <w:sz w:val="20"/>
              </w:rPr>
              <w:t xml:space="preserve"> a la calle 2</w:t>
            </w:r>
            <w:r w:rsidR="0013112C">
              <w:rPr>
                <w:sz w:val="20"/>
              </w:rPr>
              <w:t>9</w:t>
            </w:r>
          </w:p>
        </w:tc>
        <w:tc>
          <w:tcPr>
            <w:tcW w:w="1428" w:type="dxa"/>
          </w:tcPr>
          <w:p w:rsidR="00FB3159" w:rsidRDefault="005D3560" w:rsidP="0013112C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13112C">
              <w:rPr>
                <w:w w:val="95"/>
                <w:sz w:val="20"/>
              </w:rPr>
              <w:t>6</w:t>
            </w:r>
          </w:p>
        </w:tc>
        <w:tc>
          <w:tcPr>
            <w:tcW w:w="1105" w:type="dxa"/>
          </w:tcPr>
          <w:p w:rsidR="00FB3159" w:rsidRDefault="0013112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tabs>
                <w:tab w:val="left" w:pos="499"/>
              </w:tabs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112C">
              <w:rPr>
                <w:sz w:val="20"/>
              </w:rPr>
              <w:t>10</w:t>
            </w:r>
            <w:r>
              <w:rPr>
                <w:spacing w:val="-1"/>
                <w:w w:val="95"/>
                <w:sz w:val="20"/>
              </w:rPr>
              <w:t>.00</w:t>
            </w:r>
          </w:p>
        </w:tc>
      </w:tr>
      <w:tr w:rsidR="00FB3159">
        <w:trPr>
          <w:trHeight w:val="289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 la calle 2</w:t>
            </w:r>
            <w:r w:rsidR="0013112C">
              <w:rPr>
                <w:sz w:val="20"/>
              </w:rPr>
              <w:t>6</w:t>
            </w:r>
            <w:r>
              <w:rPr>
                <w:sz w:val="20"/>
              </w:rPr>
              <w:t xml:space="preserve"> a la calle </w:t>
            </w:r>
            <w:r w:rsidR="0013112C">
              <w:rPr>
                <w:sz w:val="20"/>
              </w:rPr>
              <w:t>32</w:t>
            </w:r>
          </w:p>
        </w:tc>
        <w:tc>
          <w:tcPr>
            <w:tcW w:w="1428" w:type="dxa"/>
          </w:tcPr>
          <w:p w:rsidR="00FB3159" w:rsidRDefault="0013112C" w:rsidP="0013112C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105" w:type="dxa"/>
          </w:tcPr>
          <w:p w:rsidR="00FB3159" w:rsidRDefault="005D3560" w:rsidP="0013112C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 w:rsidR="0013112C">
              <w:rPr>
                <w:w w:val="95"/>
                <w:sz w:val="20"/>
              </w:rPr>
              <w:t>9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tabs>
                <w:tab w:val="left" w:pos="499"/>
              </w:tabs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112C">
              <w:rPr>
                <w:sz w:val="20"/>
              </w:rPr>
              <w:t>10</w:t>
            </w:r>
            <w:r>
              <w:rPr>
                <w:spacing w:val="-1"/>
                <w:w w:val="95"/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RESTO DE LA SECCIÓN</w:t>
            </w:r>
          </w:p>
        </w:tc>
        <w:tc>
          <w:tcPr>
            <w:tcW w:w="1428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FB3159" w:rsidRPr="006240E5" w:rsidRDefault="005D3560" w:rsidP="0013112C">
            <w:pPr>
              <w:pStyle w:val="TableParagraph"/>
              <w:tabs>
                <w:tab w:val="left" w:pos="499"/>
              </w:tabs>
              <w:spacing w:line="228" w:lineRule="exact"/>
              <w:ind w:right="134"/>
              <w:jc w:val="right"/>
              <w:rPr>
                <w:sz w:val="20"/>
              </w:rPr>
            </w:pPr>
            <w:r w:rsidRPr="006240E5">
              <w:rPr>
                <w:sz w:val="20"/>
              </w:rPr>
              <w:t>$</w:t>
            </w:r>
            <w:r w:rsidRPr="006240E5">
              <w:rPr>
                <w:sz w:val="20"/>
              </w:rPr>
              <w:tab/>
            </w:r>
            <w:r w:rsidR="0013112C">
              <w:rPr>
                <w:sz w:val="20"/>
              </w:rPr>
              <w:t>8</w:t>
            </w:r>
            <w:r w:rsidRPr="006240E5">
              <w:rPr>
                <w:spacing w:val="-1"/>
                <w:w w:val="95"/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SECCIÓN 4</w:t>
            </w:r>
          </w:p>
        </w:tc>
        <w:tc>
          <w:tcPr>
            <w:tcW w:w="1428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 la calle 1</w:t>
            </w:r>
            <w:r w:rsidR="0013112C">
              <w:rPr>
                <w:sz w:val="20"/>
              </w:rPr>
              <w:t>3</w:t>
            </w:r>
            <w:r>
              <w:rPr>
                <w:sz w:val="20"/>
              </w:rPr>
              <w:t xml:space="preserve"> a la calle 2</w:t>
            </w:r>
            <w:r w:rsidR="0013112C">
              <w:rPr>
                <w:sz w:val="20"/>
              </w:rPr>
              <w:t>5</w:t>
            </w:r>
          </w:p>
        </w:tc>
        <w:tc>
          <w:tcPr>
            <w:tcW w:w="1428" w:type="dxa"/>
          </w:tcPr>
          <w:p w:rsidR="00FB3159" w:rsidRDefault="0013112C" w:rsidP="0013112C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5" w:type="dxa"/>
          </w:tcPr>
          <w:p w:rsidR="00FB3159" w:rsidRDefault="0013112C" w:rsidP="0013112C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tabs>
                <w:tab w:val="left" w:pos="499"/>
              </w:tabs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112C">
              <w:rPr>
                <w:sz w:val="20"/>
              </w:rPr>
              <w:t>10</w:t>
            </w:r>
            <w:r>
              <w:rPr>
                <w:spacing w:val="-1"/>
                <w:w w:val="95"/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800" w:type="dxa"/>
          </w:tcPr>
          <w:p w:rsidR="00FB3159" w:rsidRDefault="005D3560" w:rsidP="0013112C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De la calle </w:t>
            </w:r>
            <w:r w:rsidR="0013112C">
              <w:rPr>
                <w:sz w:val="20"/>
              </w:rPr>
              <w:t>26</w:t>
            </w:r>
            <w:r>
              <w:rPr>
                <w:sz w:val="20"/>
              </w:rPr>
              <w:t xml:space="preserve"> a la calle</w:t>
            </w:r>
            <w:r w:rsidR="0013112C">
              <w:rPr>
                <w:sz w:val="20"/>
              </w:rPr>
              <w:t xml:space="preserve"> 32</w:t>
            </w:r>
          </w:p>
        </w:tc>
        <w:tc>
          <w:tcPr>
            <w:tcW w:w="1428" w:type="dxa"/>
          </w:tcPr>
          <w:p w:rsidR="00FB3159" w:rsidRDefault="005D3560" w:rsidP="0013112C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1</w:t>
            </w:r>
            <w:r w:rsidR="0013112C">
              <w:rPr>
                <w:sz w:val="20"/>
              </w:rPr>
              <w:t>3</w:t>
            </w:r>
          </w:p>
        </w:tc>
        <w:tc>
          <w:tcPr>
            <w:tcW w:w="1105" w:type="dxa"/>
          </w:tcPr>
          <w:p w:rsidR="00FB3159" w:rsidRDefault="005D3560" w:rsidP="0013112C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</w:t>
            </w:r>
            <w:r w:rsidR="0013112C">
              <w:rPr>
                <w:sz w:val="20"/>
              </w:rPr>
              <w:t>5</w:t>
            </w: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tabs>
                <w:tab w:val="left" w:pos="499"/>
              </w:tabs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112C">
              <w:rPr>
                <w:sz w:val="20"/>
              </w:rPr>
              <w:t>10</w:t>
            </w:r>
            <w:r>
              <w:rPr>
                <w:spacing w:val="-1"/>
                <w:w w:val="95"/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280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RESTO DE LA SECCIÓN</w:t>
            </w:r>
          </w:p>
        </w:tc>
        <w:tc>
          <w:tcPr>
            <w:tcW w:w="1428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FB3159" w:rsidRDefault="005D3560" w:rsidP="0013112C">
            <w:pPr>
              <w:pStyle w:val="TableParagraph"/>
              <w:tabs>
                <w:tab w:val="left" w:pos="499"/>
              </w:tabs>
              <w:spacing w:line="228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13112C">
              <w:rPr>
                <w:b/>
                <w:sz w:val="20"/>
              </w:rPr>
              <w:t>8</w:t>
            </w:r>
            <w:r>
              <w:rPr>
                <w:b/>
                <w:spacing w:val="-1"/>
                <w:w w:val="95"/>
                <w:sz w:val="20"/>
              </w:rPr>
              <w:t>.00</w:t>
            </w:r>
          </w:p>
        </w:tc>
      </w:tr>
    </w:tbl>
    <w:p w:rsidR="00FB3159" w:rsidRDefault="00FB3159">
      <w:pPr>
        <w:pStyle w:val="Textoindependiente"/>
        <w:rPr>
          <w:b/>
        </w:rPr>
      </w:pPr>
    </w:p>
    <w:p w:rsidR="00FB3159" w:rsidRDefault="00FB3159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5"/>
        <w:gridCol w:w="2082"/>
      </w:tblGrid>
      <w:tr w:rsidR="00FB3159">
        <w:trPr>
          <w:trHeight w:val="292"/>
        </w:trPr>
        <w:tc>
          <w:tcPr>
            <w:tcW w:w="5335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RÚSTICOS</w:t>
            </w:r>
          </w:p>
        </w:tc>
        <w:tc>
          <w:tcPr>
            <w:tcW w:w="2082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$ POR HECTÁREA</w:t>
            </w:r>
          </w:p>
        </w:tc>
      </w:tr>
      <w:tr w:rsidR="00FB3159">
        <w:trPr>
          <w:trHeight w:val="327"/>
        </w:trPr>
        <w:tc>
          <w:tcPr>
            <w:tcW w:w="533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082" w:type="dxa"/>
          </w:tcPr>
          <w:p w:rsidR="00FB3159" w:rsidRDefault="005D3560" w:rsidP="0013112C">
            <w:pPr>
              <w:pStyle w:val="TableParagraph"/>
              <w:tabs>
                <w:tab w:val="left" w:pos="390"/>
              </w:tabs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112C"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533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CAMINO BLANCO</w:t>
            </w:r>
          </w:p>
        </w:tc>
        <w:tc>
          <w:tcPr>
            <w:tcW w:w="2082" w:type="dxa"/>
          </w:tcPr>
          <w:p w:rsidR="00FB3159" w:rsidRDefault="005D3560" w:rsidP="0013112C">
            <w:pPr>
              <w:pStyle w:val="TableParagraph"/>
              <w:tabs>
                <w:tab w:val="left" w:pos="390"/>
              </w:tabs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112C"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533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082" w:type="dxa"/>
          </w:tcPr>
          <w:p w:rsidR="00FB3159" w:rsidRDefault="005D3560" w:rsidP="0013112C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$ 1,</w:t>
            </w:r>
            <w:r w:rsidR="0013112C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</w:tbl>
    <w:p w:rsidR="00FB3159" w:rsidRDefault="00FB3159">
      <w:pPr>
        <w:pStyle w:val="Textoindependiente"/>
        <w:rPr>
          <w:b/>
        </w:rPr>
      </w:pPr>
    </w:p>
    <w:p w:rsidR="00FB3159" w:rsidRDefault="00FB3159">
      <w:pPr>
        <w:pStyle w:val="Textoindependiente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467"/>
        <w:gridCol w:w="1261"/>
        <w:gridCol w:w="1261"/>
        <w:gridCol w:w="1129"/>
      </w:tblGrid>
      <w:tr w:rsidR="00FB3159">
        <w:trPr>
          <w:trHeight w:val="658"/>
        </w:trPr>
        <w:tc>
          <w:tcPr>
            <w:tcW w:w="3743" w:type="dxa"/>
            <w:gridSpan w:val="2"/>
          </w:tcPr>
          <w:p w:rsidR="00FB3159" w:rsidRDefault="005D3560">
            <w:pPr>
              <w:pStyle w:val="TableParagraph"/>
              <w:spacing w:line="228" w:lineRule="exact"/>
              <w:ind w:left="623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 UNITARIOS DE</w:t>
            </w:r>
          </w:p>
          <w:p w:rsidR="00FB3159" w:rsidRDefault="005D3560">
            <w:pPr>
              <w:pStyle w:val="TableParagraph"/>
              <w:spacing w:before="115" w:line="240" w:lineRule="auto"/>
              <w:ind w:left="621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CONSTRUCCIÓN</w:t>
            </w:r>
          </w:p>
        </w:tc>
        <w:tc>
          <w:tcPr>
            <w:tcW w:w="1261" w:type="dxa"/>
          </w:tcPr>
          <w:p w:rsidR="00FB3159" w:rsidRDefault="005D3560">
            <w:pPr>
              <w:pStyle w:val="TableParagraph"/>
              <w:spacing w:line="228" w:lineRule="exact"/>
              <w:ind w:left="18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  <w:p w:rsidR="00FB3159" w:rsidRDefault="005D3560">
            <w:pPr>
              <w:pStyle w:val="TableParagraph"/>
              <w:spacing w:before="115" w:line="240" w:lineRule="auto"/>
              <w:ind w:left="189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1261" w:type="dxa"/>
          </w:tcPr>
          <w:p w:rsidR="00FB3159" w:rsidRDefault="005D3560">
            <w:pPr>
              <w:pStyle w:val="TableParagraph"/>
              <w:spacing w:line="228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  <w:p w:rsidR="00FB3159" w:rsidRDefault="005D3560">
            <w:pPr>
              <w:pStyle w:val="TableParagraph"/>
              <w:spacing w:before="115" w:line="240" w:lineRule="auto"/>
              <w:ind w:left="305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129" w:type="dxa"/>
          </w:tcPr>
          <w:p w:rsidR="00FB3159" w:rsidRDefault="00FB3159">
            <w:pPr>
              <w:pStyle w:val="TableParagraph"/>
              <w:spacing w:before="10" w:line="240" w:lineRule="auto"/>
              <w:rPr>
                <w:b/>
                <w:sz w:val="29"/>
              </w:rPr>
            </w:pPr>
          </w:p>
          <w:p w:rsidR="00FB3159" w:rsidRDefault="005D3560">
            <w:pPr>
              <w:pStyle w:val="TableParagraph"/>
              <w:spacing w:line="240" w:lineRule="auto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PERIFERIA</w:t>
            </w:r>
          </w:p>
        </w:tc>
      </w:tr>
      <w:tr w:rsidR="00FB3159">
        <w:trPr>
          <w:trHeight w:val="292"/>
        </w:trPr>
        <w:tc>
          <w:tcPr>
            <w:tcW w:w="2276" w:type="dxa"/>
          </w:tcPr>
          <w:p w:rsidR="00FB3159" w:rsidRDefault="005D3560">
            <w:pPr>
              <w:pStyle w:val="TableParagraph"/>
              <w:spacing w:line="228" w:lineRule="exact"/>
              <w:ind w:left="882" w:right="8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467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FB3159" w:rsidRDefault="005D3560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 POR M2</w:t>
            </w:r>
          </w:p>
        </w:tc>
        <w:tc>
          <w:tcPr>
            <w:tcW w:w="1261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$ POR M2</w:t>
            </w:r>
          </w:p>
        </w:tc>
        <w:tc>
          <w:tcPr>
            <w:tcW w:w="1129" w:type="dxa"/>
          </w:tcPr>
          <w:p w:rsidR="00FB3159" w:rsidRDefault="005D3560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$ POR M2</w:t>
            </w:r>
          </w:p>
        </w:tc>
      </w:tr>
      <w:tr w:rsidR="00FB3159">
        <w:trPr>
          <w:trHeight w:val="291"/>
        </w:trPr>
        <w:tc>
          <w:tcPr>
            <w:tcW w:w="2276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 LUJO</w:t>
            </w:r>
          </w:p>
        </w:tc>
        <w:tc>
          <w:tcPr>
            <w:tcW w:w="1261" w:type="dxa"/>
          </w:tcPr>
          <w:p w:rsidR="00FB3159" w:rsidRDefault="005D3560" w:rsidP="0084731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F81FD8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84731E">
              <w:rPr>
                <w:sz w:val="20"/>
              </w:rPr>
              <w:t>50</w:t>
            </w:r>
            <w:r>
              <w:rPr>
                <w:sz w:val="20"/>
              </w:rPr>
              <w:t>0.00</w:t>
            </w:r>
          </w:p>
        </w:tc>
        <w:tc>
          <w:tcPr>
            <w:tcW w:w="1261" w:type="dxa"/>
          </w:tcPr>
          <w:p w:rsidR="00FB3159" w:rsidRDefault="005D3560" w:rsidP="0084731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 w:rsidR="00F81FD8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84731E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 w:rsidP="0084731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</w:t>
            </w:r>
            <w:r w:rsidR="0084731E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276" w:type="dxa"/>
          </w:tcPr>
          <w:p w:rsidR="00FB3159" w:rsidRDefault="005D3560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CONCRETO</w:t>
            </w: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 PRIMERA</w:t>
            </w:r>
          </w:p>
        </w:tc>
        <w:tc>
          <w:tcPr>
            <w:tcW w:w="1261" w:type="dxa"/>
          </w:tcPr>
          <w:p w:rsidR="00FB3159" w:rsidRDefault="005D3560" w:rsidP="0084731E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   </w:t>
            </w:r>
            <w:r w:rsidR="0084731E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 w:rsidP="0084731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F81FD8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  <w:r w:rsidR="0084731E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 w:rsidP="0084731E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 </w:t>
            </w:r>
            <w:r w:rsidR="0084731E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276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61" w:type="dxa"/>
          </w:tcPr>
          <w:p w:rsidR="00FB3159" w:rsidRDefault="005D3560" w:rsidP="0084731E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    </w:t>
            </w:r>
            <w:r w:rsidR="0084731E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 w:rsidP="0084731E">
            <w:pPr>
              <w:pStyle w:val="TableParagraph"/>
              <w:tabs>
                <w:tab w:val="left" w:pos="392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84731E">
              <w:rPr>
                <w:sz w:val="20"/>
              </w:rPr>
              <w:t xml:space="preserve"> </w:t>
            </w:r>
            <w:r w:rsidR="00F81FD8">
              <w:rPr>
                <w:sz w:val="20"/>
              </w:rPr>
              <w:t xml:space="preserve">       </w:t>
            </w:r>
            <w:r w:rsidR="0084731E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 w:rsidP="0084731E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 w:rsidR="00F81FD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84731E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2276" w:type="dxa"/>
          </w:tcPr>
          <w:p w:rsidR="00FB3159" w:rsidRDefault="005D3560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HIERRO Y ROLLIZOS</w:t>
            </w: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 PRIMERA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37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C5346F">
              <w:rPr>
                <w:sz w:val="20"/>
              </w:rPr>
              <w:t xml:space="preserve">  </w:t>
            </w:r>
            <w:r w:rsidR="00F81FD8">
              <w:rPr>
                <w:sz w:val="20"/>
              </w:rPr>
              <w:t xml:space="preserve">      </w:t>
            </w:r>
            <w:r w:rsidR="00C5346F">
              <w:rPr>
                <w:sz w:val="20"/>
              </w:rPr>
              <w:t>400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>
            <w:pPr>
              <w:pStyle w:val="TableParagraph"/>
              <w:tabs>
                <w:tab w:val="left" w:pos="39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</w:t>
            </w:r>
            <w:r>
              <w:rPr>
                <w:sz w:val="20"/>
              </w:rPr>
              <w:t>500.00</w:t>
            </w:r>
          </w:p>
        </w:tc>
        <w:tc>
          <w:tcPr>
            <w:tcW w:w="1129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 </w:t>
            </w:r>
            <w:r>
              <w:rPr>
                <w:sz w:val="20"/>
              </w:rPr>
              <w:t>420.00</w:t>
            </w:r>
          </w:p>
        </w:tc>
      </w:tr>
      <w:tr w:rsidR="00FB3159">
        <w:trPr>
          <w:trHeight w:val="291"/>
        </w:trPr>
        <w:tc>
          <w:tcPr>
            <w:tcW w:w="2276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35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9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</w:t>
            </w:r>
            <w:r w:rsidR="00C5346F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 w:rsidP="00C5346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</w:t>
            </w:r>
            <w:r w:rsidR="00C5346F">
              <w:rPr>
                <w:sz w:val="20"/>
              </w:rPr>
              <w:t>250</w:t>
            </w:r>
            <w:r w:rsidR="00F81FD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</w:tr>
      <w:tr w:rsidR="00FB3159">
        <w:trPr>
          <w:trHeight w:val="291"/>
        </w:trPr>
        <w:tc>
          <w:tcPr>
            <w:tcW w:w="2276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28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9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</w:t>
            </w:r>
            <w:r w:rsidR="00C5346F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 w:rsidP="00C5346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276" w:type="dxa"/>
          </w:tcPr>
          <w:p w:rsidR="00FB3159" w:rsidRDefault="005D3560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ZINC, ASBESTO O</w:t>
            </w: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 PRIMERA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35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300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91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</w:t>
            </w:r>
            <w:r w:rsidR="00C5346F">
              <w:rPr>
                <w:sz w:val="20"/>
              </w:rPr>
              <w:t>250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 w:rsidP="00C5346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2276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30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>
            <w:pPr>
              <w:pStyle w:val="TableParagraph"/>
              <w:tabs>
                <w:tab w:val="left" w:pos="392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</w:t>
            </w:r>
            <w:r>
              <w:rPr>
                <w:sz w:val="20"/>
              </w:rPr>
              <w:t>300.00</w:t>
            </w:r>
          </w:p>
        </w:tc>
        <w:tc>
          <w:tcPr>
            <w:tcW w:w="1129" w:type="dxa"/>
          </w:tcPr>
          <w:p w:rsidR="00FB3159" w:rsidRDefault="005D3560" w:rsidP="00C5346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 </w:t>
            </w:r>
            <w:r>
              <w:rPr>
                <w:sz w:val="20"/>
              </w:rPr>
              <w:t>2</w:t>
            </w:r>
            <w:r w:rsidR="00C5346F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2276" w:type="dxa"/>
          </w:tcPr>
          <w:p w:rsidR="00FB3159" w:rsidRDefault="005D3560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CARTÓN Y PAJA</w:t>
            </w:r>
          </w:p>
        </w:tc>
        <w:tc>
          <w:tcPr>
            <w:tcW w:w="1467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29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200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F81FD8">
              <w:rPr>
                <w:spacing w:val="53"/>
                <w:sz w:val="20"/>
              </w:rPr>
              <w:t xml:space="preserve"> </w:t>
            </w:r>
            <w:r w:rsidR="00C5346F">
              <w:rPr>
                <w:spacing w:val="53"/>
                <w:sz w:val="20"/>
              </w:rPr>
              <w:t xml:space="preserve"> 150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 w:rsidP="00C5346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81FD8">
              <w:rPr>
                <w:sz w:val="20"/>
              </w:rPr>
              <w:t xml:space="preserve">   </w:t>
            </w:r>
            <w:r w:rsidR="00C5346F">
              <w:rPr>
                <w:sz w:val="20"/>
              </w:rPr>
              <w:t>130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3743" w:type="dxa"/>
            <w:gridSpan w:val="2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VIVIENDA ECONÓMICA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tabs>
                <w:tab w:val="left" w:pos="335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81FD8">
              <w:rPr>
                <w:sz w:val="20"/>
              </w:rPr>
              <w:t xml:space="preserve">    </w:t>
            </w:r>
            <w:r w:rsidR="00C5346F">
              <w:rPr>
                <w:sz w:val="20"/>
              </w:rPr>
              <w:t>150</w:t>
            </w:r>
            <w:r>
              <w:rPr>
                <w:sz w:val="20"/>
              </w:rPr>
              <w:t>.00</w:t>
            </w:r>
          </w:p>
        </w:tc>
        <w:tc>
          <w:tcPr>
            <w:tcW w:w="1261" w:type="dxa"/>
          </w:tcPr>
          <w:p w:rsidR="00FB3159" w:rsidRDefault="005D3560" w:rsidP="00C5346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F81FD8">
              <w:rPr>
                <w:spacing w:val="53"/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C5346F">
              <w:rPr>
                <w:sz w:val="20"/>
              </w:rPr>
              <w:t>30</w:t>
            </w:r>
            <w:r>
              <w:rPr>
                <w:sz w:val="20"/>
              </w:rPr>
              <w:t>.00</w:t>
            </w:r>
          </w:p>
        </w:tc>
        <w:tc>
          <w:tcPr>
            <w:tcW w:w="1129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F81FD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100.00</w:t>
            </w:r>
          </w:p>
        </w:tc>
      </w:tr>
    </w:tbl>
    <w:p w:rsidR="00E902F1" w:rsidRDefault="00E902F1">
      <w:pPr>
        <w:pStyle w:val="Textoindependiente"/>
        <w:spacing w:before="94" w:line="360" w:lineRule="auto"/>
        <w:ind w:left="101" w:firstLine="720"/>
      </w:pPr>
    </w:p>
    <w:p w:rsidR="00FB3159" w:rsidRDefault="005D3560">
      <w:pPr>
        <w:pStyle w:val="Textoindependiente"/>
        <w:spacing w:before="94" w:line="360" w:lineRule="auto"/>
        <w:ind w:left="101" w:firstLine="720"/>
      </w:pPr>
      <w:r>
        <w:t xml:space="preserve">Cuando la base </w:t>
      </w:r>
      <w:proofErr w:type="gramStart"/>
      <w:r>
        <w:t>del</w:t>
      </w:r>
      <w:proofErr w:type="gramEnd"/>
      <w:r>
        <w:t xml:space="preserve"> impuesto predial sea el valor catastral del inmueble, el impuesto se determinará aplicando al valor catastral la siguiente tarifa:</w:t>
      </w:r>
    </w:p>
    <w:p w:rsidR="00FB3159" w:rsidRDefault="00FB3159">
      <w:pPr>
        <w:spacing w:line="360" w:lineRule="auto"/>
      </w:pPr>
    </w:p>
    <w:p w:rsidR="00FB3159" w:rsidRDefault="005D3560">
      <w:pPr>
        <w:pStyle w:val="Ttulo1"/>
        <w:spacing w:before="94"/>
        <w:ind w:left="2802" w:right="0"/>
        <w:jc w:val="left"/>
      </w:pPr>
      <w:r>
        <w:t>Tabla de rangos de Valores Catastrales</w:t>
      </w:r>
    </w:p>
    <w:p w:rsidR="00FB3159" w:rsidRDefault="00FB3159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02"/>
        <w:gridCol w:w="3244"/>
        <w:gridCol w:w="2022"/>
      </w:tblGrid>
      <w:tr w:rsidR="003010EF" w:rsidRPr="000856B8" w:rsidTr="00882B7D">
        <w:trPr>
          <w:trHeight w:val="1622"/>
        </w:trPr>
        <w:tc>
          <w:tcPr>
            <w:tcW w:w="1437" w:type="dxa"/>
          </w:tcPr>
          <w:p w:rsidR="003010EF" w:rsidRPr="000856B8" w:rsidRDefault="003010EF" w:rsidP="00882B7D">
            <w:pPr>
              <w:spacing w:before="8"/>
              <w:rPr>
                <w:sz w:val="27"/>
              </w:rPr>
            </w:pPr>
          </w:p>
          <w:p w:rsidR="003010EF" w:rsidRPr="000856B8" w:rsidRDefault="003010EF" w:rsidP="00882B7D">
            <w:pPr>
              <w:spacing w:line="357" w:lineRule="auto"/>
              <w:ind w:left="393" w:firstLine="46"/>
              <w:rPr>
                <w:b/>
                <w:sz w:val="19"/>
              </w:rPr>
            </w:pPr>
            <w:r w:rsidRPr="000856B8">
              <w:rPr>
                <w:b/>
                <w:color w:val="221F1F"/>
                <w:sz w:val="19"/>
              </w:rPr>
              <w:t>Límite inferior</w:t>
            </w:r>
          </w:p>
        </w:tc>
        <w:tc>
          <w:tcPr>
            <w:tcW w:w="1502" w:type="dxa"/>
          </w:tcPr>
          <w:p w:rsidR="003010EF" w:rsidRPr="000856B8" w:rsidRDefault="003010EF" w:rsidP="00882B7D">
            <w:pPr>
              <w:spacing w:before="8"/>
              <w:rPr>
                <w:sz w:val="27"/>
              </w:rPr>
            </w:pPr>
          </w:p>
          <w:p w:rsidR="003010EF" w:rsidRPr="000856B8" w:rsidRDefault="003010EF" w:rsidP="00882B7D">
            <w:pPr>
              <w:spacing w:line="357" w:lineRule="auto"/>
              <w:ind w:left="372" w:firstLine="98"/>
              <w:rPr>
                <w:b/>
                <w:sz w:val="19"/>
              </w:rPr>
            </w:pPr>
            <w:r w:rsidRPr="000856B8">
              <w:rPr>
                <w:b/>
                <w:color w:val="221F1F"/>
                <w:sz w:val="19"/>
              </w:rPr>
              <w:t>Límite superior</w:t>
            </w:r>
          </w:p>
        </w:tc>
        <w:tc>
          <w:tcPr>
            <w:tcW w:w="3244" w:type="dxa"/>
          </w:tcPr>
          <w:p w:rsidR="003010EF" w:rsidRPr="000856B8" w:rsidRDefault="003010EF" w:rsidP="00882B7D">
            <w:pPr>
              <w:rPr>
                <w:sz w:val="20"/>
              </w:rPr>
            </w:pPr>
          </w:p>
          <w:p w:rsidR="003010EF" w:rsidRPr="000856B8" w:rsidRDefault="003010EF" w:rsidP="00882B7D">
            <w:pPr>
              <w:rPr>
                <w:sz w:val="20"/>
              </w:rPr>
            </w:pPr>
          </w:p>
          <w:p w:rsidR="003010EF" w:rsidRPr="000856B8" w:rsidRDefault="003010EF" w:rsidP="00882B7D">
            <w:pPr>
              <w:rPr>
                <w:sz w:val="16"/>
              </w:rPr>
            </w:pPr>
          </w:p>
          <w:p w:rsidR="003010EF" w:rsidRPr="000856B8" w:rsidRDefault="003010EF" w:rsidP="00882B7D">
            <w:pPr>
              <w:ind w:left="197"/>
              <w:rPr>
                <w:b/>
                <w:sz w:val="19"/>
              </w:rPr>
            </w:pPr>
            <w:r w:rsidRPr="000856B8">
              <w:rPr>
                <w:b/>
                <w:color w:val="221F1F"/>
                <w:sz w:val="19"/>
              </w:rPr>
              <w:t>Cuota Fija</w:t>
            </w:r>
          </w:p>
        </w:tc>
        <w:tc>
          <w:tcPr>
            <w:tcW w:w="2022" w:type="dxa"/>
          </w:tcPr>
          <w:p w:rsidR="003010EF" w:rsidRPr="000856B8" w:rsidRDefault="003010EF" w:rsidP="00882B7D">
            <w:pPr>
              <w:spacing w:before="8"/>
              <w:rPr>
                <w:sz w:val="27"/>
              </w:rPr>
            </w:pPr>
          </w:p>
          <w:p w:rsidR="003010EF" w:rsidRPr="000856B8" w:rsidRDefault="003010EF" w:rsidP="00882B7D">
            <w:pPr>
              <w:spacing w:line="357" w:lineRule="auto"/>
              <w:ind w:left="144" w:right="134"/>
              <w:jc w:val="center"/>
              <w:rPr>
                <w:b/>
                <w:sz w:val="19"/>
              </w:rPr>
            </w:pPr>
            <w:r w:rsidRPr="000856B8">
              <w:rPr>
                <w:b/>
                <w:color w:val="221F1F"/>
                <w:sz w:val="19"/>
              </w:rPr>
              <w:t>Factor para aplicar al excedente del limite inferior</w:t>
            </w:r>
          </w:p>
        </w:tc>
      </w:tr>
      <w:tr w:rsidR="003010EF" w:rsidRPr="000856B8" w:rsidTr="00882B7D">
        <w:trPr>
          <w:trHeight w:val="323"/>
        </w:trPr>
        <w:tc>
          <w:tcPr>
            <w:tcW w:w="1437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00.01</w:t>
            </w:r>
          </w:p>
        </w:tc>
        <w:tc>
          <w:tcPr>
            <w:tcW w:w="1502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2,000.00</w:t>
            </w:r>
          </w:p>
        </w:tc>
        <w:tc>
          <w:tcPr>
            <w:tcW w:w="3244" w:type="dxa"/>
          </w:tcPr>
          <w:p w:rsidR="003010EF" w:rsidRPr="000856B8" w:rsidRDefault="003010EF" w:rsidP="00882B7D">
            <w:pPr>
              <w:spacing w:line="215" w:lineRule="exact"/>
              <w:ind w:left="98"/>
              <w:rPr>
                <w:sz w:val="19"/>
              </w:rPr>
            </w:pPr>
            <w:r w:rsidRPr="000856B8">
              <w:rPr>
                <w:sz w:val="19"/>
              </w:rPr>
              <w:t>$ 35.00</w:t>
            </w:r>
          </w:p>
        </w:tc>
        <w:tc>
          <w:tcPr>
            <w:tcW w:w="2022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w w:val="99"/>
                <w:sz w:val="19"/>
              </w:rPr>
              <w:t>0.00%</w:t>
            </w:r>
          </w:p>
        </w:tc>
      </w:tr>
      <w:tr w:rsidR="003010EF" w:rsidRPr="000856B8" w:rsidTr="00882B7D">
        <w:trPr>
          <w:trHeight w:val="324"/>
        </w:trPr>
        <w:tc>
          <w:tcPr>
            <w:tcW w:w="1437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2,000.01</w:t>
            </w:r>
          </w:p>
        </w:tc>
        <w:tc>
          <w:tcPr>
            <w:tcW w:w="1502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4,000.00</w:t>
            </w:r>
          </w:p>
        </w:tc>
        <w:tc>
          <w:tcPr>
            <w:tcW w:w="3244" w:type="dxa"/>
          </w:tcPr>
          <w:p w:rsidR="003010EF" w:rsidRPr="000856B8" w:rsidRDefault="003010EF" w:rsidP="00882B7D">
            <w:pPr>
              <w:spacing w:line="215" w:lineRule="exact"/>
              <w:ind w:left="98"/>
              <w:rPr>
                <w:sz w:val="19"/>
              </w:rPr>
            </w:pPr>
            <w:r w:rsidRPr="000856B8">
              <w:rPr>
                <w:sz w:val="19"/>
              </w:rPr>
              <w:t>$ 40.00</w:t>
            </w:r>
          </w:p>
        </w:tc>
        <w:tc>
          <w:tcPr>
            <w:tcW w:w="2022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w w:val="99"/>
                <w:sz w:val="19"/>
              </w:rPr>
              <w:t>0.00%</w:t>
            </w:r>
          </w:p>
        </w:tc>
      </w:tr>
      <w:tr w:rsidR="003010EF" w:rsidRPr="000856B8" w:rsidTr="00882B7D">
        <w:trPr>
          <w:trHeight w:val="324"/>
        </w:trPr>
        <w:tc>
          <w:tcPr>
            <w:tcW w:w="1437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4,000.01</w:t>
            </w:r>
          </w:p>
        </w:tc>
        <w:tc>
          <w:tcPr>
            <w:tcW w:w="1502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6,000.00</w:t>
            </w:r>
          </w:p>
        </w:tc>
        <w:tc>
          <w:tcPr>
            <w:tcW w:w="3244" w:type="dxa"/>
          </w:tcPr>
          <w:p w:rsidR="003010EF" w:rsidRPr="000856B8" w:rsidRDefault="003010EF" w:rsidP="00882B7D">
            <w:pPr>
              <w:spacing w:line="215" w:lineRule="exact"/>
              <w:ind w:left="98"/>
              <w:rPr>
                <w:sz w:val="19"/>
              </w:rPr>
            </w:pPr>
            <w:r w:rsidRPr="000856B8">
              <w:rPr>
                <w:sz w:val="19"/>
              </w:rPr>
              <w:t>$ 45.00</w:t>
            </w:r>
          </w:p>
        </w:tc>
        <w:tc>
          <w:tcPr>
            <w:tcW w:w="2022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w w:val="99"/>
                <w:sz w:val="19"/>
              </w:rPr>
              <w:t>0.00%</w:t>
            </w:r>
          </w:p>
        </w:tc>
      </w:tr>
      <w:tr w:rsidR="003010EF" w:rsidRPr="000856B8" w:rsidTr="00882B7D">
        <w:trPr>
          <w:trHeight w:val="324"/>
        </w:trPr>
        <w:tc>
          <w:tcPr>
            <w:tcW w:w="1437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6,000.01</w:t>
            </w:r>
          </w:p>
        </w:tc>
        <w:tc>
          <w:tcPr>
            <w:tcW w:w="1502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50,000.00</w:t>
            </w:r>
          </w:p>
        </w:tc>
        <w:tc>
          <w:tcPr>
            <w:tcW w:w="3244" w:type="dxa"/>
          </w:tcPr>
          <w:p w:rsidR="003010EF" w:rsidRPr="000856B8" w:rsidRDefault="003010EF" w:rsidP="00882B7D">
            <w:pPr>
              <w:spacing w:line="215" w:lineRule="exact"/>
              <w:ind w:left="98"/>
              <w:rPr>
                <w:sz w:val="19"/>
              </w:rPr>
            </w:pPr>
            <w:r w:rsidRPr="000856B8">
              <w:rPr>
                <w:sz w:val="19"/>
              </w:rPr>
              <w:t>$ 50.00</w:t>
            </w:r>
          </w:p>
        </w:tc>
        <w:tc>
          <w:tcPr>
            <w:tcW w:w="2022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w w:val="99"/>
                <w:sz w:val="19"/>
              </w:rPr>
              <w:t>0.00%</w:t>
            </w:r>
          </w:p>
        </w:tc>
      </w:tr>
      <w:tr w:rsidR="003010EF" w:rsidRPr="000856B8" w:rsidTr="00882B7D">
        <w:trPr>
          <w:trHeight w:val="324"/>
        </w:trPr>
        <w:tc>
          <w:tcPr>
            <w:tcW w:w="1437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8,000.01</w:t>
            </w:r>
          </w:p>
        </w:tc>
        <w:tc>
          <w:tcPr>
            <w:tcW w:w="1502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100,000.00</w:t>
            </w:r>
          </w:p>
        </w:tc>
        <w:tc>
          <w:tcPr>
            <w:tcW w:w="3244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sz w:val="19"/>
              </w:rPr>
              <w:t>$ 55.00</w:t>
            </w:r>
          </w:p>
        </w:tc>
        <w:tc>
          <w:tcPr>
            <w:tcW w:w="2022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color w:val="221F1F"/>
                <w:w w:val="99"/>
                <w:sz w:val="19"/>
              </w:rPr>
              <w:t>0.025%</w:t>
            </w:r>
          </w:p>
        </w:tc>
      </w:tr>
      <w:tr w:rsidR="003010EF" w:rsidRPr="000856B8" w:rsidTr="00882B7D">
        <w:trPr>
          <w:trHeight w:val="323"/>
        </w:trPr>
        <w:tc>
          <w:tcPr>
            <w:tcW w:w="1437" w:type="dxa"/>
          </w:tcPr>
          <w:p w:rsidR="003010EF" w:rsidRPr="000856B8" w:rsidRDefault="003010EF" w:rsidP="00882B7D">
            <w:pPr>
              <w:spacing w:line="215" w:lineRule="exact"/>
              <w:ind w:left="100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lastRenderedPageBreak/>
              <w:t>100,000.01</w:t>
            </w:r>
          </w:p>
        </w:tc>
        <w:tc>
          <w:tcPr>
            <w:tcW w:w="1502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color w:val="221F1F"/>
                <w:sz w:val="19"/>
              </w:rPr>
              <w:t>En Adelante</w:t>
            </w:r>
          </w:p>
        </w:tc>
        <w:tc>
          <w:tcPr>
            <w:tcW w:w="3244" w:type="dxa"/>
          </w:tcPr>
          <w:p w:rsidR="003010EF" w:rsidRPr="000856B8" w:rsidRDefault="003010EF" w:rsidP="00882B7D">
            <w:pPr>
              <w:spacing w:line="215" w:lineRule="exact"/>
              <w:ind w:left="98"/>
              <w:rPr>
                <w:sz w:val="19"/>
              </w:rPr>
            </w:pPr>
            <w:r w:rsidRPr="000856B8">
              <w:rPr>
                <w:sz w:val="19"/>
              </w:rPr>
              <w:t>$ 60.00</w:t>
            </w:r>
          </w:p>
        </w:tc>
        <w:tc>
          <w:tcPr>
            <w:tcW w:w="2022" w:type="dxa"/>
          </w:tcPr>
          <w:p w:rsidR="003010EF" w:rsidRPr="000856B8" w:rsidRDefault="003010EF" w:rsidP="00882B7D">
            <w:pPr>
              <w:spacing w:line="215" w:lineRule="exact"/>
              <w:ind w:left="99"/>
              <w:rPr>
                <w:sz w:val="19"/>
              </w:rPr>
            </w:pPr>
            <w:r w:rsidRPr="000856B8">
              <w:rPr>
                <w:color w:val="221F1F"/>
                <w:w w:val="99"/>
                <w:sz w:val="19"/>
              </w:rPr>
              <w:t>0.035</w:t>
            </w:r>
          </w:p>
        </w:tc>
      </w:tr>
    </w:tbl>
    <w:p w:rsidR="003010EF" w:rsidRDefault="003010EF" w:rsidP="003010EF">
      <w:pPr>
        <w:rPr>
          <w:sz w:val="19"/>
        </w:rPr>
      </w:pPr>
    </w:p>
    <w:p w:rsidR="00FB3159" w:rsidRDefault="00FB3159">
      <w:pPr>
        <w:pStyle w:val="Textoindependiente"/>
        <w:spacing w:before="9"/>
        <w:rPr>
          <w:b/>
          <w:sz w:val="19"/>
        </w:rPr>
      </w:pPr>
    </w:p>
    <w:p w:rsidR="00FB3159" w:rsidRDefault="005D3560">
      <w:pPr>
        <w:pStyle w:val="Textoindependiente"/>
        <w:spacing w:line="360" w:lineRule="auto"/>
        <w:ind w:left="101" w:right="113" w:firstLine="720"/>
        <w:jc w:val="both"/>
      </w:pPr>
      <w:proofErr w:type="gramStart"/>
      <w:r>
        <w:t>El  cálculo</w:t>
      </w:r>
      <w:proofErr w:type="gramEnd"/>
      <w:r>
        <w:t xml:space="preserve"> de la cantidad a pagar se realiza de la siguiente manera: el  valor de los  predios  se situará entre los rangos determinados por los límites inferior y superior. A este valor se le resta el límite inferior el resultado se multiplica por el factor y se le sumará la </w:t>
      </w:r>
      <w:proofErr w:type="gramStart"/>
      <w:r>
        <w:t>cuota  fija</w:t>
      </w:r>
      <w:proofErr w:type="gramEnd"/>
      <w:r>
        <w:t xml:space="preserve">  anual  dando  el monto total de pago de impuesto predial anual. Si los pagos se van a realizar de manera mensual, dicha cantidad se dividirá entre doce</w:t>
      </w:r>
      <w:r>
        <w:rPr>
          <w:spacing w:val="-4"/>
        </w:rPr>
        <w:t xml:space="preserve"> </w:t>
      </w:r>
      <w:r>
        <w:t>meses.</w:t>
      </w:r>
    </w:p>
    <w:p w:rsidR="00FB3159" w:rsidRDefault="00FB3159">
      <w:pPr>
        <w:pStyle w:val="Textoindependiente"/>
      </w:pPr>
    </w:p>
    <w:p w:rsidR="00FB3159" w:rsidRDefault="005D3560">
      <w:pPr>
        <w:pStyle w:val="Textoindependiente"/>
        <w:spacing w:line="360" w:lineRule="auto"/>
        <w:ind w:left="101" w:right="116" w:firstLine="720"/>
        <w:jc w:val="both"/>
      </w:pPr>
      <w:r>
        <w:t xml:space="preserve">Todo predio destinado a la producción agropecuaria se pagará 10 al millar anual </w:t>
      </w:r>
      <w:proofErr w:type="gramStart"/>
      <w:r>
        <w:t>sobre  el</w:t>
      </w:r>
      <w:proofErr w:type="gramEnd"/>
      <w:r>
        <w:t xml:space="preserve"> valor registrado o catastral, sin que la cantidad a pagar resultante exceda a lo establecido por la legislación agraria federal para terrenos</w:t>
      </w:r>
      <w:r>
        <w:rPr>
          <w:spacing w:val="-34"/>
        </w:rPr>
        <w:t xml:space="preserve"> </w:t>
      </w:r>
      <w:r>
        <w:t>ejidales.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rPr>
          <w:b/>
        </w:rPr>
        <w:t xml:space="preserve">Artículo 16.- </w:t>
      </w:r>
      <w:r>
        <w:t xml:space="preserve">Para efectos de lo dispuesto en la Ley de Hacienda de </w:t>
      </w:r>
      <w:r w:rsidR="0004619E">
        <w:t>Muna</w:t>
      </w:r>
      <w:r>
        <w:t>, Yucatán, cuando el contribuyente pague el impuesto predial correspondiente a una anualidad, durante  el  primer  bimestre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año,</w:t>
      </w:r>
      <w:r>
        <w:rPr>
          <w:spacing w:val="-5"/>
        </w:rPr>
        <w:t xml:space="preserve"> </w:t>
      </w:r>
      <w:r>
        <w:t>gozará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descuento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importe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t>impuesto.</w:t>
      </w:r>
    </w:p>
    <w:p w:rsidR="00FB3159" w:rsidRDefault="00FB3159">
      <w:pPr>
        <w:pStyle w:val="Textoindependiente"/>
        <w:spacing w:before="1"/>
      </w:pPr>
    </w:p>
    <w:p w:rsidR="00E902F1" w:rsidRDefault="00E902F1">
      <w:pPr>
        <w:pStyle w:val="Ttulo1"/>
      </w:pPr>
    </w:p>
    <w:p w:rsidR="00E902F1" w:rsidRDefault="00E902F1">
      <w:pPr>
        <w:pStyle w:val="Ttulo1"/>
      </w:pPr>
    </w:p>
    <w:p w:rsidR="00FB3159" w:rsidRDefault="005D3560">
      <w:pPr>
        <w:pStyle w:val="Ttulo1"/>
      </w:pPr>
      <w:r>
        <w:t>CAPÍTULO II</w:t>
      </w:r>
    </w:p>
    <w:p w:rsidR="00FB3159" w:rsidRDefault="005D3560">
      <w:pPr>
        <w:spacing w:before="115"/>
        <w:ind w:left="2620"/>
        <w:rPr>
          <w:b/>
          <w:sz w:val="20"/>
        </w:rPr>
      </w:pPr>
      <w:r>
        <w:rPr>
          <w:b/>
          <w:sz w:val="20"/>
        </w:rPr>
        <w:t>Impuesto Sobre Adquisición de Inmuebles</w:t>
      </w:r>
    </w:p>
    <w:p w:rsidR="00FB3159" w:rsidRDefault="00FB3159">
      <w:pPr>
        <w:pStyle w:val="Textoindependiente"/>
        <w:spacing w:before="9"/>
        <w:rPr>
          <w:b/>
          <w:sz w:val="29"/>
        </w:rPr>
      </w:pPr>
    </w:p>
    <w:p w:rsidR="00FB3159" w:rsidRDefault="005D3560">
      <w:pPr>
        <w:pStyle w:val="Textoindependiente"/>
        <w:spacing w:before="1" w:line="360" w:lineRule="auto"/>
        <w:ind w:left="101" w:right="117"/>
        <w:jc w:val="both"/>
      </w:pPr>
      <w:r>
        <w:rPr>
          <w:b/>
        </w:rPr>
        <w:t>Artículo 17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impuesto a que se refiere este capítulo, se calculará aplicando la tasa del 3% a la base</w:t>
      </w:r>
      <w:r>
        <w:rPr>
          <w:spacing w:val="-2"/>
        </w:rPr>
        <w:t xml:space="preserve"> </w:t>
      </w:r>
      <w:r>
        <w:t>gravable</w:t>
      </w:r>
      <w:r>
        <w:rPr>
          <w:spacing w:val="-8"/>
        </w:rPr>
        <w:t xml:space="preserve"> </w:t>
      </w:r>
      <w:r>
        <w:t>señalada</w:t>
      </w:r>
      <w:r>
        <w:rPr>
          <w:spacing w:val="-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Hacienda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 w:rsidR="0004619E">
        <w:rPr>
          <w:spacing w:val="-4"/>
        </w:rPr>
        <w:t>Muna</w:t>
      </w:r>
      <w:r>
        <w:t>,</w:t>
      </w:r>
      <w:r>
        <w:rPr>
          <w:spacing w:val="-6"/>
        </w:rPr>
        <w:t xml:space="preserve"> </w:t>
      </w:r>
      <w:r>
        <w:t>Yucatán.</w:t>
      </w:r>
    </w:p>
    <w:p w:rsidR="00FB3159" w:rsidRDefault="00FB3159">
      <w:pPr>
        <w:pStyle w:val="Textoindependiente"/>
        <w:spacing w:before="1"/>
      </w:pPr>
    </w:p>
    <w:p w:rsidR="00FB3159" w:rsidRDefault="005D3560">
      <w:pPr>
        <w:pStyle w:val="Ttulo1"/>
      </w:pPr>
      <w:r>
        <w:t>CAPÍTULO III</w:t>
      </w:r>
    </w:p>
    <w:p w:rsidR="00FB3159" w:rsidRDefault="005D3560">
      <w:pPr>
        <w:spacing w:before="115"/>
        <w:ind w:left="2028"/>
        <w:rPr>
          <w:b/>
          <w:sz w:val="20"/>
        </w:rPr>
      </w:pPr>
      <w:r>
        <w:rPr>
          <w:b/>
          <w:sz w:val="20"/>
        </w:rPr>
        <w:t>Impuestos Sobre Diversiones y Espectáculos Públicos</w:t>
      </w:r>
    </w:p>
    <w:p w:rsidR="00FB3159" w:rsidRDefault="00FB3159">
      <w:pPr>
        <w:pStyle w:val="Textoindependiente"/>
        <w:spacing w:before="11"/>
        <w:rPr>
          <w:b/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rPr>
          <w:b/>
        </w:rPr>
        <w:t>Artículo 18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impuesto se calculará sobre el monto total de los ingresos percibidos, y se determinará</w:t>
      </w:r>
      <w:r>
        <w:rPr>
          <w:spacing w:val="-3"/>
        </w:rPr>
        <w:t xml:space="preserve"> </w:t>
      </w:r>
      <w:r>
        <w:t>aplicando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referida,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tasas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establecen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:rsidR="00FB3159" w:rsidRDefault="005D3560">
      <w:pPr>
        <w:pStyle w:val="Textoindependiente"/>
        <w:spacing w:before="94"/>
        <w:ind w:left="212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Funciones de circo 5%</w:t>
      </w:r>
    </w:p>
    <w:p w:rsidR="00FB3159" w:rsidRDefault="005D3560">
      <w:pPr>
        <w:pStyle w:val="Textoindependiente"/>
        <w:spacing w:before="115"/>
        <w:ind w:left="156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Espectáculos taurinos 8%</w:t>
      </w:r>
    </w:p>
    <w:p w:rsidR="00FB3159" w:rsidRDefault="005D3560">
      <w:pPr>
        <w:spacing w:before="115"/>
        <w:ind w:left="101"/>
        <w:rPr>
          <w:sz w:val="20"/>
        </w:rPr>
      </w:pPr>
      <w:r>
        <w:rPr>
          <w:b/>
          <w:sz w:val="20"/>
        </w:rPr>
        <w:t>III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Luz y sonido 5%</w:t>
      </w:r>
    </w:p>
    <w:p w:rsidR="00FB3159" w:rsidRDefault="005D3560">
      <w:pPr>
        <w:spacing w:before="115"/>
        <w:ind w:left="101"/>
        <w:rPr>
          <w:sz w:val="20"/>
        </w:rPr>
      </w:pPr>
      <w:r>
        <w:rPr>
          <w:b/>
          <w:sz w:val="20"/>
        </w:rPr>
        <w:t>IV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Bailes populares 5%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1"/>
      </w:pPr>
    </w:p>
    <w:p w:rsidR="00FB3159" w:rsidRDefault="005D3560">
      <w:pPr>
        <w:pStyle w:val="Ttulo1"/>
        <w:spacing w:line="360" w:lineRule="auto"/>
        <w:ind w:left="3788" w:right="3804"/>
      </w:pPr>
      <w:r>
        <w:t>TÍTULO CUARTO DERECHOS</w:t>
      </w:r>
    </w:p>
    <w:p w:rsidR="00FB3159" w:rsidRDefault="00FB3159">
      <w:pPr>
        <w:pStyle w:val="Textoindependiente"/>
        <w:spacing w:before="11"/>
        <w:rPr>
          <w:b/>
          <w:sz w:val="29"/>
        </w:rPr>
      </w:pPr>
    </w:p>
    <w:p w:rsidR="00FB3159" w:rsidRDefault="005D3560">
      <w:pPr>
        <w:ind w:left="3076" w:right="309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</w:t>
      </w:r>
    </w:p>
    <w:p w:rsidR="00FB3159" w:rsidRDefault="005D3560">
      <w:pPr>
        <w:spacing w:before="116"/>
        <w:ind w:left="2331"/>
        <w:rPr>
          <w:b/>
          <w:sz w:val="20"/>
        </w:rPr>
      </w:pPr>
      <w:r>
        <w:rPr>
          <w:b/>
          <w:sz w:val="20"/>
        </w:rPr>
        <w:lastRenderedPageBreak/>
        <w:t>Derechos por Servicios de Licencias y Permisos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after="3" w:line="360" w:lineRule="auto"/>
        <w:ind w:left="101" w:right="114"/>
        <w:jc w:val="both"/>
      </w:pPr>
      <w:r>
        <w:rPr>
          <w:b/>
        </w:rPr>
        <w:t>Artículo 19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Por el otorgamiento de las licencias o permisos a que hace referencia la Ley de Hacienda del Municipio de </w:t>
      </w:r>
      <w:r w:rsidR="0004619E">
        <w:t>Muna</w:t>
      </w:r>
      <w:r>
        <w:t>, Yucatán, se causarán y pagarán derechos de conformidad con las tarifas establecidas en los siguientes</w:t>
      </w:r>
      <w:r>
        <w:rPr>
          <w:spacing w:val="-19"/>
        </w:rPr>
        <w:t xml:space="preserve"> </w:t>
      </w:r>
      <w:r>
        <w:t>artículos: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1364"/>
        <w:gridCol w:w="1418"/>
      </w:tblGrid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spacing w:line="228" w:lineRule="exact"/>
              <w:ind w:left="2284" w:right="2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GIRO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EXPEDICIÓ</w:t>
            </w:r>
            <w:r w:rsidR="00BE4A0A">
              <w:rPr>
                <w:b/>
                <w:sz w:val="20"/>
              </w:rPr>
              <w:t>N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BE4A0A">
            <w:pPr>
              <w:pStyle w:val="TableParagraph"/>
              <w:spacing w:line="228" w:lineRule="exact"/>
              <w:ind w:left="283" w:hanging="278"/>
              <w:rPr>
                <w:b/>
                <w:sz w:val="20"/>
              </w:rPr>
            </w:pPr>
            <w:r>
              <w:rPr>
                <w:b/>
                <w:sz w:val="20"/>
              </w:rPr>
              <w:t>RENOVACIÓ</w:t>
            </w:r>
            <w:r w:rsidR="00BE4A0A">
              <w:rPr>
                <w:b/>
                <w:sz w:val="20"/>
              </w:rPr>
              <w:t>N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Farmacias, boticas 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Carnicerías, pollerías 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Panaderías 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>.50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92"/>
        </w:trPr>
        <w:tc>
          <w:tcPr>
            <w:tcW w:w="5122" w:type="dxa"/>
            <w:tcBorders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Expendio 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364" w:type="dxa"/>
            <w:tcBorders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8" w:type="dxa"/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Fábrica de jugos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Expendio de refrescos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Compra/venta de oro 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89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Taquerías, loncherías 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7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IX.-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Taller y expendio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Talleres y expendio 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Tlapalerías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Compra/venta de materiales 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Tiendas, tendejones 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92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XIV.-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Bisutería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89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Compra/venta de motos 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refaccionarías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Papelerías y centro 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AC34F9" w:rsidTr="00BE4A0A">
        <w:trPr>
          <w:trHeight w:val="287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Hoteles,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</w:t>
            </w:r>
            <w:r>
              <w:rPr>
                <w:spacing w:val="-1"/>
                <w:sz w:val="20"/>
              </w:rPr>
              <w:t>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XVIII.-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Peleterías compra/venta de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650.00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XIX.-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Terminales de taxis, autobuses 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triciclos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Ciber café y centros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</w:tr>
      <w:tr w:rsidR="00AC34F9" w:rsidTr="00BE4A0A">
        <w:trPr>
          <w:trHeight w:val="291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Estéticas unisex 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Talleres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Talleres de torno y herrería en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ind w:left="6"/>
              <w:rPr>
                <w:sz w:val="20"/>
              </w:rPr>
            </w:pPr>
            <w:r>
              <w:rPr>
                <w:b/>
                <w:sz w:val="20"/>
              </w:rPr>
              <w:t xml:space="preserve">XXIV.-        </w:t>
            </w:r>
            <w:r>
              <w:rPr>
                <w:sz w:val="20"/>
              </w:rPr>
              <w:t>Fábricas de cajas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</w:tr>
      <w:tr w:rsidR="00AC34F9" w:rsidTr="00BE4A0A">
        <w:trPr>
          <w:trHeight w:val="291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Tiendas de ropa 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1,250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Florerías 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Bancos, casas de empeño 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$ 4,500.00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597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 w:right="-15"/>
              <w:rPr>
                <w:sz w:val="20"/>
              </w:rPr>
            </w:pPr>
            <w:r>
              <w:rPr>
                <w:b/>
                <w:sz w:val="20"/>
              </w:rPr>
              <w:t>XXVIII.-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Puestos de venta de revistas, periódicos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AC34F9" w:rsidRDefault="00AC34F9" w:rsidP="00882B7D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casetes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spacing w:before="10" w:line="240" w:lineRule="auto"/>
              <w:rPr>
                <w:rFonts w:ascii="Times New Roman"/>
                <w:sz w:val="29"/>
              </w:rPr>
            </w:pPr>
          </w:p>
          <w:p w:rsidR="00AC34F9" w:rsidRDefault="00AC34F9" w:rsidP="00882B7D">
            <w:pPr>
              <w:pStyle w:val="TableParagraph"/>
              <w:tabs>
                <w:tab w:val="left" w:pos="330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spacing w:before="10" w:line="240" w:lineRule="auto"/>
              <w:rPr>
                <w:rFonts w:ascii="Times New Roman"/>
                <w:sz w:val="29"/>
              </w:rPr>
            </w:pPr>
          </w:p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XXIX.-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Video clubs 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</w:tr>
      <w:tr w:rsidR="00AC34F9" w:rsidTr="00BE4A0A">
        <w:trPr>
          <w:trHeight w:val="291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Carpinterías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AC34F9" w:rsidTr="00BE4A0A">
        <w:trPr>
          <w:trHeight w:val="289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Bodegas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$ 1,260.00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rPr>
          <w:trHeight w:val="293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Consultorios 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Peleterías 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444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XXXIV.-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Negocios de telefonía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350.00</w:t>
            </w:r>
          </w:p>
        </w:tc>
      </w:tr>
      <w:tr w:rsidR="00AC34F9" w:rsidTr="00BE4A0A">
        <w:trPr>
          <w:trHeight w:val="288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Cinema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350.00</w:t>
            </w:r>
          </w:p>
        </w:tc>
      </w:tr>
      <w:tr w:rsidR="00AC34F9" w:rsidTr="00BE4A0A">
        <w:trPr>
          <w:trHeight w:val="294"/>
        </w:trPr>
        <w:tc>
          <w:tcPr>
            <w:tcW w:w="5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Talleres de reparación 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5122" w:type="dxa"/>
            <w:tcBorders>
              <w:bottom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Escuelas particulares 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350.00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AC34F9" w:rsidRDefault="00AC34F9" w:rsidP="00882B7D">
            <w:pPr>
              <w:pStyle w:val="TableParagraph"/>
              <w:ind w:left="6"/>
              <w:rPr>
                <w:sz w:val="20"/>
              </w:rPr>
            </w:pPr>
            <w:r>
              <w:rPr>
                <w:b/>
                <w:sz w:val="20"/>
              </w:rPr>
              <w:t xml:space="preserve">XXXVIII.- </w:t>
            </w:r>
            <w:r>
              <w:rPr>
                <w:sz w:val="20"/>
              </w:rPr>
              <w:t>Salas de fiestas y plazas de toros</w:t>
            </w: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2"/>
        </w:trPr>
        <w:tc>
          <w:tcPr>
            <w:tcW w:w="5122" w:type="dxa"/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XXXIX.-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Expendios de alimentos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5122" w:type="dxa"/>
            <w:tcBorders>
              <w:bottom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Gaseras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$32,50</w:t>
            </w:r>
            <w:r>
              <w:rPr>
                <w:spacing w:val="-1"/>
                <w:sz w:val="20"/>
              </w:rPr>
              <w:t>0.00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$5,250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6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Gasolineras</w:t>
            </w: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$52,600.00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$ 5,650.00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5122" w:type="dxa"/>
            <w:tcBorders>
              <w:bottom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Mudanzas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Servicio de </w:t>
            </w:r>
            <w:r>
              <w:rPr>
                <w:sz w:val="20"/>
              </w:rPr>
              <w:pgNum/>
            </w:r>
            <w:r>
              <w:rPr>
                <w:sz w:val="20"/>
              </w:rPr>
              <w:t>istema 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cablevisión</w:t>
            </w: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360.00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5122" w:type="dxa"/>
            <w:tcBorders>
              <w:bottom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XLIV.-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Fábrica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3"/>
        </w:trPr>
        <w:tc>
          <w:tcPr>
            <w:tcW w:w="5122" w:type="dxa"/>
            <w:tcBorders>
              <w:top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Centros de foto estudios 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5122" w:type="dxa"/>
            <w:tcBorders>
              <w:bottom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Despachos contables 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4"/>
        </w:trPr>
        <w:tc>
          <w:tcPr>
            <w:tcW w:w="5122" w:type="dxa"/>
            <w:tcBorders>
              <w:top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Servicio de motos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taxi</w:t>
            </w: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</w:t>
            </w:r>
            <w:r>
              <w:rPr>
                <w:spacing w:val="-1"/>
                <w:sz w:val="20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AC34F9" w:rsidTr="00BE4A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5122" w:type="dxa"/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b/>
                <w:sz w:val="20"/>
              </w:rPr>
              <w:t>XLVIII.-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Compra/venta de frutas 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3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329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250.00</w:t>
            </w:r>
          </w:p>
        </w:tc>
      </w:tr>
    </w:tbl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275"/>
        <w:gridCol w:w="1418"/>
      </w:tblGrid>
      <w:tr w:rsidR="00AC34F9" w:rsidRPr="00201924" w:rsidTr="00335004">
        <w:trPr>
          <w:trHeight w:hRule="exact" w:val="465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XLIX.- </w:t>
            </w:r>
            <w:r>
              <w:rPr>
                <w:sz w:val="20"/>
              </w:rPr>
              <w:t xml:space="preserve">       </w:t>
            </w:r>
            <w:r w:rsidRPr="00201924">
              <w:rPr>
                <w:sz w:val="20"/>
              </w:rPr>
              <w:t>Fabrica Maquiladora (ropa, zapatos, mochilas, muebles)</w:t>
            </w:r>
          </w:p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>De 1 a  50 empleados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$ </w:t>
            </w:r>
            <w:r>
              <w:rPr>
                <w:sz w:val="20"/>
              </w:rPr>
              <w:t xml:space="preserve">  </w:t>
            </w:r>
            <w:r w:rsidRPr="00201924">
              <w:rPr>
                <w:sz w:val="20"/>
              </w:rPr>
              <w:t>10,000.00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$   4,500.00</w:t>
            </w:r>
          </w:p>
        </w:tc>
      </w:tr>
      <w:tr w:rsidR="00AC34F9" w:rsidRPr="00201924" w:rsidTr="00335004">
        <w:trPr>
          <w:trHeight w:hRule="exact" w:val="430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L.- </w:t>
            </w:r>
            <w:r>
              <w:rPr>
                <w:sz w:val="20"/>
              </w:rPr>
              <w:t xml:space="preserve">            </w:t>
            </w:r>
            <w:r w:rsidRPr="00201924">
              <w:rPr>
                <w:sz w:val="20"/>
              </w:rPr>
              <w:t>Fabrica Maquiladora (ropa, zapatos, mochilas, muebles)</w:t>
            </w:r>
          </w:p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>De 51 a  100 empleados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$  18,000.00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$    8,500.00</w:t>
            </w:r>
          </w:p>
        </w:tc>
      </w:tr>
      <w:tr w:rsidR="00AC34F9" w:rsidRPr="00201924" w:rsidTr="00335004">
        <w:trPr>
          <w:trHeight w:hRule="exact" w:val="513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LI.- </w:t>
            </w:r>
            <w:r>
              <w:rPr>
                <w:sz w:val="20"/>
              </w:rPr>
              <w:t xml:space="preserve">          </w:t>
            </w:r>
            <w:r w:rsidRPr="00201924">
              <w:rPr>
                <w:sz w:val="20"/>
              </w:rPr>
              <w:t>Fabrica Maquiladora (ropa, zapatos, mochilas, muebles)</w:t>
            </w:r>
          </w:p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$ </w:t>
            </w:r>
            <w:r>
              <w:rPr>
                <w:sz w:val="20"/>
              </w:rPr>
              <w:t>3</w:t>
            </w:r>
            <w:r w:rsidRPr="00201924">
              <w:rPr>
                <w:sz w:val="20"/>
              </w:rPr>
              <w:t>5,000.00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$ 14,500.00</w:t>
            </w:r>
          </w:p>
        </w:tc>
      </w:tr>
      <w:tr w:rsidR="00AC34F9" w:rsidRPr="00201924" w:rsidTr="00335004">
        <w:trPr>
          <w:trHeight w:hRule="exact" w:val="304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LII.- </w:t>
            </w:r>
            <w:r>
              <w:rPr>
                <w:sz w:val="20"/>
              </w:rPr>
              <w:t xml:space="preserve">          </w:t>
            </w:r>
            <w:r w:rsidRPr="00201924">
              <w:rPr>
                <w:sz w:val="20"/>
              </w:rPr>
              <w:t xml:space="preserve">Granja industrial Porcicola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$  </w:t>
            </w:r>
            <w:r>
              <w:rPr>
                <w:sz w:val="20"/>
              </w:rPr>
              <w:t>20</w:t>
            </w:r>
            <w:r w:rsidRPr="0020192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201924">
              <w:rPr>
                <w:sz w:val="20"/>
              </w:rPr>
              <w:t>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$   </w:t>
            </w:r>
            <w:r w:rsidRPr="00201924">
              <w:rPr>
                <w:sz w:val="20"/>
              </w:rPr>
              <w:t>5,000.00</w:t>
            </w:r>
          </w:p>
        </w:tc>
      </w:tr>
      <w:tr w:rsidR="00AC34F9" w:rsidRPr="00201924" w:rsidTr="00335004">
        <w:trPr>
          <w:trHeight w:hRule="exact" w:val="304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LIII.- </w:t>
            </w:r>
            <w:r>
              <w:rPr>
                <w:sz w:val="20"/>
              </w:rPr>
              <w:t xml:space="preserve">         </w:t>
            </w:r>
            <w:r w:rsidRPr="00201924">
              <w:rPr>
                <w:sz w:val="20"/>
              </w:rPr>
              <w:t>Granja industrial Avícola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$ </w:t>
            </w:r>
            <w:r>
              <w:rPr>
                <w:sz w:val="20"/>
              </w:rPr>
              <w:t xml:space="preserve">  20</w:t>
            </w:r>
            <w:r w:rsidRPr="00201924">
              <w:rPr>
                <w:sz w:val="20"/>
              </w:rPr>
              <w:t>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 $     </w:t>
            </w:r>
            <w:r w:rsidRPr="00201924">
              <w:rPr>
                <w:sz w:val="20"/>
              </w:rPr>
              <w:t>5,000.00</w:t>
            </w:r>
          </w:p>
        </w:tc>
      </w:tr>
      <w:tr w:rsidR="00AC34F9" w:rsidRPr="00201924" w:rsidTr="00335004">
        <w:trPr>
          <w:trHeight w:hRule="exact" w:val="304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LIV.- </w:t>
            </w:r>
            <w:r>
              <w:rPr>
                <w:sz w:val="20"/>
              </w:rPr>
              <w:t xml:space="preserve">      </w:t>
            </w:r>
            <w:r w:rsidRPr="00201924">
              <w:rPr>
                <w:sz w:val="20"/>
              </w:rPr>
              <w:t xml:space="preserve">Purificadoras de agua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  $ </w:t>
            </w:r>
            <w:r>
              <w:rPr>
                <w:sz w:val="20"/>
              </w:rPr>
              <w:t>2,000.</w:t>
            </w:r>
            <w:r w:rsidRPr="00201924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$ </w:t>
            </w:r>
            <w:r>
              <w:rPr>
                <w:sz w:val="20"/>
              </w:rPr>
              <w:t xml:space="preserve">        500</w:t>
            </w:r>
            <w:r w:rsidRPr="00201924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</w:tr>
      <w:tr w:rsidR="00AC34F9" w:rsidRPr="00201924" w:rsidTr="00335004">
        <w:trPr>
          <w:trHeight w:hRule="exact" w:val="634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LVI.- Instalacion y operacion de plantas y/o parques eolicos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 $ 500,000.00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</w:p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   $ 70,000.00</w:t>
            </w:r>
          </w:p>
        </w:tc>
      </w:tr>
      <w:tr w:rsidR="00AC34F9" w:rsidRPr="00201924" w:rsidTr="00335004">
        <w:trPr>
          <w:trHeight w:hRule="exact" w:val="572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LVII.- Instalacion y operacion de plantas fotovoltaicas para la generacion de energia removable o no renovable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$ 500,000.00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</w:p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   $ 70,000.00</w:t>
            </w:r>
          </w:p>
        </w:tc>
      </w:tr>
      <w:tr w:rsidR="00AC34F9" w:rsidRPr="00201924" w:rsidTr="00335004">
        <w:trPr>
          <w:trHeight w:hRule="exact" w:val="572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LVIII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 xml:space="preserve">   Supermercados o minisuper sin venta de bebidas alcoholicas.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  $  20,000.00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</w:p>
          <w:p w:rsidR="00AC34F9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     $ 5,000.00</w:t>
            </w:r>
          </w:p>
        </w:tc>
      </w:tr>
      <w:tr w:rsidR="00AC34F9" w:rsidRPr="00201924" w:rsidTr="00335004">
        <w:trPr>
          <w:trHeight w:hRule="exact" w:val="304"/>
        </w:trPr>
        <w:tc>
          <w:tcPr>
            <w:tcW w:w="5245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>LV</w:t>
            </w:r>
            <w:r>
              <w:rPr>
                <w:sz w:val="20"/>
              </w:rPr>
              <w:t>IX</w:t>
            </w:r>
            <w:r w:rsidRPr="00201924">
              <w:rPr>
                <w:sz w:val="20"/>
              </w:rPr>
              <w:t>. Otros giros no especificados anteriormente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  $ 1,000.00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4F9" w:rsidRPr="00201924" w:rsidRDefault="00AC34F9" w:rsidP="00882B7D">
            <w:pPr>
              <w:pStyle w:val="TableParagraph"/>
              <w:tabs>
                <w:tab w:val="left" w:pos="1019"/>
              </w:tabs>
              <w:spacing w:line="228" w:lineRule="exact"/>
              <w:ind w:left="6"/>
              <w:rPr>
                <w:sz w:val="20"/>
              </w:rPr>
            </w:pPr>
            <w:r w:rsidRPr="00201924">
              <w:rPr>
                <w:sz w:val="20"/>
              </w:rPr>
              <w:t xml:space="preserve">     $  </w:t>
            </w:r>
            <w:r>
              <w:rPr>
                <w:sz w:val="20"/>
              </w:rPr>
              <w:t xml:space="preserve">  </w:t>
            </w:r>
            <w:r w:rsidRPr="00201924">
              <w:rPr>
                <w:sz w:val="20"/>
              </w:rPr>
              <w:t>500.00</w:t>
            </w:r>
          </w:p>
        </w:tc>
      </w:tr>
    </w:tbl>
    <w:p w:rsidR="00AC34F9" w:rsidRDefault="00AC34F9">
      <w:pPr>
        <w:pStyle w:val="Textoindependiente"/>
        <w:spacing w:after="3" w:line="360" w:lineRule="auto"/>
        <w:ind w:left="101" w:right="114"/>
        <w:jc w:val="both"/>
      </w:pPr>
    </w:p>
    <w:p w:rsidR="00FB3159" w:rsidRDefault="005D3560">
      <w:pPr>
        <w:pStyle w:val="Textoindependiente"/>
        <w:spacing w:before="94" w:line="360" w:lineRule="auto"/>
        <w:ind w:left="101" w:right="115" w:firstLine="720"/>
        <w:jc w:val="both"/>
      </w:pPr>
      <w:r>
        <w:t>En cumplimiento a lo dispuesto por el artículo 10-A de la Ley de  Coordinación  Fiscal  Federal, el cobro de estos derechos, no condiciona el ejercicio de las actividades comerciales, industriales o de prestación de</w:t>
      </w:r>
      <w:r>
        <w:rPr>
          <w:spacing w:val="-17"/>
        </w:rPr>
        <w:t xml:space="preserve"> </w:t>
      </w:r>
      <w:r>
        <w:t>servicios.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line="360" w:lineRule="auto"/>
        <w:ind w:left="101" w:right="551"/>
      </w:pPr>
      <w:r>
        <w:rPr>
          <w:b/>
        </w:rPr>
        <w:t>Artículo 20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En el otorgamiento de licencias para el funcionamiento de giros relacionados con la venta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bebidas</w:t>
      </w:r>
      <w:r>
        <w:rPr>
          <w:spacing w:val="-7"/>
        </w:rPr>
        <w:t xml:space="preserve"> </w:t>
      </w:r>
      <w:r>
        <w:t>alcohólicas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cobrará</w:t>
      </w:r>
      <w:r>
        <w:rPr>
          <w:spacing w:val="-8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cuota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tarifas:</w:t>
      </w:r>
    </w:p>
    <w:p w:rsidR="00FB3159" w:rsidRDefault="00FB3159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2009"/>
      </w:tblGrid>
      <w:tr w:rsidR="00FB3159">
        <w:trPr>
          <w:trHeight w:val="342"/>
        </w:trPr>
        <w:tc>
          <w:tcPr>
            <w:tcW w:w="5593" w:type="dxa"/>
          </w:tcPr>
          <w:p w:rsidR="00FB3159" w:rsidRDefault="005D3560">
            <w:pPr>
              <w:pStyle w:val="TableParagraph"/>
              <w:spacing w:before="45" w:line="240" w:lineRule="auto"/>
              <w:ind w:left="3"/>
              <w:rPr>
                <w:sz w:val="17"/>
              </w:rPr>
            </w:pPr>
            <w:r>
              <w:rPr>
                <w:b/>
                <w:sz w:val="17"/>
              </w:rPr>
              <w:t xml:space="preserve">I.- </w:t>
            </w:r>
            <w:r>
              <w:rPr>
                <w:sz w:val="17"/>
              </w:rPr>
              <w:t>Vinaterías o licorerías</w:t>
            </w:r>
          </w:p>
        </w:tc>
        <w:tc>
          <w:tcPr>
            <w:tcW w:w="2009" w:type="dxa"/>
          </w:tcPr>
          <w:p w:rsidR="00FB3159" w:rsidRDefault="005D3560">
            <w:pPr>
              <w:pStyle w:val="TableParagraph"/>
              <w:tabs>
                <w:tab w:val="left" w:pos="440"/>
              </w:tabs>
              <w:spacing w:before="51" w:line="240" w:lineRule="auto"/>
              <w:ind w:right="273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20,000.00</w:t>
            </w:r>
          </w:p>
        </w:tc>
      </w:tr>
      <w:tr w:rsidR="00FB3159">
        <w:trPr>
          <w:trHeight w:val="291"/>
        </w:trPr>
        <w:tc>
          <w:tcPr>
            <w:tcW w:w="5593" w:type="dxa"/>
          </w:tcPr>
          <w:p w:rsidR="00FB3159" w:rsidRDefault="005D3560">
            <w:pPr>
              <w:pStyle w:val="TableParagraph"/>
              <w:spacing w:line="180" w:lineRule="exact"/>
              <w:ind w:left="3"/>
              <w:rPr>
                <w:sz w:val="17"/>
              </w:rPr>
            </w:pPr>
            <w:r>
              <w:rPr>
                <w:b/>
                <w:sz w:val="17"/>
              </w:rPr>
              <w:t xml:space="preserve">II.- </w:t>
            </w:r>
            <w:r>
              <w:rPr>
                <w:sz w:val="17"/>
              </w:rPr>
              <w:t>Expendios de cerveza</w:t>
            </w:r>
          </w:p>
        </w:tc>
        <w:tc>
          <w:tcPr>
            <w:tcW w:w="2009" w:type="dxa"/>
          </w:tcPr>
          <w:p w:rsidR="00FB3159" w:rsidRDefault="005D3560">
            <w:pPr>
              <w:pStyle w:val="TableParagraph"/>
              <w:tabs>
                <w:tab w:val="left" w:pos="440"/>
              </w:tabs>
              <w:spacing w:line="240" w:lineRule="auto"/>
              <w:ind w:right="274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20,000.00</w:t>
            </w:r>
          </w:p>
        </w:tc>
      </w:tr>
      <w:tr w:rsidR="00FB3159">
        <w:trPr>
          <w:trHeight w:val="292"/>
        </w:trPr>
        <w:tc>
          <w:tcPr>
            <w:tcW w:w="5593" w:type="dxa"/>
          </w:tcPr>
          <w:p w:rsidR="00FB3159" w:rsidRDefault="005D3560" w:rsidP="00FD5477">
            <w:pPr>
              <w:pStyle w:val="TableParagraph"/>
              <w:spacing w:line="180" w:lineRule="exact"/>
              <w:ind w:left="3"/>
              <w:rPr>
                <w:sz w:val="17"/>
              </w:rPr>
            </w:pPr>
            <w:r>
              <w:rPr>
                <w:b/>
                <w:sz w:val="17"/>
              </w:rPr>
              <w:lastRenderedPageBreak/>
              <w:t xml:space="preserve">III.- </w:t>
            </w:r>
            <w:r>
              <w:rPr>
                <w:sz w:val="17"/>
              </w:rPr>
              <w:t xml:space="preserve">Supermercados y mini-súper con </w:t>
            </w:r>
            <w:r w:rsidR="00FD5477">
              <w:rPr>
                <w:sz w:val="17"/>
              </w:rPr>
              <w:t>venta de ceervezas y</w:t>
            </w:r>
            <w:r>
              <w:rPr>
                <w:sz w:val="17"/>
              </w:rPr>
              <w:t xml:space="preserve"> licores</w:t>
            </w:r>
          </w:p>
        </w:tc>
        <w:tc>
          <w:tcPr>
            <w:tcW w:w="2009" w:type="dxa"/>
          </w:tcPr>
          <w:p w:rsidR="00FB3159" w:rsidRDefault="005D3560" w:rsidP="00BD087F">
            <w:pPr>
              <w:pStyle w:val="TableParagraph"/>
              <w:tabs>
                <w:tab w:val="left" w:pos="440"/>
              </w:tabs>
              <w:spacing w:line="240" w:lineRule="auto"/>
              <w:ind w:right="271"/>
              <w:jc w:val="right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</w:r>
            <w:r w:rsidR="00BD087F"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>,000.00</w:t>
            </w:r>
          </w:p>
        </w:tc>
      </w:tr>
    </w:tbl>
    <w:p w:rsidR="00FB3159" w:rsidRDefault="00FB3159">
      <w:pPr>
        <w:pStyle w:val="Textoindependiente"/>
      </w:pPr>
    </w:p>
    <w:p w:rsidR="00FB3159" w:rsidRDefault="00FB3159">
      <w:pPr>
        <w:pStyle w:val="Textoindependiente"/>
        <w:rPr>
          <w:sz w:val="26"/>
        </w:rPr>
      </w:pPr>
    </w:p>
    <w:p w:rsidR="00FB3159" w:rsidRDefault="005D3560">
      <w:pPr>
        <w:pStyle w:val="Textoindependiente"/>
        <w:spacing w:before="94" w:line="360" w:lineRule="auto"/>
        <w:ind w:left="101"/>
      </w:pPr>
      <w:r>
        <w:rPr>
          <w:b/>
        </w:rPr>
        <w:t>Artículo 21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 los permisos eventuales para el funcionamiento de giros relacionados con la venta de cerveza se les aplicará una cuota diaria de $ 150.00 pesos por horas efectivas de venta.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t xml:space="preserve">En lo que respecta a los vendedores ambulantes en espacios públicos asignados que realicen </w:t>
      </w:r>
      <w:proofErr w:type="gramStart"/>
      <w:r>
        <w:t>la  venta</w:t>
      </w:r>
      <w:proofErr w:type="gramEnd"/>
      <w:r>
        <w:t xml:space="preserve"> de bebidas y preparados que contengan alcohol además del espacio que ocupen especificado en</w:t>
      </w:r>
      <w:r>
        <w:rPr>
          <w:spacing w:val="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cobrará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60.00</w:t>
      </w:r>
      <w:r>
        <w:rPr>
          <w:spacing w:val="-4"/>
        </w:rPr>
        <w:t xml:space="preserve"> </w:t>
      </w:r>
      <w:r>
        <w:t>pesos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día.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line="360" w:lineRule="auto"/>
        <w:ind w:left="101" w:right="551"/>
      </w:pPr>
      <w:r>
        <w:rPr>
          <w:b/>
        </w:rPr>
        <w:t>Artículo 22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Para el otorgamiento de licencias de funcionamiento de giros relacionados con la prestación de servicios que incluyan la venta de bebidas alcohólicas se aplicará la tarifa que se relaciona a continuación: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1734"/>
      </w:tblGrid>
      <w:tr w:rsidR="00FB3159">
        <w:trPr>
          <w:trHeight w:val="291"/>
        </w:trPr>
        <w:tc>
          <w:tcPr>
            <w:tcW w:w="583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Centros nocturnos y cabarets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D5477">
              <w:rPr>
                <w:sz w:val="20"/>
              </w:rPr>
              <w:t xml:space="preserve">        </w:t>
            </w:r>
            <w:r>
              <w:rPr>
                <w:sz w:val="20"/>
              </w:rPr>
              <w:t>20,000.00</w:t>
            </w:r>
          </w:p>
        </w:tc>
      </w:tr>
      <w:tr w:rsidR="00FB3159">
        <w:trPr>
          <w:trHeight w:val="291"/>
        </w:trPr>
        <w:tc>
          <w:tcPr>
            <w:tcW w:w="583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Cantinas y bares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 w:rsidR="00FD5477">
              <w:rPr>
                <w:sz w:val="20"/>
              </w:rPr>
              <w:t xml:space="preserve">        </w:t>
            </w:r>
            <w:r>
              <w:rPr>
                <w:sz w:val="20"/>
              </w:rPr>
              <w:t>20,000.00</w:t>
            </w:r>
          </w:p>
        </w:tc>
      </w:tr>
      <w:tr w:rsidR="00FB3159">
        <w:trPr>
          <w:trHeight w:val="291"/>
        </w:trPr>
        <w:tc>
          <w:tcPr>
            <w:tcW w:w="583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sz w:val="20"/>
              </w:rPr>
              <w:t>- Restaurantes-Bar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 w:rsidR="00FD5477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20,000.00</w:t>
            </w:r>
          </w:p>
        </w:tc>
      </w:tr>
      <w:tr w:rsidR="00FB3159">
        <w:trPr>
          <w:trHeight w:val="292"/>
        </w:trPr>
        <w:tc>
          <w:tcPr>
            <w:tcW w:w="583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sz w:val="20"/>
              </w:rPr>
              <w:t>- Discotecas y clubes sociales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D5477">
              <w:rPr>
                <w:sz w:val="20"/>
              </w:rPr>
              <w:t xml:space="preserve">        </w:t>
            </w:r>
            <w:r>
              <w:rPr>
                <w:sz w:val="20"/>
              </w:rPr>
              <w:t>20,000.00</w:t>
            </w:r>
          </w:p>
        </w:tc>
      </w:tr>
      <w:tr w:rsidR="00FB3159">
        <w:trPr>
          <w:trHeight w:val="291"/>
        </w:trPr>
        <w:tc>
          <w:tcPr>
            <w:tcW w:w="583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V.- </w:t>
            </w:r>
            <w:r>
              <w:rPr>
                <w:sz w:val="20"/>
              </w:rPr>
              <w:t>Salones de baile, de billar o boliche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 w:rsidR="00FD5477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20,000.00</w:t>
            </w:r>
          </w:p>
        </w:tc>
      </w:tr>
      <w:tr w:rsidR="00FB3159">
        <w:trPr>
          <w:trHeight w:val="291"/>
        </w:trPr>
        <w:tc>
          <w:tcPr>
            <w:tcW w:w="583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VI.- </w:t>
            </w:r>
            <w:r>
              <w:rPr>
                <w:sz w:val="20"/>
              </w:rPr>
              <w:t>Restaurantes en general, fondas y loncherías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D5477">
              <w:rPr>
                <w:sz w:val="20"/>
              </w:rPr>
              <w:t xml:space="preserve">       </w:t>
            </w:r>
            <w:r>
              <w:rPr>
                <w:sz w:val="20"/>
              </w:rPr>
              <w:t>20,000.00</w:t>
            </w:r>
          </w:p>
        </w:tc>
      </w:tr>
      <w:tr w:rsidR="00FB3159">
        <w:trPr>
          <w:trHeight w:val="292"/>
        </w:trPr>
        <w:tc>
          <w:tcPr>
            <w:tcW w:w="583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VII</w:t>
            </w:r>
            <w:r>
              <w:rPr>
                <w:sz w:val="20"/>
              </w:rPr>
              <w:t>.- Hoteles, moteles y posadas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D5477">
              <w:rPr>
                <w:sz w:val="20"/>
              </w:rPr>
              <w:t xml:space="preserve">        </w:t>
            </w:r>
            <w:r>
              <w:rPr>
                <w:sz w:val="20"/>
              </w:rPr>
              <w:t>20,000.00</w:t>
            </w:r>
          </w:p>
        </w:tc>
      </w:tr>
    </w:tbl>
    <w:p w:rsidR="00FB3159" w:rsidRDefault="00FB3159">
      <w:pPr>
        <w:pStyle w:val="Textoindependiente"/>
        <w:spacing w:before="6"/>
        <w:rPr>
          <w:sz w:val="21"/>
        </w:rPr>
      </w:pPr>
    </w:p>
    <w:p w:rsidR="00FB3159" w:rsidRDefault="005D3560">
      <w:pPr>
        <w:pStyle w:val="Textoindependiente"/>
        <w:spacing w:before="94" w:line="360" w:lineRule="auto"/>
        <w:ind w:left="101" w:right="291"/>
      </w:pPr>
      <w:r>
        <w:rPr>
          <w:b/>
        </w:rPr>
        <w:t xml:space="preserve">Artículo 23.- </w:t>
      </w:r>
      <w:r>
        <w:t xml:space="preserve">Por el  otorgamiento de la  revalidación anual de licencias para el  funcionamiento de  los establecimientos que se  relacionan en  los  artículos  20 y 22,  se  pagará un  derecho conforme  </w:t>
      </w:r>
      <w:r>
        <w:rPr>
          <w:position w:val="1"/>
        </w:rPr>
        <w:t xml:space="preserve">a la </w:t>
      </w:r>
      <w:r>
        <w:t>siguiente</w:t>
      </w:r>
      <w:r>
        <w:rPr>
          <w:spacing w:val="-17"/>
        </w:rPr>
        <w:t xml:space="preserve"> </w:t>
      </w:r>
      <w:r>
        <w:t>tarifa: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0"/>
        <w:gridCol w:w="1227"/>
      </w:tblGrid>
      <w:tr w:rsidR="00FB3159">
        <w:trPr>
          <w:trHeight w:val="291"/>
        </w:trPr>
        <w:tc>
          <w:tcPr>
            <w:tcW w:w="6340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Vinaterías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823B5">
              <w:rPr>
                <w:sz w:val="20"/>
              </w:rPr>
              <w:t xml:space="preserve">   </w:t>
            </w:r>
            <w:r w:rsidR="009A0999">
              <w:rPr>
                <w:sz w:val="20"/>
              </w:rPr>
              <w:t>3,000.00</w:t>
            </w:r>
          </w:p>
        </w:tc>
      </w:tr>
      <w:tr w:rsidR="00FB3159">
        <w:trPr>
          <w:trHeight w:val="292"/>
        </w:trPr>
        <w:tc>
          <w:tcPr>
            <w:tcW w:w="6340" w:type="dxa"/>
          </w:tcPr>
          <w:p w:rsidR="00FB3159" w:rsidRDefault="005D3560">
            <w:pPr>
              <w:pStyle w:val="TableParagraph"/>
              <w:tabs>
                <w:tab w:val="left" w:pos="582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Expendios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 w:rsidR="007823B5">
              <w:rPr>
                <w:sz w:val="20"/>
              </w:rPr>
              <w:t xml:space="preserve">     </w:t>
            </w:r>
            <w:r w:rsidR="009A0999">
              <w:rPr>
                <w:sz w:val="20"/>
              </w:rPr>
              <w:t>3,000.00</w:t>
            </w:r>
          </w:p>
        </w:tc>
      </w:tr>
      <w:tr w:rsidR="00FB3159">
        <w:trPr>
          <w:trHeight w:val="291"/>
        </w:trPr>
        <w:tc>
          <w:tcPr>
            <w:tcW w:w="6340" w:type="dxa"/>
          </w:tcPr>
          <w:p w:rsidR="00FB3159" w:rsidRDefault="005D3560" w:rsidP="007823B5">
            <w:pPr>
              <w:pStyle w:val="TableParagraph"/>
              <w:tabs>
                <w:tab w:val="left" w:pos="570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Supermercados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súper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 w:rsidR="007823B5">
              <w:rPr>
                <w:spacing w:val="-6"/>
                <w:sz w:val="20"/>
              </w:rPr>
              <w:t>venta de cervezas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823B5">
              <w:rPr>
                <w:sz w:val="20"/>
              </w:rPr>
              <w:t xml:space="preserve">  </w:t>
            </w:r>
            <w:r w:rsidR="009A0999">
              <w:rPr>
                <w:sz w:val="20"/>
              </w:rPr>
              <w:t>15,0</w:t>
            </w:r>
            <w:r w:rsidR="007823B5">
              <w:rPr>
                <w:sz w:val="20"/>
              </w:rPr>
              <w:t>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0"/>
        </w:trPr>
        <w:tc>
          <w:tcPr>
            <w:tcW w:w="6340" w:type="dxa"/>
          </w:tcPr>
          <w:p w:rsidR="00FB3159" w:rsidRDefault="005D3560">
            <w:pPr>
              <w:pStyle w:val="TableParagraph"/>
              <w:tabs>
                <w:tab w:val="left" w:pos="630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Cantinas 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823B5">
              <w:rPr>
                <w:sz w:val="20"/>
              </w:rPr>
              <w:t xml:space="preserve">    </w:t>
            </w:r>
            <w:r w:rsidR="009A0999">
              <w:rPr>
                <w:sz w:val="20"/>
              </w:rPr>
              <w:t>3,000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6340" w:type="dxa"/>
          </w:tcPr>
          <w:p w:rsidR="00FB3159" w:rsidRDefault="005D3560">
            <w:pPr>
              <w:pStyle w:val="TableParagraph"/>
              <w:tabs>
                <w:tab w:val="left" w:pos="536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Restaurante-Bar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 w:rsidR="007823B5">
              <w:rPr>
                <w:sz w:val="20"/>
              </w:rPr>
              <w:t xml:space="preserve">   </w:t>
            </w:r>
            <w:r w:rsidR="0096337B">
              <w:rPr>
                <w:sz w:val="20"/>
              </w:rPr>
              <w:t xml:space="preserve"> </w:t>
            </w:r>
            <w:r w:rsidR="009A0999">
              <w:rPr>
                <w:sz w:val="20"/>
              </w:rPr>
              <w:t>3,000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6340" w:type="dxa"/>
          </w:tcPr>
          <w:p w:rsidR="00FB3159" w:rsidRDefault="005D3560">
            <w:pPr>
              <w:pStyle w:val="TableParagraph"/>
              <w:tabs>
                <w:tab w:val="left" w:pos="630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Centros nocturnos 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823B5">
              <w:rPr>
                <w:sz w:val="20"/>
              </w:rPr>
              <w:t xml:space="preserve">   </w:t>
            </w:r>
            <w:r w:rsidR="009A0999">
              <w:rPr>
                <w:sz w:val="20"/>
              </w:rPr>
              <w:t>3,00</w:t>
            </w:r>
            <w:r>
              <w:rPr>
                <w:sz w:val="20"/>
              </w:rPr>
              <w:t>0.00</w:t>
            </w:r>
          </w:p>
        </w:tc>
      </w:tr>
      <w:tr w:rsidR="00FB3159">
        <w:trPr>
          <w:trHeight w:val="291"/>
        </w:trPr>
        <w:tc>
          <w:tcPr>
            <w:tcW w:w="6340" w:type="dxa"/>
          </w:tcPr>
          <w:p w:rsidR="00FB3159" w:rsidRDefault="005D3560">
            <w:pPr>
              <w:pStyle w:val="TableParagraph"/>
              <w:tabs>
                <w:tab w:val="left" w:pos="630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Salones de baile, de billar 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823B5">
              <w:rPr>
                <w:sz w:val="20"/>
              </w:rPr>
              <w:t xml:space="preserve">   </w:t>
            </w:r>
            <w:r w:rsidR="009A0999">
              <w:rPr>
                <w:sz w:val="20"/>
              </w:rPr>
              <w:t>3,00</w:t>
            </w:r>
            <w:r>
              <w:rPr>
                <w:sz w:val="20"/>
              </w:rPr>
              <w:t>0.00</w:t>
            </w:r>
          </w:p>
        </w:tc>
      </w:tr>
      <w:tr w:rsidR="00FB3159">
        <w:trPr>
          <w:trHeight w:val="292"/>
        </w:trPr>
        <w:tc>
          <w:tcPr>
            <w:tcW w:w="6340" w:type="dxa"/>
          </w:tcPr>
          <w:p w:rsidR="00FB3159" w:rsidRDefault="005D3560">
            <w:pPr>
              <w:pStyle w:val="TableParagraph"/>
              <w:tabs>
                <w:tab w:val="left" w:pos="742"/>
              </w:tabs>
              <w:ind w:left="4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Restaurantes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fondas,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227" w:type="dxa"/>
          </w:tcPr>
          <w:p w:rsidR="00FB3159" w:rsidRDefault="005D3560" w:rsidP="009A099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6337B">
              <w:rPr>
                <w:sz w:val="20"/>
              </w:rPr>
              <w:t xml:space="preserve">   </w:t>
            </w:r>
            <w:r w:rsidR="009A0999">
              <w:rPr>
                <w:sz w:val="20"/>
              </w:rPr>
              <w:t>3,00</w:t>
            </w:r>
            <w:r>
              <w:rPr>
                <w:sz w:val="20"/>
              </w:rPr>
              <w:t>0.00</w:t>
            </w:r>
          </w:p>
        </w:tc>
      </w:tr>
    </w:tbl>
    <w:p w:rsidR="00FB3159" w:rsidRDefault="00FB3159">
      <w:pPr>
        <w:pStyle w:val="Textoindependiente"/>
        <w:spacing w:before="6"/>
        <w:rPr>
          <w:sz w:val="21"/>
        </w:rPr>
      </w:pPr>
    </w:p>
    <w:p w:rsidR="00FB3159" w:rsidRDefault="005D3560">
      <w:pPr>
        <w:pStyle w:val="Textoindependiente"/>
        <w:spacing w:before="94" w:line="360" w:lineRule="auto"/>
        <w:ind w:left="101" w:right="551"/>
      </w:pPr>
      <w:r>
        <w:rPr>
          <w:b/>
        </w:rPr>
        <w:t>Artículo 24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el otorgamiento de las licencias para instalación de anuncios de toda índole, causarán y pagarán derechos de acuerdo con la siguiente tarifa:</w:t>
      </w:r>
    </w:p>
    <w:p w:rsidR="00FB3159" w:rsidRDefault="00FB3159">
      <w:pPr>
        <w:spacing w:line="360" w:lineRule="auto"/>
      </w:pPr>
    </w:p>
    <w:p w:rsidR="00FB3159" w:rsidRDefault="00FB3159">
      <w:pPr>
        <w:pStyle w:val="Textoindependiente"/>
        <w:spacing w:before="5"/>
        <w:rPr>
          <w:sz w:val="14"/>
        </w:rPr>
      </w:pPr>
    </w:p>
    <w:p w:rsidR="00B93D10" w:rsidRDefault="00B93D10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1890"/>
      </w:tblGrid>
      <w:tr w:rsidR="00FB3159">
        <w:trPr>
          <w:trHeight w:val="291"/>
        </w:trPr>
        <w:tc>
          <w:tcPr>
            <w:tcW w:w="5736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Anuncios murales por metro cuadrado o fracción</w:t>
            </w:r>
          </w:p>
        </w:tc>
        <w:tc>
          <w:tcPr>
            <w:tcW w:w="1890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$ 22.00 mensuales</w:t>
            </w:r>
          </w:p>
        </w:tc>
      </w:tr>
      <w:tr w:rsidR="00FB3159">
        <w:trPr>
          <w:trHeight w:val="291"/>
        </w:trPr>
        <w:tc>
          <w:tcPr>
            <w:tcW w:w="5736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Anuncios estructurales fijos por metro cuadrado o fracción</w:t>
            </w:r>
          </w:p>
        </w:tc>
        <w:tc>
          <w:tcPr>
            <w:tcW w:w="1890" w:type="dxa"/>
          </w:tcPr>
          <w:p w:rsidR="00FB3159" w:rsidRDefault="005D3560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$ 27.00 mensuales</w:t>
            </w:r>
          </w:p>
        </w:tc>
      </w:tr>
      <w:tr w:rsidR="00FB3159">
        <w:trPr>
          <w:trHeight w:val="582"/>
        </w:trPr>
        <w:tc>
          <w:tcPr>
            <w:tcW w:w="5736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III.- </w:t>
            </w:r>
            <w:r>
              <w:rPr>
                <w:sz w:val="20"/>
              </w:rPr>
              <w:t>Anuncios en carteles mayores de 2 metros cuadrados, por</w:t>
            </w:r>
          </w:p>
          <w:p w:rsidR="00FB3159" w:rsidRDefault="005D3560">
            <w:pPr>
              <w:pStyle w:val="TableParagraph"/>
              <w:spacing w:before="115"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cada metro</w:t>
            </w:r>
          </w:p>
        </w:tc>
        <w:tc>
          <w:tcPr>
            <w:tcW w:w="1890" w:type="dxa"/>
          </w:tcPr>
          <w:p w:rsidR="00FB3159" w:rsidRDefault="00FB3159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$ 24.00 mensuales</w:t>
            </w:r>
          </w:p>
        </w:tc>
      </w:tr>
      <w:tr w:rsidR="00FB3159">
        <w:trPr>
          <w:trHeight w:val="292"/>
        </w:trPr>
        <w:tc>
          <w:tcPr>
            <w:tcW w:w="5736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IV.- </w:t>
            </w:r>
            <w:r>
              <w:rPr>
                <w:sz w:val="20"/>
              </w:rPr>
              <w:t>Anuncios en carteleras oficiales, por cada una</w:t>
            </w:r>
          </w:p>
        </w:tc>
        <w:tc>
          <w:tcPr>
            <w:tcW w:w="1890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$ 135.00 mensuales</w:t>
            </w:r>
          </w:p>
        </w:tc>
      </w:tr>
    </w:tbl>
    <w:p w:rsidR="00FB3159" w:rsidRDefault="00FB3159">
      <w:pPr>
        <w:pStyle w:val="Textoindependiente"/>
        <w:spacing w:before="7"/>
        <w:rPr>
          <w:sz w:val="21"/>
        </w:rPr>
      </w:pPr>
    </w:p>
    <w:p w:rsidR="00FB3159" w:rsidRDefault="005D3560">
      <w:pPr>
        <w:pStyle w:val="Textoindependiente"/>
        <w:spacing w:before="94" w:line="360" w:lineRule="auto"/>
        <w:ind w:left="101" w:right="291"/>
      </w:pPr>
      <w:r>
        <w:rPr>
          <w:b/>
        </w:rPr>
        <w:t>Artículo 25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el permiso para el cierre de calles por fiestas o cualquier evento o espectáculo en   la</w:t>
      </w:r>
      <w:r>
        <w:rPr>
          <w:spacing w:val="-1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pública,</w:t>
      </w:r>
      <w:r>
        <w:rPr>
          <w:spacing w:val="-1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$75.00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día.</w:t>
      </w:r>
    </w:p>
    <w:p w:rsidR="00FB3159" w:rsidRDefault="00FB3159">
      <w:pPr>
        <w:pStyle w:val="Textoindependiente"/>
        <w:spacing w:before="11"/>
        <w:rPr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4"/>
        <w:jc w:val="both"/>
      </w:pPr>
      <w:r>
        <w:rPr>
          <w:b/>
        </w:rPr>
        <w:t xml:space="preserve">Artículo 26.- </w:t>
      </w:r>
      <w:r>
        <w:t xml:space="preserve">Por el otorgamiento  de  los  permisos  para  luz  y  sonido,  bailes  populares  con grupos locales y otros, se causarán y pagarán derecho de $ 600.00 por día. Por grupos internacionales se causarán y pagarán derechos de $1,500.00 por día. El consumo de energía eléctrica y permisos sanitario son a cuenta </w:t>
      </w:r>
      <w:proofErr w:type="gramStart"/>
      <w:r>
        <w:t>del</w:t>
      </w:r>
      <w:proofErr w:type="gramEnd"/>
      <w:r>
        <w:rPr>
          <w:spacing w:val="-28"/>
        </w:rPr>
        <w:t xml:space="preserve"> </w:t>
      </w:r>
      <w:r>
        <w:t>solicitante.</w:t>
      </w:r>
    </w:p>
    <w:p w:rsidR="00FB3159" w:rsidRDefault="00FB3159">
      <w:pPr>
        <w:pStyle w:val="Textoindependiente"/>
        <w:spacing w:before="2"/>
        <w:rPr>
          <w:sz w:val="30"/>
        </w:rPr>
      </w:pPr>
    </w:p>
    <w:p w:rsidR="00FB3159" w:rsidRDefault="005D3560">
      <w:pPr>
        <w:pStyle w:val="Ttulo1"/>
      </w:pPr>
      <w:r>
        <w:t>CAPÍTULO II</w:t>
      </w:r>
    </w:p>
    <w:p w:rsidR="00FB3159" w:rsidRDefault="005D3560">
      <w:pPr>
        <w:spacing w:before="114"/>
        <w:ind w:left="543"/>
        <w:rPr>
          <w:b/>
          <w:sz w:val="20"/>
        </w:rPr>
      </w:pPr>
      <w:r>
        <w:rPr>
          <w:b/>
          <w:sz w:val="20"/>
        </w:rPr>
        <w:t>Derechos por servicios que presta la Dirección de Obras Públicas y Desarrollo Urbano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1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291"/>
      </w:pPr>
      <w:r>
        <w:rPr>
          <w:b/>
        </w:rPr>
        <w:t>Artículo 27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Por el otorgamiento de los permisos a que hace referencia la Ley de Hacienda del Municipio de </w:t>
      </w:r>
      <w:r w:rsidR="0004619E">
        <w:t>Muna</w:t>
      </w:r>
      <w:r>
        <w:t>, Yucatán, causarán y pagarán derechos de acuerdo con las siguientes cuotas.</w:t>
      </w:r>
    </w:p>
    <w:p w:rsidR="00FB3159" w:rsidRDefault="00FB3159">
      <w:pPr>
        <w:pStyle w:val="Textoindependiente"/>
        <w:spacing w:before="11"/>
        <w:rPr>
          <w:sz w:val="29"/>
        </w:rPr>
      </w:pPr>
    </w:p>
    <w:p w:rsidR="00FB3159" w:rsidRDefault="005D3560">
      <w:pPr>
        <w:pStyle w:val="Textoindependiente"/>
        <w:ind w:left="101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Permisos de construcción de particulares: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Prrafodelista"/>
        <w:numPr>
          <w:ilvl w:val="0"/>
          <w:numId w:val="6"/>
        </w:numPr>
        <w:tabs>
          <w:tab w:val="left" w:pos="332"/>
        </w:tabs>
        <w:rPr>
          <w:sz w:val="20"/>
        </w:rPr>
      </w:pPr>
      <w:r>
        <w:rPr>
          <w:sz w:val="20"/>
        </w:rPr>
        <w:t>Láminas de zinc, cartón, madera,</w:t>
      </w:r>
      <w:r>
        <w:rPr>
          <w:spacing w:val="-29"/>
          <w:sz w:val="20"/>
        </w:rPr>
        <w:t xml:space="preserve"> </w:t>
      </w:r>
      <w:r>
        <w:rPr>
          <w:sz w:val="20"/>
        </w:rPr>
        <w:t>paja: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spacing w:line="360" w:lineRule="auto"/>
        <w:ind w:left="101" w:right="222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</w:t>
      </w:r>
      <w:r>
        <w:t xml:space="preserve">Por  cada permiso de  construcción de  hasta 40  metros  cuadrados. </w:t>
      </w:r>
      <w:proofErr w:type="gramStart"/>
      <w:r>
        <w:t>0.03  de</w:t>
      </w:r>
      <w:proofErr w:type="gramEnd"/>
      <w:r>
        <w:t xml:space="preserve">  Unidad de  Medida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line="360" w:lineRule="auto"/>
        <w:ind w:left="101" w:right="378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</w:t>
      </w:r>
      <w:r>
        <w:t xml:space="preserve">Por cada permiso de construcción de  41 a  120 metros cuadrados. 0.04 </w:t>
      </w:r>
      <w:proofErr w:type="gramStart"/>
      <w:r>
        <w:t>de  Unidad</w:t>
      </w:r>
      <w:proofErr w:type="gramEnd"/>
      <w:r>
        <w:t xml:space="preserve"> de  Medida    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line="360" w:lineRule="auto"/>
        <w:ind w:left="101" w:right="489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>Por cada permiso de construcción de 121 a 240 metros cuadrados. 0.05 de Unidad de Medida      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line="360" w:lineRule="auto"/>
        <w:ind w:left="101" w:right="551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>Por cada permiso de construcción de 241 metros cuadrados en adelante. 0.06 de Unidad de Medida y Actualización Vigente por M2;</w:t>
      </w:r>
    </w:p>
    <w:p w:rsidR="00FB3159" w:rsidRDefault="00FB3159">
      <w:pPr>
        <w:spacing w:line="360" w:lineRule="auto"/>
      </w:pPr>
    </w:p>
    <w:p w:rsidR="00FB3159" w:rsidRDefault="005D3560">
      <w:pPr>
        <w:pStyle w:val="Prrafodelista"/>
        <w:numPr>
          <w:ilvl w:val="0"/>
          <w:numId w:val="6"/>
        </w:numPr>
        <w:tabs>
          <w:tab w:val="left" w:pos="343"/>
        </w:tabs>
        <w:spacing w:before="94"/>
        <w:ind w:left="342" w:hanging="241"/>
        <w:rPr>
          <w:sz w:val="20"/>
        </w:rPr>
      </w:pPr>
      <w:r>
        <w:rPr>
          <w:sz w:val="20"/>
        </w:rPr>
        <w:t>Vigueta y</w:t>
      </w:r>
      <w:r>
        <w:rPr>
          <w:spacing w:val="-9"/>
          <w:sz w:val="20"/>
        </w:rPr>
        <w:t xml:space="preserve"> </w:t>
      </w:r>
      <w:r>
        <w:rPr>
          <w:sz w:val="20"/>
        </w:rPr>
        <w:t>bovedilla: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0"/>
        <w:rPr>
          <w:sz w:val="31"/>
        </w:rPr>
      </w:pPr>
    </w:p>
    <w:p w:rsidR="00FB3159" w:rsidRDefault="005D3560">
      <w:pPr>
        <w:pStyle w:val="Textoindependiente"/>
        <w:spacing w:before="1" w:line="360" w:lineRule="auto"/>
        <w:ind w:left="101" w:right="551"/>
      </w:pPr>
      <w:r>
        <w:rPr>
          <w:b/>
        </w:rPr>
        <w:lastRenderedPageBreak/>
        <w:t xml:space="preserve">1.- </w:t>
      </w:r>
      <w:r>
        <w:t>Por cada permiso de construcción  de  hasta  40  m2  0.07  de  Unidad  de  Medida  y  Actualización Vigente por</w:t>
      </w:r>
      <w:r>
        <w:rPr>
          <w:spacing w:val="-10"/>
        </w:rPr>
        <w:t xml:space="preserve"> </w:t>
      </w:r>
      <w:r>
        <w:t>M2;</w:t>
      </w:r>
    </w:p>
    <w:p w:rsidR="00FB3159" w:rsidRDefault="005D3560">
      <w:pPr>
        <w:pStyle w:val="Textoindependiente"/>
        <w:tabs>
          <w:tab w:val="left" w:pos="6189"/>
        </w:tabs>
        <w:spacing w:before="80" w:line="360" w:lineRule="auto"/>
        <w:ind w:left="101" w:right="551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  </w:t>
      </w:r>
      <w:r>
        <w:t>Por   cada   permiso   de   construcción   de   41   a</w:t>
      </w:r>
      <w:r>
        <w:rPr>
          <w:spacing w:val="37"/>
        </w:rPr>
        <w:t xml:space="preserve"> </w:t>
      </w:r>
      <w:r>
        <w:t xml:space="preserve">120 </w:t>
      </w:r>
      <w:r>
        <w:rPr>
          <w:spacing w:val="50"/>
        </w:rPr>
        <w:t xml:space="preserve"> </w:t>
      </w:r>
      <w:r>
        <w:t>m2</w:t>
      </w:r>
      <w:r>
        <w:tab/>
        <w:t>0.08 de Unidad de Medida y Actualización Vigente por</w:t>
      </w:r>
      <w:r>
        <w:rPr>
          <w:spacing w:val="-1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80" w:line="360" w:lineRule="auto"/>
        <w:ind w:left="101" w:right="551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 xml:space="preserve">Por cada permiso de construcción de 121 a  240  m2.  </w:t>
      </w:r>
      <w:proofErr w:type="gramStart"/>
      <w:r>
        <w:t>0.09  de</w:t>
      </w:r>
      <w:proofErr w:type="gramEnd"/>
      <w:r>
        <w:t xml:space="preserve">  Unidad  de  Medida  y Actualización Vigente por</w:t>
      </w:r>
      <w:r>
        <w:rPr>
          <w:spacing w:val="-1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80" w:line="360" w:lineRule="auto"/>
        <w:ind w:left="101" w:right="551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 xml:space="preserve">Por cada permiso de construcción de 241 m2. 0.10 de </w:t>
      </w:r>
      <w:proofErr w:type="gramStart"/>
      <w:r>
        <w:t>Unidad  de</w:t>
      </w:r>
      <w:proofErr w:type="gramEnd"/>
      <w:r>
        <w:t xml:space="preserve">  Medida  y  Actualización  Vigente por</w:t>
      </w:r>
      <w:r>
        <w:rPr>
          <w:spacing w:val="-7"/>
        </w:rPr>
        <w:t xml:space="preserve"> </w:t>
      </w:r>
      <w:r>
        <w:t>M2;</w:t>
      </w:r>
    </w:p>
    <w:p w:rsidR="00FB3159" w:rsidRDefault="00FB3159">
      <w:pPr>
        <w:pStyle w:val="Textoindependiente"/>
        <w:spacing w:before="10"/>
        <w:rPr>
          <w:sz w:val="21"/>
        </w:rPr>
      </w:pPr>
    </w:p>
    <w:p w:rsidR="00FB3159" w:rsidRDefault="005D3560">
      <w:pPr>
        <w:pStyle w:val="Textoindependiente"/>
        <w:tabs>
          <w:tab w:val="left" w:pos="699"/>
        </w:tabs>
        <w:spacing w:before="1" w:line="360" w:lineRule="auto"/>
        <w:ind w:left="101" w:right="551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ab/>
      </w:r>
      <w:r>
        <w:t>Permisos de construcción de INFONAVIT, Bodegas, Industrias, comercios y grandes construcciones:</w:t>
      </w:r>
    </w:p>
    <w:p w:rsidR="00FB3159" w:rsidRDefault="005D3560">
      <w:pPr>
        <w:pStyle w:val="Prrafodelista"/>
        <w:numPr>
          <w:ilvl w:val="0"/>
          <w:numId w:val="5"/>
        </w:numPr>
        <w:tabs>
          <w:tab w:val="left" w:pos="458"/>
        </w:tabs>
        <w:rPr>
          <w:sz w:val="20"/>
        </w:rPr>
      </w:pPr>
      <w:r>
        <w:rPr>
          <w:sz w:val="20"/>
        </w:rPr>
        <w:t>Láminas de zinc, cartón, madera,</w:t>
      </w:r>
      <w:r>
        <w:rPr>
          <w:spacing w:val="-30"/>
          <w:sz w:val="20"/>
        </w:rPr>
        <w:t xml:space="preserve"> </w:t>
      </w:r>
      <w:r>
        <w:rPr>
          <w:sz w:val="20"/>
        </w:rPr>
        <w:t>paja: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5D3560">
      <w:pPr>
        <w:pStyle w:val="Textoindependiente"/>
        <w:spacing w:before="1" w:line="360" w:lineRule="auto"/>
        <w:ind w:left="101" w:right="222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</w:t>
      </w:r>
      <w:r>
        <w:t xml:space="preserve">Por  cada permiso de  construcción de  hasta 40  metros cuadrados. </w:t>
      </w:r>
      <w:proofErr w:type="gramStart"/>
      <w:r>
        <w:t>0.05  de</w:t>
      </w:r>
      <w:proofErr w:type="gramEnd"/>
      <w:r>
        <w:t xml:space="preserve">  Unidad de  Medida 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80" w:line="360" w:lineRule="auto"/>
        <w:ind w:left="101" w:right="378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 </w:t>
      </w:r>
      <w:r>
        <w:t xml:space="preserve">Por cada permiso de construcción de  41 a  120 metros cuadrados. 0.06 </w:t>
      </w:r>
      <w:proofErr w:type="gramStart"/>
      <w:r>
        <w:t>de  Unidad</w:t>
      </w:r>
      <w:proofErr w:type="gramEnd"/>
      <w:r>
        <w:t xml:space="preserve"> de  Medida   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79" w:line="360" w:lineRule="auto"/>
        <w:ind w:left="101" w:right="155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 xml:space="preserve">Por cada permiso de construcción de  121  a  240  metros cuadrados. 0.07 </w:t>
      </w:r>
      <w:proofErr w:type="gramStart"/>
      <w:r>
        <w:t>de  Unidad</w:t>
      </w:r>
      <w:proofErr w:type="gramEnd"/>
      <w:r>
        <w:t xml:space="preserve"> de  Medida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81" w:line="360" w:lineRule="auto"/>
        <w:ind w:left="101" w:right="551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>Por cada permiso de construcción de 241 metros cuadrados en adelante. 0.08 de Unidad de Medida y Actualización por</w:t>
      </w:r>
      <w:r>
        <w:rPr>
          <w:spacing w:val="-21"/>
        </w:rPr>
        <w:t xml:space="preserve"> </w:t>
      </w:r>
      <w:r>
        <w:t>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0"/>
        <w:rPr>
          <w:sz w:val="21"/>
        </w:rPr>
      </w:pPr>
    </w:p>
    <w:p w:rsidR="00FB3159" w:rsidRDefault="005D3560">
      <w:pPr>
        <w:pStyle w:val="Prrafodelista"/>
        <w:numPr>
          <w:ilvl w:val="0"/>
          <w:numId w:val="5"/>
        </w:numPr>
        <w:tabs>
          <w:tab w:val="left" w:pos="343"/>
        </w:tabs>
        <w:spacing w:before="1"/>
        <w:ind w:left="342" w:hanging="241"/>
        <w:rPr>
          <w:sz w:val="20"/>
        </w:rPr>
      </w:pPr>
      <w:r>
        <w:rPr>
          <w:sz w:val="20"/>
        </w:rPr>
        <w:t>Vigueta y</w:t>
      </w:r>
      <w:r>
        <w:rPr>
          <w:spacing w:val="-9"/>
          <w:sz w:val="20"/>
        </w:rPr>
        <w:t xml:space="preserve"> </w:t>
      </w:r>
      <w:r>
        <w:rPr>
          <w:sz w:val="20"/>
        </w:rPr>
        <w:t>bovedilla: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0"/>
        <w:rPr>
          <w:sz w:val="31"/>
        </w:rPr>
      </w:pPr>
    </w:p>
    <w:p w:rsidR="00FB3159" w:rsidRDefault="005D3560">
      <w:pPr>
        <w:pStyle w:val="Textoindependiente"/>
        <w:spacing w:line="360" w:lineRule="auto"/>
        <w:ind w:left="101" w:right="222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</w:t>
      </w:r>
      <w:r>
        <w:t xml:space="preserve">Por  cada permiso de  construcción de  hasta 40  metros cuadrados. </w:t>
      </w:r>
      <w:proofErr w:type="gramStart"/>
      <w:r>
        <w:t>0.10  de</w:t>
      </w:r>
      <w:proofErr w:type="gramEnd"/>
      <w:r>
        <w:t xml:space="preserve">  Unidad de  Medida 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94" w:line="360" w:lineRule="auto"/>
        <w:ind w:left="101" w:right="378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</w:t>
      </w:r>
      <w:r>
        <w:t xml:space="preserve">Por cada permiso de construcción de  41 a  120 metros cuadrados. 0.12 </w:t>
      </w:r>
      <w:proofErr w:type="gramStart"/>
      <w:r>
        <w:t>de  Unidad</w:t>
      </w:r>
      <w:proofErr w:type="gramEnd"/>
      <w:r>
        <w:t xml:space="preserve"> de  Medida    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60" w:line="360" w:lineRule="auto"/>
        <w:ind w:left="101" w:right="155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 xml:space="preserve">Por cada permiso de construcción de  121  a  240  metros cuadrados. 0.14 </w:t>
      </w:r>
      <w:proofErr w:type="gramStart"/>
      <w:r>
        <w:t>de  Unidad</w:t>
      </w:r>
      <w:proofErr w:type="gramEnd"/>
      <w:r>
        <w:t xml:space="preserve"> de  Medida y Actualización Vigente por</w:t>
      </w:r>
      <w:r>
        <w:rPr>
          <w:spacing w:val="-22"/>
        </w:rPr>
        <w:t xml:space="preserve"> </w:t>
      </w:r>
      <w:r>
        <w:t>M2;</w:t>
      </w:r>
    </w:p>
    <w:p w:rsidR="00FB3159" w:rsidRDefault="005D3560">
      <w:pPr>
        <w:pStyle w:val="Textoindependiente"/>
        <w:spacing w:before="60" w:line="360" w:lineRule="auto"/>
        <w:ind w:left="101" w:right="551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>Por cada permiso de construcción de 241 metros cuadrados en adelante. 0.16 de Unidad de Medida y Actualización Vigente por 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5D3560">
      <w:pPr>
        <w:pStyle w:val="Textoindependiente"/>
        <w:spacing w:before="172"/>
        <w:ind w:left="101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cada permiso de remodelación 0.06 Unidad de Medida y Actualización Vigente por 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0"/>
        <w:rPr>
          <w:sz w:val="24"/>
        </w:rPr>
      </w:pPr>
    </w:p>
    <w:p w:rsidR="00FB3159" w:rsidRDefault="005D3560">
      <w:pPr>
        <w:pStyle w:val="Textoindependiente"/>
        <w:spacing w:before="1"/>
        <w:ind w:left="101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cada permiso de ampliación 0.06 Unidad de Medida y Actualización Vigente por M2.;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1"/>
        <w:rPr>
          <w:sz w:val="24"/>
        </w:rPr>
      </w:pPr>
    </w:p>
    <w:p w:rsidR="00FB3159" w:rsidRDefault="005D3560">
      <w:pPr>
        <w:pStyle w:val="Textoindependiente"/>
        <w:ind w:left="101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Por cada permiso de demolición 0.06 Unidad de Medida y Actualización Vigente por 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25"/>
        </w:rPr>
      </w:pPr>
    </w:p>
    <w:p w:rsidR="00FB3159" w:rsidRDefault="005D3560">
      <w:pPr>
        <w:pStyle w:val="Textoindependiente"/>
        <w:spacing w:line="360" w:lineRule="auto"/>
        <w:ind w:left="101" w:right="551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cada permiso para la ruptura de banquetas,  empedrados  o  pavimento  1  Unidad  de  Medida y Actualización Vigente por</w:t>
      </w:r>
      <w:r>
        <w:rPr>
          <w:spacing w:val="4"/>
        </w:rPr>
        <w:t xml:space="preserve"> </w:t>
      </w:r>
      <w:r>
        <w:t>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5D3560">
      <w:pPr>
        <w:pStyle w:val="Textoindependiente"/>
        <w:spacing w:before="172" w:line="360" w:lineRule="auto"/>
        <w:ind w:left="101" w:right="551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construcción de albercas 0.04 Unidad de Medida y Actualización Vigente por M3 de capacidad;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5D3560">
      <w:pPr>
        <w:pStyle w:val="Textoindependiente"/>
        <w:spacing w:before="172" w:line="360" w:lineRule="auto"/>
        <w:ind w:left="101" w:right="291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construcción de pozos 0.03  Unidad de  Medida  y  Actualización vigente  por  metro  lineal de</w:t>
      </w:r>
      <w:r>
        <w:rPr>
          <w:spacing w:val="-2"/>
        </w:rPr>
        <w:t xml:space="preserve"> </w:t>
      </w:r>
      <w:r>
        <w:t>profundidad;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5D3560">
      <w:pPr>
        <w:pStyle w:val="Textoindependiente"/>
        <w:spacing w:before="172" w:line="360" w:lineRule="auto"/>
        <w:ind w:left="101" w:right="291"/>
      </w:pPr>
      <w:r>
        <w:rPr>
          <w:b/>
        </w:rPr>
        <w:t>IX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cada autorización para la construcción o demolición de bardas u obras lineales 0.05 Unidad de Medida y Actualización por</w:t>
      </w:r>
      <w:r>
        <w:rPr>
          <w:spacing w:val="-25"/>
        </w:rPr>
        <w:t xml:space="preserve"> </w:t>
      </w:r>
      <w:r>
        <w:t>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5D3560">
      <w:pPr>
        <w:pStyle w:val="Textoindependiente"/>
        <w:spacing w:before="172"/>
        <w:ind w:left="101"/>
      </w:pPr>
      <w:proofErr w:type="gramStart"/>
      <w:r>
        <w:rPr>
          <w:b/>
        </w:rPr>
        <w:t>X.-</w:t>
      </w:r>
      <w:proofErr w:type="gramEnd"/>
      <w:r>
        <w:rPr>
          <w:b/>
        </w:rPr>
        <w:t xml:space="preserve"> </w:t>
      </w:r>
      <w:r>
        <w:t>Por inspección para el otorgamiento de la constancia de terminación de obra.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1"/>
        <w:rPr>
          <w:sz w:val="24"/>
        </w:rPr>
      </w:pPr>
    </w:p>
    <w:p w:rsidR="00FB3159" w:rsidRDefault="005D3560">
      <w:pPr>
        <w:pStyle w:val="Prrafodelista"/>
        <w:numPr>
          <w:ilvl w:val="0"/>
          <w:numId w:val="4"/>
        </w:numPr>
        <w:tabs>
          <w:tab w:val="left" w:pos="332"/>
        </w:tabs>
        <w:rPr>
          <w:sz w:val="20"/>
        </w:rPr>
      </w:pPr>
      <w:r>
        <w:rPr>
          <w:sz w:val="20"/>
        </w:rPr>
        <w:t>Láminas de zinc, cartón, madera,</w:t>
      </w:r>
      <w:r>
        <w:rPr>
          <w:spacing w:val="-29"/>
          <w:sz w:val="20"/>
        </w:rPr>
        <w:t xml:space="preserve"> </w:t>
      </w:r>
      <w:r>
        <w:rPr>
          <w:sz w:val="20"/>
        </w:rPr>
        <w:t>paja: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0"/>
        <w:rPr>
          <w:sz w:val="24"/>
        </w:rPr>
      </w:pPr>
    </w:p>
    <w:p w:rsidR="00FB3159" w:rsidRDefault="005D3560">
      <w:pPr>
        <w:pStyle w:val="Textoindependiente"/>
        <w:ind w:left="101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</w:t>
      </w:r>
      <w:r>
        <w:t>Hasta 40 metros cuadrados 0.013 de Unidad de Medida y Actualización Vigente por M2;</w:t>
      </w:r>
    </w:p>
    <w:p w:rsidR="00FB3159" w:rsidRDefault="005D3560">
      <w:pPr>
        <w:pStyle w:val="Textoindependiente"/>
        <w:spacing w:before="156"/>
        <w:ind w:left="101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</w:t>
      </w:r>
      <w:r>
        <w:t>De 41 a 120 metros cuadrados 0.015 de Unidad de Medida y Actualización Vigente por M2;</w:t>
      </w:r>
    </w:p>
    <w:p w:rsidR="00FB3159" w:rsidRDefault="005D3560">
      <w:pPr>
        <w:pStyle w:val="Textoindependiente"/>
        <w:spacing w:before="94"/>
        <w:ind w:left="101"/>
        <w:jc w:val="both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>De 121 a 240 metros cuadrados 0.018 de Unidad de Medida y Actualización Vigente por M2;</w:t>
      </w:r>
    </w:p>
    <w:p w:rsidR="00FB3159" w:rsidRDefault="005D3560">
      <w:pPr>
        <w:pStyle w:val="Textoindependiente"/>
        <w:spacing w:before="115"/>
        <w:ind w:left="101"/>
        <w:jc w:val="both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>De 241 metros cuadrados en adelante 0.020 de Unidad de Medida y Actualización Vigente por 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Prrafodelista"/>
        <w:numPr>
          <w:ilvl w:val="0"/>
          <w:numId w:val="4"/>
        </w:numPr>
        <w:tabs>
          <w:tab w:val="left" w:pos="343"/>
        </w:tabs>
        <w:ind w:left="342" w:hanging="241"/>
        <w:rPr>
          <w:sz w:val="20"/>
        </w:rPr>
      </w:pPr>
      <w:r>
        <w:rPr>
          <w:sz w:val="20"/>
        </w:rPr>
        <w:t>Vigueta y</w:t>
      </w:r>
      <w:r>
        <w:rPr>
          <w:spacing w:val="-9"/>
          <w:sz w:val="20"/>
        </w:rPr>
        <w:t xml:space="preserve"> </w:t>
      </w:r>
      <w:r>
        <w:rPr>
          <w:sz w:val="20"/>
        </w:rPr>
        <w:t>bovedilla: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ind w:left="101"/>
        <w:jc w:val="both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</w:t>
      </w:r>
      <w:r>
        <w:t>Hasta 40 metros cuadrados 0.025 de Unidad de Medida y Actualización Vigente por M2;</w:t>
      </w:r>
    </w:p>
    <w:p w:rsidR="00FB3159" w:rsidRDefault="005D3560">
      <w:pPr>
        <w:pStyle w:val="Textoindependiente"/>
        <w:spacing w:before="116"/>
        <w:ind w:left="101"/>
        <w:jc w:val="both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</w:t>
      </w:r>
      <w:r>
        <w:t>De 41 a 120 metros cuadrados 0.030 de Unidad de Medida y Actualización Vigente por M2;</w:t>
      </w:r>
    </w:p>
    <w:p w:rsidR="00FB3159" w:rsidRDefault="005D3560">
      <w:pPr>
        <w:pStyle w:val="Textoindependiente"/>
        <w:spacing w:before="114"/>
        <w:ind w:left="101"/>
        <w:jc w:val="both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>De 121 a 240 metros cuadrados 0.035 de Unidad de Medida y Actualización Vigente por M2;</w:t>
      </w:r>
    </w:p>
    <w:p w:rsidR="00FB3159" w:rsidRDefault="005D3560">
      <w:pPr>
        <w:pStyle w:val="Textoindependiente"/>
        <w:spacing w:before="114"/>
        <w:ind w:left="101"/>
        <w:jc w:val="both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>De 241 metros cuadrados en adelante 0.040 de Unidad de Medida y Actualización Vigente por 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spacing w:line="360" w:lineRule="auto"/>
        <w:ind w:left="101" w:right="114"/>
        <w:jc w:val="both"/>
      </w:pPr>
      <w:r>
        <w:rPr>
          <w:b/>
        </w:rPr>
        <w:t>XI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Por inspección, revisión de planos y alineamientos del terreno para el otorgamiento de la licencia </w:t>
      </w:r>
      <w:r>
        <w:lastRenderedPageBreak/>
        <w:t>o permiso de construcción para viviendas de tipo INFONAVIT o cuyo uso sea para bodegas, industrias, comercio,</w:t>
      </w:r>
      <w:r>
        <w:rPr>
          <w:spacing w:val="-14"/>
        </w:rPr>
        <w:t xml:space="preserve"> </w:t>
      </w:r>
      <w:r>
        <w:t>etc: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Prrafodelista"/>
        <w:numPr>
          <w:ilvl w:val="0"/>
          <w:numId w:val="3"/>
        </w:numPr>
        <w:tabs>
          <w:tab w:val="left" w:pos="332"/>
        </w:tabs>
        <w:spacing w:before="1"/>
        <w:rPr>
          <w:sz w:val="20"/>
        </w:rPr>
      </w:pPr>
      <w:r>
        <w:rPr>
          <w:sz w:val="20"/>
        </w:rPr>
        <w:t>Láminas de zinc, cartón, madera,</w:t>
      </w:r>
      <w:r>
        <w:rPr>
          <w:spacing w:val="-29"/>
          <w:sz w:val="20"/>
        </w:rPr>
        <w:t xml:space="preserve"> </w:t>
      </w:r>
      <w:r>
        <w:rPr>
          <w:sz w:val="20"/>
        </w:rPr>
        <w:t>paja: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1"/>
        <w:rPr>
          <w:sz w:val="17"/>
        </w:rPr>
      </w:pPr>
    </w:p>
    <w:p w:rsidR="00FB3159" w:rsidRDefault="005D3560">
      <w:pPr>
        <w:pStyle w:val="Textoindependiente"/>
        <w:ind w:left="101"/>
        <w:jc w:val="both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</w:t>
      </w:r>
      <w:r>
        <w:t>Hasta 40 metros cuadrados 0.05 de Unidad de Medida y Actualización Vigente por M2;</w:t>
      </w:r>
    </w:p>
    <w:p w:rsidR="00FB3159" w:rsidRDefault="005D3560">
      <w:pPr>
        <w:pStyle w:val="Textoindependiente"/>
        <w:spacing w:before="116"/>
        <w:ind w:left="101"/>
        <w:jc w:val="both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</w:t>
      </w:r>
      <w:r>
        <w:t>De 41 a 120 metros cuadrados 0.06 de Unidad de Medida y Actualización Vigente por M2;</w:t>
      </w:r>
    </w:p>
    <w:p w:rsidR="00FB3159" w:rsidRDefault="005D3560">
      <w:pPr>
        <w:pStyle w:val="Textoindependiente"/>
        <w:spacing w:before="114"/>
        <w:ind w:left="101"/>
        <w:jc w:val="both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>De 121 a 240 metros cuadrados 0.07 de Unidad de Medida y Actualización Vigente por M2;</w:t>
      </w:r>
    </w:p>
    <w:p w:rsidR="00FB3159" w:rsidRDefault="005D3560">
      <w:pPr>
        <w:pStyle w:val="Textoindependiente"/>
        <w:spacing w:before="116"/>
        <w:ind w:left="101"/>
        <w:jc w:val="both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>De 241 metros cuadrados en adelante 0.08 de Unidad de Medida y Actualización Vigente por 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Prrafodelista"/>
        <w:numPr>
          <w:ilvl w:val="0"/>
          <w:numId w:val="3"/>
        </w:numPr>
        <w:tabs>
          <w:tab w:val="left" w:pos="343"/>
        </w:tabs>
        <w:ind w:left="342" w:hanging="241"/>
        <w:rPr>
          <w:sz w:val="20"/>
        </w:rPr>
      </w:pPr>
      <w:r>
        <w:rPr>
          <w:sz w:val="20"/>
        </w:rPr>
        <w:t>Vigueta y</w:t>
      </w:r>
      <w:r>
        <w:rPr>
          <w:spacing w:val="-9"/>
          <w:sz w:val="20"/>
        </w:rPr>
        <w:t xml:space="preserve"> </w:t>
      </w:r>
      <w:r>
        <w:rPr>
          <w:sz w:val="20"/>
        </w:rPr>
        <w:t>bovedilla.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ind w:left="101"/>
        <w:jc w:val="both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</w:t>
      </w:r>
      <w:r>
        <w:t>Hasta 40 metros cuadrados 0.10 de Unidad de Medida y Actualización Vigente por M2;</w:t>
      </w:r>
    </w:p>
    <w:p w:rsidR="00FB3159" w:rsidRDefault="005D3560">
      <w:pPr>
        <w:pStyle w:val="Textoindependiente"/>
        <w:spacing w:before="114"/>
        <w:ind w:left="101"/>
        <w:jc w:val="both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</w:t>
      </w:r>
      <w:r>
        <w:t>De 41 a 120 metros cuadrados 0.12 de Unidad de Medida y Actualización Vigente por M2;</w:t>
      </w:r>
    </w:p>
    <w:p w:rsidR="00FB3159" w:rsidRDefault="005D3560">
      <w:pPr>
        <w:pStyle w:val="Textoindependiente"/>
        <w:spacing w:before="116"/>
        <w:ind w:left="101"/>
        <w:jc w:val="both"/>
      </w:pPr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r>
        <w:t>De 121 a 240 metros cuadrados 0.14 de Unidad de Medida y Actualización Vigente por M2;</w:t>
      </w:r>
    </w:p>
    <w:p w:rsidR="00FB3159" w:rsidRDefault="005D3560">
      <w:pPr>
        <w:pStyle w:val="Textoindependiente"/>
        <w:spacing w:before="114"/>
        <w:ind w:left="101"/>
        <w:jc w:val="both"/>
      </w:pPr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r>
        <w:t>De 241 metros cuadrados en adelante 0.16 de Unidad de Medida y Actualización Vigente por M2;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spacing w:line="360" w:lineRule="auto"/>
        <w:ind w:left="101" w:right="551"/>
      </w:pPr>
      <w:r>
        <w:rPr>
          <w:b/>
        </w:rPr>
        <w:t>XII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el derecho de inspección para el otorgamiento exclusivamente de la constancia de alineamiento de un predio, 1 Unidad de Medida y Actualización Vigente.</w:t>
      </w:r>
    </w:p>
    <w:p w:rsidR="00FB3159" w:rsidRDefault="005D3560">
      <w:pPr>
        <w:pStyle w:val="Textoindependiente"/>
        <w:spacing w:before="1"/>
        <w:ind w:left="101"/>
        <w:jc w:val="both"/>
      </w:pPr>
      <w:r>
        <w:rPr>
          <w:b/>
        </w:rPr>
        <w:t>XIII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Certificado de cooperación, 1 Unidad de Medida y Actualización Vigente.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1"/>
        <w:rPr>
          <w:sz w:val="17"/>
        </w:rPr>
      </w:pPr>
    </w:p>
    <w:p w:rsidR="00FB3159" w:rsidRDefault="005D3560">
      <w:pPr>
        <w:pStyle w:val="Textoindependiente"/>
        <w:ind w:left="101"/>
        <w:jc w:val="both"/>
      </w:pPr>
      <w:r>
        <w:rPr>
          <w:b/>
        </w:rPr>
        <w:t>XIV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Licencia de uso del suelo 1 Unidad de Medida y Actualización Vigente.</w:t>
      </w:r>
    </w:p>
    <w:p w:rsidR="00FB3159" w:rsidRDefault="00FB3159">
      <w:pPr>
        <w:jc w:val="both"/>
      </w:pPr>
    </w:p>
    <w:p w:rsidR="00FB3159" w:rsidRDefault="005D3560">
      <w:pPr>
        <w:pStyle w:val="Textoindependiente"/>
        <w:spacing w:before="94" w:line="360" w:lineRule="auto"/>
        <w:ind w:left="101" w:right="117"/>
        <w:jc w:val="both"/>
      </w:pPr>
      <w:r>
        <w:rPr>
          <w:b/>
        </w:rPr>
        <w:t>XV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Inspección para expedir licencia para efectuar excavaciones o zanjas en vía pública,  0.25 Unidad de Medida y Actualización Vigente por</w:t>
      </w:r>
      <w:r>
        <w:rPr>
          <w:spacing w:val="-39"/>
        </w:rPr>
        <w:t xml:space="preserve"> </w:t>
      </w:r>
      <w:r>
        <w:t>M3.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line="360" w:lineRule="auto"/>
        <w:ind w:left="101" w:right="118"/>
        <w:jc w:val="both"/>
      </w:pPr>
      <w:r>
        <w:rPr>
          <w:b/>
        </w:rPr>
        <w:t>XVI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Inspección para expedir licencia o permiso para el  uso  de andamios o  tapiales, 0.05 Unidad  de Medida y Actualización Vigente por</w:t>
      </w:r>
      <w:r>
        <w:rPr>
          <w:spacing w:val="-35"/>
        </w:rPr>
        <w:t xml:space="preserve"> </w:t>
      </w:r>
      <w:r>
        <w:t>M2.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before="1" w:line="360" w:lineRule="auto"/>
        <w:ind w:left="101" w:right="118"/>
        <w:jc w:val="both"/>
      </w:pPr>
      <w:r>
        <w:rPr>
          <w:b/>
        </w:rPr>
        <w:t>XVII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Constancia de factibilidad de uso del suelo, apertura de una vía pública, unión, división, rectificación de medidas o fraccionamiento de inmuebles, 1 Unidad de Medida y Actualización Vigente.</w:t>
      </w:r>
    </w:p>
    <w:p w:rsidR="00FB3159" w:rsidRDefault="00FB3159">
      <w:pPr>
        <w:pStyle w:val="Textoindependiente"/>
        <w:spacing w:before="10"/>
        <w:rPr>
          <w:sz w:val="29"/>
        </w:rPr>
      </w:pPr>
    </w:p>
    <w:p w:rsidR="00FB3159" w:rsidRDefault="005D3560">
      <w:pPr>
        <w:pStyle w:val="Textoindependiente"/>
        <w:spacing w:before="1" w:line="360" w:lineRule="auto"/>
        <w:ind w:left="101" w:right="114"/>
        <w:jc w:val="both"/>
      </w:pPr>
      <w:r>
        <w:rPr>
          <w:b/>
        </w:rPr>
        <w:t>XVIII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Inspección para el otorgamiento de la licencia que autorice romper o hacer cortes del pavimento, las banquetas y las guarniciones, así como ocupar la vía pública para instalaciones provisionales, 1 Unidad de Medida y Actualización Vigente.</w:t>
      </w:r>
    </w:p>
    <w:p w:rsidR="00FB3159" w:rsidRDefault="00FB3159">
      <w:pPr>
        <w:pStyle w:val="Textoindependiente"/>
        <w:spacing w:before="11"/>
        <w:rPr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7"/>
        <w:jc w:val="both"/>
      </w:pPr>
      <w:r>
        <w:rPr>
          <w:b/>
        </w:rPr>
        <w:t>XX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Revisión de planos, supervisión y expedición de constancia para obras de  urbanización  </w:t>
      </w:r>
      <w:r>
        <w:lastRenderedPageBreak/>
        <w:t xml:space="preserve">(vialidad, aceras, guarnición, drenaje, alumbrado, placas de nomenclatura, agua potable, etcétera.) 1 Unidad de Medida y Actualización Vigente por M2 de vía pública. Quedarán exentos </w:t>
      </w:r>
      <w:proofErr w:type="gramStart"/>
      <w:r>
        <w:t>del</w:t>
      </w:r>
      <w:proofErr w:type="gramEnd"/>
      <w:r>
        <w:t xml:space="preserve"> pago de este derecho,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construcciones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cartón,</w:t>
      </w:r>
      <w:r>
        <w:rPr>
          <w:spacing w:val="-7"/>
        </w:rPr>
        <w:t xml:space="preserve"> </w:t>
      </w:r>
      <w:r>
        <w:t>madera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paja,</w:t>
      </w:r>
      <w:r>
        <w:rPr>
          <w:spacing w:val="-6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6"/>
        </w:rPr>
        <w:t xml:space="preserve"> </w:t>
      </w:r>
      <w:r>
        <w:t>habitación.</w:t>
      </w:r>
    </w:p>
    <w:p w:rsidR="00FB3159" w:rsidRDefault="00FB3159">
      <w:pPr>
        <w:pStyle w:val="Textoindependiente"/>
        <w:spacing w:before="1"/>
        <w:rPr>
          <w:sz w:val="30"/>
        </w:rPr>
      </w:pPr>
    </w:p>
    <w:p w:rsidR="00FB3159" w:rsidRDefault="005D3560">
      <w:pPr>
        <w:pStyle w:val="Ttulo1"/>
      </w:pPr>
      <w:r>
        <w:t>CAPÍTULO III</w:t>
      </w:r>
    </w:p>
    <w:p w:rsidR="00FB3159" w:rsidRDefault="005D3560">
      <w:pPr>
        <w:spacing w:before="116"/>
        <w:ind w:left="2886"/>
        <w:rPr>
          <w:b/>
          <w:sz w:val="20"/>
        </w:rPr>
      </w:pPr>
      <w:r>
        <w:rPr>
          <w:b/>
          <w:sz w:val="20"/>
        </w:rPr>
        <w:t>Derechos por Servicios de Vigilancia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551"/>
      </w:pPr>
      <w:r>
        <w:rPr>
          <w:b/>
        </w:rPr>
        <w:t xml:space="preserve">Artículo 28.- </w:t>
      </w:r>
      <w:r>
        <w:t>Por los servicios de vigilancia que preste el Municipio a particulares a través de la Dirección de Protección y Vialidad, se pagará por cada elemento de una cuota de acuerdo a la siguiente tarifa: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3630"/>
      </w:tblGrid>
      <w:tr w:rsidR="00FB3159">
        <w:trPr>
          <w:trHeight w:val="290"/>
        </w:trPr>
        <w:tc>
          <w:tcPr>
            <w:tcW w:w="410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Por evento de 5 horas de servicio</w:t>
            </w:r>
          </w:p>
        </w:tc>
        <w:tc>
          <w:tcPr>
            <w:tcW w:w="3630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$ 80.00</w:t>
            </w:r>
          </w:p>
        </w:tc>
      </w:tr>
      <w:tr w:rsidR="00FB3159">
        <w:trPr>
          <w:trHeight w:val="293"/>
        </w:trPr>
        <w:tc>
          <w:tcPr>
            <w:tcW w:w="410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Por hora</w:t>
            </w:r>
          </w:p>
        </w:tc>
        <w:tc>
          <w:tcPr>
            <w:tcW w:w="3630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$ 25.00</w:t>
            </w:r>
          </w:p>
        </w:tc>
      </w:tr>
    </w:tbl>
    <w:p w:rsidR="00FB3159" w:rsidRDefault="00FB3159">
      <w:pPr>
        <w:pStyle w:val="Textoindependiente"/>
        <w:spacing w:before="8"/>
        <w:rPr>
          <w:sz w:val="21"/>
        </w:rPr>
      </w:pPr>
    </w:p>
    <w:p w:rsidR="00FB3159" w:rsidRDefault="005D3560">
      <w:pPr>
        <w:pStyle w:val="Ttulo1"/>
        <w:spacing w:before="94"/>
        <w:ind w:right="3089"/>
      </w:pPr>
      <w:r>
        <w:t>CAPÍTULO IV</w:t>
      </w:r>
    </w:p>
    <w:p w:rsidR="00FB3159" w:rsidRDefault="005D3560">
      <w:pPr>
        <w:spacing w:before="115"/>
        <w:ind w:left="1809"/>
        <w:rPr>
          <w:b/>
          <w:sz w:val="20"/>
        </w:rPr>
      </w:pPr>
      <w:r>
        <w:rPr>
          <w:b/>
          <w:sz w:val="20"/>
        </w:rPr>
        <w:t>Derechos por Servicios de Limpia y Recolección de Basura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/>
      </w:pPr>
      <w:r>
        <w:rPr>
          <w:b/>
        </w:rPr>
        <w:t>Artículo 29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derechos correspondientes al Servicio de Limpia y Recolección de Basura se causarán y pagarán de conformidad con la siguiente clasificación:</w:t>
      </w:r>
    </w:p>
    <w:p w:rsidR="00FB3159" w:rsidRDefault="00FB3159">
      <w:pPr>
        <w:spacing w:line="360" w:lineRule="auto"/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5"/>
        <w:gridCol w:w="1740"/>
      </w:tblGrid>
      <w:tr w:rsidR="00FB3159">
        <w:trPr>
          <w:trHeight w:val="600"/>
        </w:trPr>
        <w:tc>
          <w:tcPr>
            <w:tcW w:w="5995" w:type="dxa"/>
          </w:tcPr>
          <w:p w:rsidR="00FB3159" w:rsidRDefault="005D3560">
            <w:pPr>
              <w:pStyle w:val="TableParagraph"/>
              <w:spacing w:line="22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I.- Por cada viaje de recolección adicional a los servicios</w:t>
            </w:r>
          </w:p>
          <w:p w:rsidR="00FB3159" w:rsidRDefault="005D3560">
            <w:pPr>
              <w:pStyle w:val="TableParagraph"/>
              <w:spacing w:before="114"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prestados</w:t>
            </w:r>
          </w:p>
        </w:tc>
        <w:tc>
          <w:tcPr>
            <w:tcW w:w="1740" w:type="dxa"/>
          </w:tcPr>
          <w:p w:rsidR="00FB3159" w:rsidRDefault="005D3560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$ 100.00</w:t>
            </w:r>
          </w:p>
        </w:tc>
      </w:tr>
      <w:tr w:rsidR="00FB3159">
        <w:trPr>
          <w:trHeight w:val="309"/>
        </w:trPr>
        <w:tc>
          <w:tcPr>
            <w:tcW w:w="5995" w:type="dxa"/>
          </w:tcPr>
          <w:p w:rsidR="00FB3159" w:rsidRDefault="005D3560">
            <w:pPr>
              <w:pStyle w:val="TableParagraph"/>
              <w:spacing w:line="22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II.- En el caso de predios baldíos (por metro cuadrado)</w:t>
            </w:r>
          </w:p>
        </w:tc>
        <w:tc>
          <w:tcPr>
            <w:tcW w:w="1740" w:type="dxa"/>
          </w:tcPr>
          <w:p w:rsidR="00FB3159" w:rsidRDefault="005D3560">
            <w:pPr>
              <w:pStyle w:val="TableParagraph"/>
              <w:tabs>
                <w:tab w:val="left" w:pos="337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5.00</w:t>
            </w:r>
          </w:p>
        </w:tc>
      </w:tr>
      <w:tr w:rsidR="00FB3159">
        <w:trPr>
          <w:trHeight w:val="600"/>
        </w:trPr>
        <w:tc>
          <w:tcPr>
            <w:tcW w:w="5995" w:type="dxa"/>
          </w:tcPr>
          <w:p w:rsidR="00FB3159" w:rsidRDefault="005D3560">
            <w:pPr>
              <w:pStyle w:val="TableParagraph"/>
              <w:spacing w:line="22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III.- Tratándose de servicio mensual contratado, se aplicará</w:t>
            </w:r>
          </w:p>
          <w:p w:rsidR="00FB3159" w:rsidRDefault="005D3560">
            <w:pPr>
              <w:pStyle w:val="TableParagraph"/>
              <w:spacing w:before="114"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las</w:t>
            </w:r>
          </w:p>
        </w:tc>
        <w:tc>
          <w:tcPr>
            <w:tcW w:w="1740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2"/>
        </w:trPr>
        <w:tc>
          <w:tcPr>
            <w:tcW w:w="5995" w:type="dxa"/>
          </w:tcPr>
          <w:p w:rsidR="00FB3159" w:rsidRDefault="005D3560">
            <w:pPr>
              <w:pStyle w:val="TableParagraph"/>
              <w:spacing w:line="22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a) Habitacional por recolección periódica que no exceda de 40</w:t>
            </w:r>
          </w:p>
        </w:tc>
        <w:tc>
          <w:tcPr>
            <w:tcW w:w="1740" w:type="dxa"/>
          </w:tcPr>
          <w:p w:rsidR="00FB3159" w:rsidRDefault="005D3560">
            <w:pPr>
              <w:pStyle w:val="TableParagraph"/>
              <w:tabs>
                <w:tab w:val="left" w:pos="318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11.00</w:t>
            </w:r>
          </w:p>
        </w:tc>
      </w:tr>
      <w:tr w:rsidR="00FB3159">
        <w:trPr>
          <w:trHeight w:val="290"/>
        </w:trPr>
        <w:tc>
          <w:tcPr>
            <w:tcW w:w="5995" w:type="dxa"/>
          </w:tcPr>
          <w:p w:rsidR="00FB3159" w:rsidRDefault="005D3560">
            <w:pPr>
              <w:pStyle w:val="TableParagraph"/>
              <w:spacing w:line="22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b) Comercial por recolección periódica que no exceda de 80</w:t>
            </w:r>
          </w:p>
        </w:tc>
        <w:tc>
          <w:tcPr>
            <w:tcW w:w="1740" w:type="dxa"/>
          </w:tcPr>
          <w:p w:rsidR="00FB3159" w:rsidRDefault="005D3560">
            <w:pPr>
              <w:pStyle w:val="TableParagraph"/>
              <w:tabs>
                <w:tab w:val="left" w:pos="318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40.00</w:t>
            </w:r>
          </w:p>
        </w:tc>
      </w:tr>
      <w:tr w:rsidR="00FB3159">
        <w:trPr>
          <w:trHeight w:val="292"/>
        </w:trPr>
        <w:tc>
          <w:tcPr>
            <w:tcW w:w="5995" w:type="dxa"/>
          </w:tcPr>
          <w:p w:rsidR="00FB3159" w:rsidRDefault="005D3560">
            <w:pPr>
              <w:pStyle w:val="TableParagraph"/>
              <w:spacing w:line="22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c) Industrial por recolección periódica que no exceda de 200</w:t>
            </w:r>
          </w:p>
        </w:tc>
        <w:tc>
          <w:tcPr>
            <w:tcW w:w="1740" w:type="dxa"/>
          </w:tcPr>
          <w:p w:rsidR="00FB3159" w:rsidRDefault="005D3560">
            <w:pPr>
              <w:pStyle w:val="TableParagraph"/>
              <w:tabs>
                <w:tab w:val="left" w:pos="317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85.00</w:t>
            </w:r>
          </w:p>
        </w:tc>
      </w:tr>
    </w:tbl>
    <w:p w:rsidR="00FB3159" w:rsidRDefault="00FB3159">
      <w:pPr>
        <w:pStyle w:val="Textoindependiente"/>
        <w:spacing w:before="7"/>
        <w:rPr>
          <w:sz w:val="21"/>
        </w:rPr>
      </w:pPr>
    </w:p>
    <w:p w:rsidR="00FB3159" w:rsidRDefault="005D3560">
      <w:pPr>
        <w:pStyle w:val="Textoindependiente"/>
        <w:spacing w:before="94" w:line="360" w:lineRule="auto"/>
        <w:ind w:left="101" w:right="378"/>
      </w:pPr>
      <w:r>
        <w:rPr>
          <w:b/>
        </w:rPr>
        <w:t>Artículo 30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 derecho por el  uso de  basureros propiedad del  municipio se  causará y cobrará  de acuerdo a la siguiente</w:t>
      </w:r>
      <w:r>
        <w:rPr>
          <w:spacing w:val="-23"/>
        </w:rPr>
        <w:t xml:space="preserve"> </w:t>
      </w:r>
      <w:r>
        <w:t>clasificación:</w:t>
      </w:r>
    </w:p>
    <w:p w:rsidR="00FB3159" w:rsidRDefault="005D3560">
      <w:pPr>
        <w:pStyle w:val="Textoindependiente"/>
        <w:spacing w:before="4"/>
        <w:rPr>
          <w:sz w:val="15"/>
        </w:rPr>
      </w:pPr>
      <w:r>
        <w:rPr>
          <w:noProof/>
          <w:lang w:val="es-MX" w:eastAsia="es-MX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1432560</wp:posOffset>
            </wp:positionH>
            <wp:positionV relativeFrom="paragraph">
              <wp:posOffset>136892</wp:posOffset>
            </wp:positionV>
            <wp:extent cx="9906" cy="1142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5933694</wp:posOffset>
            </wp:positionH>
            <wp:positionV relativeFrom="paragraph">
              <wp:posOffset>136892</wp:posOffset>
            </wp:positionV>
            <wp:extent cx="9905" cy="11429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159" w:rsidRDefault="00FB3159">
      <w:pPr>
        <w:pStyle w:val="Textoindependiente"/>
        <w:spacing w:before="4"/>
        <w:rPr>
          <w:sz w:val="7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1733"/>
      </w:tblGrid>
      <w:tr w:rsidR="00FB3159">
        <w:trPr>
          <w:trHeight w:val="291"/>
        </w:trPr>
        <w:tc>
          <w:tcPr>
            <w:tcW w:w="5873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sz w:val="20"/>
              </w:rPr>
              <w:t>Basura domiciliaria</w:t>
            </w:r>
          </w:p>
        </w:tc>
        <w:tc>
          <w:tcPr>
            <w:tcW w:w="1733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$ 30.00</w:t>
            </w:r>
          </w:p>
        </w:tc>
      </w:tr>
      <w:tr w:rsidR="00FB3159">
        <w:trPr>
          <w:trHeight w:val="291"/>
        </w:trPr>
        <w:tc>
          <w:tcPr>
            <w:tcW w:w="5873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sz w:val="20"/>
              </w:rPr>
              <w:t>Desechos orgánicos</w:t>
            </w:r>
          </w:p>
        </w:tc>
        <w:tc>
          <w:tcPr>
            <w:tcW w:w="1733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</w:tr>
      <w:tr w:rsidR="00FB3159">
        <w:trPr>
          <w:trHeight w:val="292"/>
        </w:trPr>
        <w:tc>
          <w:tcPr>
            <w:tcW w:w="5873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sz w:val="20"/>
              </w:rPr>
              <w:t>Desechos industriales</w:t>
            </w:r>
          </w:p>
        </w:tc>
        <w:tc>
          <w:tcPr>
            <w:tcW w:w="1733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$ 80.00</w:t>
            </w:r>
          </w:p>
        </w:tc>
      </w:tr>
    </w:tbl>
    <w:p w:rsidR="00FB3159" w:rsidRDefault="00FB3159">
      <w:pPr>
        <w:pStyle w:val="Textoindependiente"/>
        <w:spacing w:before="9"/>
        <w:rPr>
          <w:sz w:val="29"/>
        </w:rPr>
      </w:pPr>
    </w:p>
    <w:p w:rsidR="00FB3159" w:rsidRDefault="005D3560">
      <w:pPr>
        <w:pStyle w:val="Ttulo1"/>
        <w:ind w:left="3075"/>
      </w:pPr>
      <w:r>
        <w:t>CAPÍTULO V</w:t>
      </w:r>
    </w:p>
    <w:p w:rsidR="00FB3159" w:rsidRDefault="005D3560">
      <w:pPr>
        <w:spacing w:before="116"/>
        <w:ind w:left="2713"/>
        <w:rPr>
          <w:b/>
          <w:sz w:val="20"/>
        </w:rPr>
      </w:pPr>
      <w:r>
        <w:rPr>
          <w:b/>
          <w:sz w:val="20"/>
        </w:rPr>
        <w:t>Derechos por Servicios de Agua Potable</w:t>
      </w:r>
    </w:p>
    <w:p w:rsidR="00FB3159" w:rsidRDefault="005D3560">
      <w:pPr>
        <w:pStyle w:val="Textoindependiente"/>
        <w:spacing w:line="360" w:lineRule="auto"/>
        <w:ind w:left="101" w:right="378"/>
      </w:pPr>
      <w:r>
        <w:rPr>
          <w:b/>
        </w:rPr>
        <w:lastRenderedPageBreak/>
        <w:t>Artículo 31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Por los servicios de agua potable establecidos por la Ley de Hacienda del Municipio  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 w:rsidR="0004619E">
        <w:rPr>
          <w:spacing w:val="-4"/>
          <w:position w:val="1"/>
        </w:rPr>
        <w:t>Muna</w:t>
      </w:r>
      <w:r>
        <w:t>,</w:t>
      </w:r>
      <w:r>
        <w:rPr>
          <w:spacing w:val="-7"/>
        </w:rPr>
        <w:t xml:space="preserve"> </w:t>
      </w:r>
      <w:r>
        <w:t>Yucatán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Municipio,</w:t>
      </w:r>
      <w:r>
        <w:rPr>
          <w:spacing w:val="-1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pagarán</w:t>
      </w:r>
      <w:r>
        <w:rPr>
          <w:spacing w:val="-7"/>
        </w:rPr>
        <w:t xml:space="preserve"> </w:t>
      </w:r>
      <w:r>
        <w:t>mensualmente</w:t>
      </w:r>
      <w:r>
        <w:rPr>
          <w:spacing w:val="-1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cuotas: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1867"/>
      </w:tblGrid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Consumo doméstico</w:t>
            </w:r>
          </w:p>
        </w:tc>
        <w:tc>
          <w:tcPr>
            <w:tcW w:w="1867" w:type="dxa"/>
          </w:tcPr>
          <w:p w:rsidR="00FB3159" w:rsidRDefault="005D3560" w:rsidP="0012543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E902F1">
              <w:rPr>
                <w:spacing w:val="53"/>
                <w:sz w:val="20"/>
              </w:rPr>
              <w:t xml:space="preserve">        </w:t>
            </w:r>
            <w:r w:rsidR="00125430">
              <w:rPr>
                <w:spacing w:val="53"/>
                <w:sz w:val="20"/>
              </w:rPr>
              <w:t>30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Domicilio con sembrados</w:t>
            </w:r>
          </w:p>
        </w:tc>
        <w:tc>
          <w:tcPr>
            <w:tcW w:w="1867" w:type="dxa"/>
          </w:tcPr>
          <w:p w:rsidR="00FB3159" w:rsidRDefault="005D3560" w:rsidP="0012543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 w:rsidR="00E902F1">
              <w:rPr>
                <w:sz w:val="20"/>
              </w:rPr>
              <w:t xml:space="preserve">                </w:t>
            </w:r>
            <w:r>
              <w:rPr>
                <w:spacing w:val="55"/>
                <w:sz w:val="20"/>
              </w:rPr>
              <w:t xml:space="preserve"> </w:t>
            </w:r>
            <w:r w:rsidR="00125430">
              <w:rPr>
                <w:spacing w:val="55"/>
                <w:sz w:val="20"/>
              </w:rPr>
              <w:t>52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1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III.- </w:t>
            </w:r>
            <w:r>
              <w:rPr>
                <w:sz w:val="20"/>
              </w:rPr>
              <w:t>Comercio</w:t>
            </w:r>
          </w:p>
        </w:tc>
        <w:tc>
          <w:tcPr>
            <w:tcW w:w="1867" w:type="dxa"/>
          </w:tcPr>
          <w:p w:rsidR="00FB3159" w:rsidRDefault="005D3560" w:rsidP="0012543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 w:rsidR="00E902F1">
              <w:rPr>
                <w:spacing w:val="54"/>
                <w:sz w:val="20"/>
              </w:rPr>
              <w:t xml:space="preserve">       </w:t>
            </w:r>
            <w:r w:rsidR="00125430">
              <w:rPr>
                <w:spacing w:val="54"/>
                <w:sz w:val="20"/>
              </w:rPr>
              <w:t>100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292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IV.- </w:t>
            </w:r>
            <w:r>
              <w:rPr>
                <w:sz w:val="20"/>
              </w:rPr>
              <w:t>Industria</w:t>
            </w:r>
          </w:p>
        </w:tc>
        <w:tc>
          <w:tcPr>
            <w:tcW w:w="1867" w:type="dxa"/>
          </w:tcPr>
          <w:p w:rsidR="00FB3159" w:rsidRDefault="005D3560" w:rsidP="0012543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 w:rsidR="00E902F1">
              <w:rPr>
                <w:sz w:val="20"/>
              </w:rPr>
              <w:t xml:space="preserve">              </w:t>
            </w:r>
            <w:r>
              <w:rPr>
                <w:spacing w:val="53"/>
                <w:sz w:val="20"/>
              </w:rPr>
              <w:t xml:space="preserve"> </w:t>
            </w:r>
            <w:r w:rsidR="00125430">
              <w:rPr>
                <w:spacing w:val="53"/>
                <w:sz w:val="20"/>
              </w:rPr>
              <w:t>150</w:t>
            </w:r>
            <w:r>
              <w:rPr>
                <w:sz w:val="20"/>
              </w:rPr>
              <w:t>.00</w:t>
            </w:r>
          </w:p>
        </w:tc>
      </w:tr>
      <w:tr w:rsidR="00FB3159">
        <w:trPr>
          <w:trHeight w:val="1123"/>
        </w:trPr>
        <w:tc>
          <w:tcPr>
            <w:tcW w:w="5735" w:type="dxa"/>
          </w:tcPr>
          <w:p w:rsidR="00FB3159" w:rsidRDefault="005D3560">
            <w:pPr>
              <w:pStyle w:val="TableParagraph"/>
              <w:tabs>
                <w:tab w:val="left" w:pos="1125"/>
                <w:tab w:val="left" w:pos="2148"/>
                <w:tab w:val="left" w:pos="2466"/>
                <w:tab w:val="left" w:pos="4041"/>
                <w:tab w:val="left" w:pos="4691"/>
                <w:tab w:val="left" w:pos="5119"/>
              </w:tabs>
              <w:spacing w:line="360" w:lineRule="auto"/>
              <w:ind w:left="185" w:right="156"/>
              <w:rPr>
                <w:sz w:val="20"/>
              </w:rPr>
            </w:pPr>
            <w:r>
              <w:rPr>
                <w:b/>
                <w:sz w:val="20"/>
              </w:rPr>
              <w:t xml:space="preserve">V.- 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</w:rPr>
              <w:tab/>
              <w:t>contratos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 xml:space="preserve">instalación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toma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agua (Manguera 15 m., hidrotoma , llave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jardín)</w:t>
            </w:r>
          </w:p>
        </w:tc>
        <w:tc>
          <w:tcPr>
            <w:tcW w:w="1867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E902F1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200.00</w:t>
            </w:r>
          </w:p>
        </w:tc>
      </w:tr>
      <w:tr w:rsidR="00FB3159">
        <w:trPr>
          <w:trHeight w:val="583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Por contratos e instalación de toma de agua (manguera 15</w:t>
            </w:r>
          </w:p>
          <w:p w:rsidR="00FB3159" w:rsidRDefault="005D3560">
            <w:pPr>
              <w:pStyle w:val="TableParagraph"/>
              <w:spacing w:before="115" w:line="221" w:lineRule="exact"/>
              <w:ind w:left="185"/>
              <w:rPr>
                <w:sz w:val="20"/>
              </w:rPr>
            </w:pPr>
            <w:r>
              <w:rPr>
                <w:sz w:val="20"/>
              </w:rPr>
              <w:t>m,</w:t>
            </w:r>
          </w:p>
        </w:tc>
        <w:tc>
          <w:tcPr>
            <w:tcW w:w="1867" w:type="dxa"/>
          </w:tcPr>
          <w:p w:rsidR="00FB3159" w:rsidRDefault="00FB3159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E902F1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300.00</w:t>
            </w:r>
          </w:p>
        </w:tc>
      </w:tr>
      <w:tr w:rsidR="00FB3159">
        <w:trPr>
          <w:trHeight w:val="578"/>
        </w:trPr>
        <w:tc>
          <w:tcPr>
            <w:tcW w:w="5735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Por contratos e instalación de toma de agua</w:t>
            </w:r>
          </w:p>
          <w:p w:rsidR="00FB3159" w:rsidRDefault="005D3560">
            <w:pPr>
              <w:pStyle w:val="TableParagraph"/>
              <w:spacing w:before="115" w:line="216" w:lineRule="exact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VII.- </w:t>
            </w:r>
            <w:r>
              <w:rPr>
                <w:sz w:val="20"/>
              </w:rPr>
              <w:t>(Manguera 15 m , hidrotoma , llave jardín ,base de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:rsidR="00FB3159" w:rsidRDefault="00FB3159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 w:rsidR="00E902F1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600.00</w:t>
            </w:r>
          </w:p>
        </w:tc>
      </w:tr>
    </w:tbl>
    <w:p w:rsidR="00E902F1" w:rsidRDefault="00E902F1">
      <w:pPr>
        <w:spacing w:line="216" w:lineRule="exact"/>
        <w:rPr>
          <w:sz w:val="20"/>
        </w:rPr>
      </w:pPr>
    </w:p>
    <w:p w:rsidR="00E902F1" w:rsidRDefault="00E902F1" w:rsidP="00E902F1">
      <w:pPr>
        <w:rPr>
          <w:sz w:val="20"/>
        </w:rPr>
      </w:pPr>
    </w:p>
    <w:p w:rsidR="00FB3159" w:rsidRDefault="005D3560" w:rsidP="00E902F1">
      <w:pPr>
        <w:tabs>
          <w:tab w:val="left" w:pos="990"/>
        </w:tabs>
        <w:jc w:val="center"/>
      </w:pPr>
      <w:r>
        <w:t>CAPÍTULO VI</w:t>
      </w:r>
    </w:p>
    <w:p w:rsidR="00FB3159" w:rsidRDefault="005D3560">
      <w:pPr>
        <w:spacing w:before="114"/>
        <w:ind w:left="3039"/>
        <w:rPr>
          <w:b/>
          <w:sz w:val="20"/>
        </w:rPr>
      </w:pPr>
      <w:r>
        <w:rPr>
          <w:b/>
          <w:sz w:val="20"/>
        </w:rPr>
        <w:t>Derechos por Servicios de Rastro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116"/>
        <w:jc w:val="both"/>
      </w:pPr>
      <w:r>
        <w:rPr>
          <w:b/>
        </w:rPr>
        <w:t>Artículo 32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objeto de este derecho, matanza, guarda en corrales, transporte, pesaje en básculas e inspección de animales realizados en el rastro municipal, se pagarán y causarán las siguientes</w:t>
      </w:r>
      <w:r>
        <w:rPr>
          <w:spacing w:val="-4"/>
        </w:rPr>
        <w:t xml:space="preserve"> </w:t>
      </w:r>
      <w:r>
        <w:t>tarifas: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ind w:left="101"/>
        <w:jc w:val="both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>Los derechos por matanza de ganado, se pagarán de acuerdo a la siguiente tarifa:</w:t>
      </w:r>
    </w:p>
    <w:p w:rsidR="00FB3159" w:rsidRDefault="00FB3159">
      <w:pPr>
        <w:pStyle w:val="Textoindependiente"/>
        <w:spacing w:before="3"/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335"/>
      </w:tblGrid>
      <w:tr w:rsidR="00FB3159">
        <w:trPr>
          <w:trHeight w:val="291"/>
        </w:trPr>
        <w:tc>
          <w:tcPr>
            <w:tcW w:w="4267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Ganado vacuno</w:t>
            </w:r>
          </w:p>
        </w:tc>
        <w:tc>
          <w:tcPr>
            <w:tcW w:w="333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$ 10.00 por cabeza</w:t>
            </w:r>
          </w:p>
        </w:tc>
      </w:tr>
      <w:tr w:rsidR="00FB3159">
        <w:trPr>
          <w:trHeight w:val="291"/>
        </w:trPr>
        <w:tc>
          <w:tcPr>
            <w:tcW w:w="4267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Ganado porcino</w:t>
            </w:r>
          </w:p>
        </w:tc>
        <w:tc>
          <w:tcPr>
            <w:tcW w:w="3335" w:type="dxa"/>
          </w:tcPr>
          <w:p w:rsidR="00FB3159" w:rsidRDefault="005D356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$ 10.00 por cabeza</w:t>
            </w:r>
          </w:p>
        </w:tc>
      </w:tr>
      <w:tr w:rsidR="00FB3159">
        <w:trPr>
          <w:trHeight w:val="292"/>
        </w:trPr>
        <w:tc>
          <w:tcPr>
            <w:tcW w:w="4267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Caprino</w:t>
            </w:r>
          </w:p>
        </w:tc>
        <w:tc>
          <w:tcPr>
            <w:tcW w:w="3335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$ 10.00 por cabeza</w:t>
            </w:r>
          </w:p>
        </w:tc>
      </w:tr>
    </w:tbl>
    <w:p w:rsidR="00FB3159" w:rsidRDefault="00FB3159">
      <w:pPr>
        <w:pStyle w:val="Textoindependiente"/>
        <w:spacing w:before="6"/>
        <w:rPr>
          <w:sz w:val="21"/>
        </w:rPr>
      </w:pPr>
    </w:p>
    <w:p w:rsidR="00FB3159" w:rsidRDefault="005D3560">
      <w:pPr>
        <w:pStyle w:val="Textoindependiente"/>
        <w:spacing w:before="94" w:after="3" w:line="360" w:lineRule="auto"/>
        <w:ind w:left="101" w:right="291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 derechos por  pesaje de  ganado en  básculas del Ayuntamiento, se  pagarán de  acuerdo a  la siguiente</w:t>
      </w:r>
      <w:r>
        <w:rPr>
          <w:spacing w:val="-10"/>
        </w:rPr>
        <w:t xml:space="preserve"> </w:t>
      </w:r>
      <w:r>
        <w:t>tarifa:</w:t>
      </w: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555"/>
        <w:gridCol w:w="2835"/>
      </w:tblGrid>
      <w:tr w:rsidR="00FB3159">
        <w:trPr>
          <w:trHeight w:val="291"/>
        </w:trPr>
        <w:tc>
          <w:tcPr>
            <w:tcW w:w="4957" w:type="dxa"/>
            <w:gridSpan w:val="2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Ganado vacuno</w:t>
            </w:r>
          </w:p>
        </w:tc>
        <w:tc>
          <w:tcPr>
            <w:tcW w:w="2835" w:type="dxa"/>
          </w:tcPr>
          <w:p w:rsidR="00FB3159" w:rsidRDefault="00EF553A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5D3560">
              <w:rPr>
                <w:sz w:val="20"/>
              </w:rPr>
              <w:t>$ 10.00 por cabeza</w:t>
            </w:r>
          </w:p>
        </w:tc>
      </w:tr>
      <w:tr w:rsidR="00FB3159">
        <w:trPr>
          <w:trHeight w:val="292"/>
        </w:trPr>
        <w:tc>
          <w:tcPr>
            <w:tcW w:w="4957" w:type="dxa"/>
            <w:gridSpan w:val="2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Ganado porcino</w:t>
            </w:r>
          </w:p>
        </w:tc>
        <w:tc>
          <w:tcPr>
            <w:tcW w:w="2835" w:type="dxa"/>
          </w:tcPr>
          <w:p w:rsidR="00FB3159" w:rsidRDefault="005D3560">
            <w:pPr>
              <w:pStyle w:val="TableParagraph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$ 10.00</w:t>
            </w:r>
          </w:p>
        </w:tc>
      </w:tr>
      <w:tr w:rsidR="00FB3159">
        <w:trPr>
          <w:trHeight w:val="291"/>
        </w:trPr>
        <w:tc>
          <w:tcPr>
            <w:tcW w:w="402" w:type="dxa"/>
          </w:tcPr>
          <w:p w:rsidR="00FB3159" w:rsidRDefault="005D3560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</w:p>
        </w:tc>
        <w:tc>
          <w:tcPr>
            <w:tcW w:w="4555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Caprino</w:t>
            </w:r>
          </w:p>
        </w:tc>
        <w:tc>
          <w:tcPr>
            <w:tcW w:w="2835" w:type="dxa"/>
          </w:tcPr>
          <w:p w:rsidR="00FB3159" w:rsidRDefault="005D3560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$ 10.00</w:t>
            </w:r>
          </w:p>
        </w:tc>
      </w:tr>
    </w:tbl>
    <w:p w:rsidR="00FB3159" w:rsidRDefault="00FB3159">
      <w:pPr>
        <w:pStyle w:val="Textoindependiente"/>
        <w:spacing w:before="8"/>
        <w:rPr>
          <w:sz w:val="29"/>
        </w:rPr>
      </w:pPr>
    </w:p>
    <w:p w:rsidR="00FB3159" w:rsidRDefault="005D3560">
      <w:pPr>
        <w:pStyle w:val="Textoindependiente"/>
        <w:ind w:left="101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derechos por la guarda en corrales del ganado, se pagarán de acuerdo a la siguiente tarifa:</w:t>
      </w:r>
    </w:p>
    <w:p w:rsidR="00FB3159" w:rsidRDefault="00FB3159">
      <w:pPr>
        <w:pStyle w:val="Textoindependiente"/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167"/>
      </w:tblGrid>
      <w:tr w:rsidR="00FB3159">
        <w:trPr>
          <w:trHeight w:val="407"/>
        </w:trPr>
        <w:tc>
          <w:tcPr>
            <w:tcW w:w="4267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Ganado Vacuno</w:t>
            </w:r>
          </w:p>
        </w:tc>
        <w:tc>
          <w:tcPr>
            <w:tcW w:w="3167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$10.00 por cabeza</w:t>
            </w:r>
          </w:p>
        </w:tc>
      </w:tr>
      <w:tr w:rsidR="00FB3159">
        <w:trPr>
          <w:trHeight w:val="408"/>
        </w:trPr>
        <w:tc>
          <w:tcPr>
            <w:tcW w:w="4267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Ganado Porcino</w:t>
            </w:r>
          </w:p>
        </w:tc>
        <w:tc>
          <w:tcPr>
            <w:tcW w:w="3167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$10.00 por cabeza</w:t>
            </w:r>
          </w:p>
        </w:tc>
      </w:tr>
      <w:tr w:rsidR="00FB3159">
        <w:trPr>
          <w:trHeight w:val="425"/>
        </w:trPr>
        <w:tc>
          <w:tcPr>
            <w:tcW w:w="4267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c) </w:t>
            </w:r>
            <w:r>
              <w:rPr>
                <w:sz w:val="20"/>
              </w:rPr>
              <w:t>Caprino</w:t>
            </w:r>
          </w:p>
        </w:tc>
        <w:tc>
          <w:tcPr>
            <w:tcW w:w="3167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$10.00 por cabeza</w:t>
            </w:r>
          </w:p>
        </w:tc>
      </w:tr>
    </w:tbl>
    <w:p w:rsidR="00FB3159" w:rsidRDefault="00FB3159">
      <w:pPr>
        <w:pStyle w:val="Textoindependiente"/>
        <w:spacing w:before="8"/>
        <w:rPr>
          <w:sz w:val="21"/>
        </w:rPr>
      </w:pPr>
    </w:p>
    <w:p w:rsidR="00FB3159" w:rsidRDefault="005D3560">
      <w:pPr>
        <w:pStyle w:val="Ttulo1"/>
        <w:spacing w:before="94"/>
        <w:ind w:left="3075"/>
      </w:pPr>
      <w:r>
        <w:t>CAPÍTULO VII</w:t>
      </w:r>
    </w:p>
    <w:p w:rsidR="00FB3159" w:rsidRDefault="005D3560">
      <w:pPr>
        <w:spacing w:before="115" w:line="360" w:lineRule="auto"/>
        <w:ind w:left="2781" w:right="2794"/>
        <w:jc w:val="center"/>
        <w:rPr>
          <w:b/>
          <w:sz w:val="20"/>
        </w:rPr>
      </w:pPr>
      <w:r>
        <w:rPr>
          <w:b/>
          <w:sz w:val="20"/>
        </w:rPr>
        <w:t>Derechos por Servicios de Supervisión Sanitaria de Matanza</w:t>
      </w:r>
    </w:p>
    <w:p w:rsidR="00FB3159" w:rsidRDefault="00FB3159">
      <w:pPr>
        <w:pStyle w:val="Textoindependiente"/>
        <w:spacing w:before="10"/>
        <w:rPr>
          <w:b/>
          <w:sz w:val="29"/>
        </w:rPr>
      </w:pPr>
    </w:p>
    <w:p w:rsidR="00FB3159" w:rsidRDefault="005D3560">
      <w:pPr>
        <w:pStyle w:val="Textoindependiente"/>
        <w:spacing w:before="1" w:line="360" w:lineRule="auto"/>
        <w:ind w:left="101" w:right="551"/>
      </w:pPr>
      <w:r>
        <w:rPr>
          <w:b/>
        </w:rPr>
        <w:t>Artículo 33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Es objeto de este derecho, la supervisión sanitaria efectuada  por  la  autoridad municipal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matanza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animales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consumo</w:t>
      </w:r>
      <w:r>
        <w:rPr>
          <w:spacing w:val="-10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rastro</w:t>
      </w:r>
      <w:r>
        <w:rPr>
          <w:spacing w:val="-5"/>
        </w:rPr>
        <w:t xml:space="preserve"> </w:t>
      </w:r>
      <w:r>
        <w:t>Municipal.</w:t>
      </w:r>
    </w:p>
    <w:p w:rsidR="00FB3159" w:rsidRDefault="00FB3159">
      <w:pPr>
        <w:pStyle w:val="Textoindependiente"/>
        <w:spacing w:before="10"/>
        <w:rPr>
          <w:sz w:val="29"/>
        </w:rPr>
      </w:pPr>
    </w:p>
    <w:p w:rsidR="00FB3159" w:rsidRDefault="005D3560">
      <w:pPr>
        <w:pStyle w:val="Textoindependiente"/>
        <w:spacing w:before="1"/>
        <w:ind w:left="101"/>
      </w:pPr>
      <w:r>
        <w:t>Los derechos, se pagarán de acuerdo a la siguiente tarifa:</w:t>
      </w:r>
    </w:p>
    <w:p w:rsidR="00FB3159" w:rsidRDefault="00FB3159"/>
    <w:p w:rsidR="00FB3159" w:rsidRDefault="00FB3159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2801"/>
      </w:tblGrid>
      <w:tr w:rsidR="00FB3159">
        <w:trPr>
          <w:trHeight w:val="291"/>
        </w:trPr>
        <w:tc>
          <w:tcPr>
            <w:tcW w:w="48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Ganado vacuno</w:t>
            </w:r>
          </w:p>
        </w:tc>
        <w:tc>
          <w:tcPr>
            <w:tcW w:w="28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$ 10.00 por cabeza</w:t>
            </w:r>
          </w:p>
        </w:tc>
      </w:tr>
      <w:tr w:rsidR="00FB3159">
        <w:trPr>
          <w:trHeight w:val="291"/>
        </w:trPr>
        <w:tc>
          <w:tcPr>
            <w:tcW w:w="48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Ganado porcino</w:t>
            </w:r>
          </w:p>
        </w:tc>
        <w:tc>
          <w:tcPr>
            <w:tcW w:w="2801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$ 10.00 por cabeza</w:t>
            </w:r>
          </w:p>
        </w:tc>
      </w:tr>
      <w:tr w:rsidR="00FB3159">
        <w:trPr>
          <w:trHeight w:val="291"/>
        </w:trPr>
        <w:tc>
          <w:tcPr>
            <w:tcW w:w="48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III.- </w:t>
            </w:r>
            <w:r>
              <w:rPr>
                <w:sz w:val="20"/>
              </w:rPr>
              <w:t>Caprino</w:t>
            </w:r>
          </w:p>
        </w:tc>
        <w:tc>
          <w:tcPr>
            <w:tcW w:w="28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$ 10.00 por cabeza</w:t>
            </w:r>
          </w:p>
        </w:tc>
      </w:tr>
      <w:tr w:rsidR="00FB3159">
        <w:trPr>
          <w:trHeight w:val="292"/>
        </w:trPr>
        <w:tc>
          <w:tcPr>
            <w:tcW w:w="48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IV.- </w:t>
            </w:r>
            <w:r>
              <w:rPr>
                <w:sz w:val="20"/>
              </w:rPr>
              <w:t>Aves</w:t>
            </w:r>
          </w:p>
        </w:tc>
        <w:tc>
          <w:tcPr>
            <w:tcW w:w="28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$ 10.00 por pieza</w:t>
            </w:r>
          </w:p>
        </w:tc>
      </w:tr>
    </w:tbl>
    <w:p w:rsidR="00FB3159" w:rsidRDefault="00FB3159">
      <w:pPr>
        <w:pStyle w:val="Textoindependiente"/>
        <w:spacing w:before="7"/>
        <w:rPr>
          <w:sz w:val="21"/>
        </w:rPr>
      </w:pPr>
    </w:p>
    <w:p w:rsidR="00FB3159" w:rsidRDefault="005D3560">
      <w:pPr>
        <w:pStyle w:val="Ttulo1"/>
        <w:spacing w:before="94"/>
      </w:pPr>
      <w:r>
        <w:t>CAPÍTULO VIII</w:t>
      </w:r>
    </w:p>
    <w:p w:rsidR="00FB3159" w:rsidRDefault="005D3560">
      <w:pPr>
        <w:spacing w:before="116"/>
        <w:ind w:left="189"/>
        <w:rPr>
          <w:b/>
          <w:sz w:val="20"/>
        </w:rPr>
      </w:pPr>
      <w:r>
        <w:rPr>
          <w:b/>
          <w:sz w:val="20"/>
        </w:rPr>
        <w:t>Derechos por expedición de Certificados, Constancias, Copias, Fotografías y Formas Oficiales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551"/>
      </w:pPr>
      <w:r>
        <w:rPr>
          <w:b/>
        </w:rPr>
        <w:t>Artículo 34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los certificados y constancias que expida la autoridad municipal, se pagarán las cuotas siguientes: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2533"/>
      </w:tblGrid>
      <w:tr w:rsidR="00FB3159">
        <w:trPr>
          <w:trHeight w:val="291"/>
        </w:trPr>
        <w:tc>
          <w:tcPr>
            <w:tcW w:w="5201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Por cada copia Certificada que expida el Ayuntamiento</w:t>
            </w:r>
          </w:p>
        </w:tc>
        <w:tc>
          <w:tcPr>
            <w:tcW w:w="2533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$ 3.00</w:t>
            </w:r>
          </w:p>
        </w:tc>
      </w:tr>
      <w:tr w:rsidR="00FB3159">
        <w:trPr>
          <w:trHeight w:val="293"/>
        </w:trPr>
        <w:tc>
          <w:tcPr>
            <w:tcW w:w="5201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Por cada copia simple que expida el Ayuntamiento</w:t>
            </w:r>
          </w:p>
        </w:tc>
        <w:tc>
          <w:tcPr>
            <w:tcW w:w="2533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</w:tr>
      <w:tr w:rsidR="00FB3159">
        <w:trPr>
          <w:trHeight w:val="291"/>
        </w:trPr>
        <w:tc>
          <w:tcPr>
            <w:tcW w:w="5201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III.- </w:t>
            </w:r>
            <w:r>
              <w:rPr>
                <w:sz w:val="20"/>
              </w:rPr>
              <w:t>Por cada Constancia que expida el Ayuntamiento</w:t>
            </w:r>
          </w:p>
        </w:tc>
        <w:tc>
          <w:tcPr>
            <w:tcW w:w="2533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$ 10.00</w:t>
            </w:r>
          </w:p>
        </w:tc>
      </w:tr>
      <w:tr w:rsidR="00FB3159">
        <w:trPr>
          <w:trHeight w:val="583"/>
        </w:trPr>
        <w:tc>
          <w:tcPr>
            <w:tcW w:w="5201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IV.- </w:t>
            </w:r>
            <w:r>
              <w:rPr>
                <w:sz w:val="20"/>
              </w:rPr>
              <w:t>Por cada constancia de traslado de ganado que</w:t>
            </w:r>
          </w:p>
          <w:p w:rsidR="00FB3159" w:rsidRDefault="005D3560">
            <w:pPr>
              <w:pStyle w:val="TableParagraph"/>
              <w:spacing w:before="114"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expide el</w:t>
            </w:r>
          </w:p>
        </w:tc>
        <w:tc>
          <w:tcPr>
            <w:tcW w:w="2533" w:type="dxa"/>
          </w:tcPr>
          <w:p w:rsidR="00FB3159" w:rsidRDefault="00FB3159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spacing w:before="1"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$ 20.00</w:t>
            </w:r>
          </w:p>
        </w:tc>
      </w:tr>
    </w:tbl>
    <w:p w:rsidR="00FB3159" w:rsidRDefault="00FB3159">
      <w:pPr>
        <w:pStyle w:val="Textoindependiente"/>
        <w:spacing w:before="7"/>
        <w:rPr>
          <w:sz w:val="21"/>
        </w:rPr>
      </w:pPr>
    </w:p>
    <w:p w:rsidR="00FB3159" w:rsidRDefault="005D3560">
      <w:pPr>
        <w:pStyle w:val="Ttulo1"/>
        <w:spacing w:before="94"/>
        <w:ind w:right="3089"/>
      </w:pPr>
      <w:r>
        <w:t>CAPÍTULO IX</w:t>
      </w:r>
    </w:p>
    <w:p w:rsidR="00FB3159" w:rsidRDefault="005D3560">
      <w:pPr>
        <w:spacing w:before="116"/>
        <w:ind w:left="2888"/>
        <w:rPr>
          <w:b/>
          <w:sz w:val="20"/>
        </w:rPr>
      </w:pPr>
      <w:r>
        <w:rPr>
          <w:b/>
          <w:sz w:val="20"/>
        </w:rPr>
        <w:t>Derechos por Servicios de Mercados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291"/>
      </w:pPr>
      <w:r>
        <w:rPr>
          <w:b/>
        </w:rPr>
        <w:t>Artículo 35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derechos por servicios de mercados se causarán y  pagarán de  conformidad con las siguientes</w:t>
      </w:r>
      <w:r>
        <w:rPr>
          <w:spacing w:val="-10"/>
        </w:rPr>
        <w:t xml:space="preserve"> </w:t>
      </w:r>
      <w:r>
        <w:t>tarifas:</w:t>
      </w:r>
    </w:p>
    <w:p w:rsidR="005541EF" w:rsidRDefault="005541EF" w:rsidP="005541EF">
      <w:pPr>
        <w:pStyle w:val="Textoindependiente"/>
        <w:tabs>
          <w:tab w:val="left" w:pos="4757"/>
        </w:tabs>
        <w:ind w:left="161"/>
        <w:jc w:val="both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  </w:t>
      </w:r>
      <w:r>
        <w:t>Locatarios fijos en bazares</w:t>
      </w:r>
      <w:r>
        <w:rPr>
          <w:spacing w:val="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mercados</w:t>
      </w:r>
      <w:r>
        <w:tab/>
        <w:t>$ 8.00 por</w:t>
      </w:r>
      <w:r>
        <w:rPr>
          <w:spacing w:val="-17"/>
        </w:rPr>
        <w:t xml:space="preserve"> </w:t>
      </w:r>
      <w:r>
        <w:t>día.</w:t>
      </w:r>
    </w:p>
    <w:p w:rsidR="005541EF" w:rsidRDefault="005541EF" w:rsidP="005541EF">
      <w:pPr>
        <w:pStyle w:val="Textoindependiente"/>
        <w:tabs>
          <w:tab w:val="left" w:pos="4755"/>
        </w:tabs>
        <w:spacing w:before="101"/>
        <w:ind w:left="161"/>
        <w:jc w:val="both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rPr>
          <w:b/>
          <w:spacing w:val="34"/>
        </w:rPr>
        <w:t xml:space="preserve"> </w:t>
      </w:r>
      <w:r>
        <w:t>Locatarios</w:t>
      </w:r>
      <w:r>
        <w:rPr>
          <w:spacing w:val="-12"/>
        </w:rPr>
        <w:t xml:space="preserve"> </w:t>
      </w:r>
      <w:r>
        <w:t>semifijos</w:t>
      </w:r>
      <w:r>
        <w:tab/>
        <w:t>$ 6.00 por</w:t>
      </w:r>
      <w:r>
        <w:rPr>
          <w:spacing w:val="-14"/>
        </w:rPr>
        <w:t xml:space="preserve"> </w:t>
      </w:r>
      <w:r>
        <w:t>día.</w:t>
      </w:r>
    </w:p>
    <w:p w:rsidR="005541EF" w:rsidRDefault="005541EF" w:rsidP="005541EF">
      <w:pPr>
        <w:pStyle w:val="Textoindependiente"/>
        <w:tabs>
          <w:tab w:val="left" w:pos="4758"/>
        </w:tabs>
        <w:spacing w:before="63"/>
        <w:ind w:left="161"/>
        <w:jc w:val="both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 </w:t>
      </w:r>
      <w:r>
        <w:t>Por uso de</w:t>
      </w:r>
      <w:r>
        <w:rPr>
          <w:spacing w:val="-30"/>
        </w:rPr>
        <w:t xml:space="preserve"> </w:t>
      </w:r>
      <w:r>
        <w:t>baños</w:t>
      </w:r>
      <w:r>
        <w:rPr>
          <w:spacing w:val="-7"/>
        </w:rPr>
        <w:t xml:space="preserve"> </w:t>
      </w:r>
      <w:r>
        <w:t>públicos</w:t>
      </w:r>
      <w:r>
        <w:tab/>
        <w:t>$ 6.00 por</w:t>
      </w:r>
      <w:r>
        <w:rPr>
          <w:spacing w:val="-11"/>
        </w:rPr>
        <w:t xml:space="preserve"> </w:t>
      </w:r>
      <w:r>
        <w:t>servicio.</w:t>
      </w:r>
    </w:p>
    <w:p w:rsidR="005541EF" w:rsidRDefault="005541EF" w:rsidP="005541EF">
      <w:pPr>
        <w:pStyle w:val="Textoindependiente"/>
        <w:tabs>
          <w:tab w:val="left" w:pos="4756"/>
        </w:tabs>
        <w:spacing w:before="62"/>
        <w:ind w:left="161"/>
        <w:jc w:val="both"/>
      </w:pPr>
      <w:r>
        <w:rPr>
          <w:b/>
        </w:rPr>
        <w:t>IV</w:t>
      </w:r>
      <w:proofErr w:type="gramStart"/>
      <w:r>
        <w:rPr>
          <w:b/>
        </w:rPr>
        <w:t>.-</w:t>
      </w:r>
      <w:proofErr w:type="gramEnd"/>
      <w:r>
        <w:rPr>
          <w:b/>
          <w:spacing w:val="18"/>
        </w:rPr>
        <w:t xml:space="preserve"> </w:t>
      </w:r>
      <w:r>
        <w:t>Ambulantes</w:t>
      </w:r>
      <w:r>
        <w:tab/>
        <w:t>$ 27.00 por</w:t>
      </w:r>
      <w:r>
        <w:rPr>
          <w:spacing w:val="-9"/>
        </w:rPr>
        <w:t xml:space="preserve"> </w:t>
      </w:r>
      <w:r>
        <w:t>día.</w:t>
      </w:r>
    </w:p>
    <w:p w:rsidR="00FB3159" w:rsidRDefault="00FB3159">
      <w:pPr>
        <w:pStyle w:val="Textoindependiente"/>
        <w:spacing w:before="11"/>
        <w:rPr>
          <w:sz w:val="29"/>
        </w:rPr>
      </w:pPr>
    </w:p>
    <w:p w:rsidR="00FB3159" w:rsidRDefault="005D3560">
      <w:pPr>
        <w:pStyle w:val="Ttulo1"/>
        <w:ind w:left="3075"/>
      </w:pPr>
      <w:r>
        <w:lastRenderedPageBreak/>
        <w:t>CAPÍTULO X</w:t>
      </w:r>
    </w:p>
    <w:p w:rsidR="00FB3159" w:rsidRDefault="005D3560">
      <w:pPr>
        <w:spacing w:before="115"/>
        <w:ind w:left="2849"/>
        <w:rPr>
          <w:b/>
          <w:sz w:val="20"/>
        </w:rPr>
      </w:pPr>
      <w:r>
        <w:rPr>
          <w:b/>
          <w:sz w:val="20"/>
        </w:rPr>
        <w:t>Derechos por Servicios en Panteones</w:t>
      </w:r>
    </w:p>
    <w:p w:rsidR="00FB3159" w:rsidRDefault="00FB3159">
      <w:pPr>
        <w:pStyle w:val="Textoindependiente"/>
        <w:spacing w:before="10"/>
        <w:rPr>
          <w:b/>
          <w:sz w:val="29"/>
        </w:rPr>
      </w:pPr>
    </w:p>
    <w:p w:rsidR="00FB3159" w:rsidRDefault="005D3560">
      <w:pPr>
        <w:pStyle w:val="Textoindependiente"/>
        <w:spacing w:before="1" w:line="360" w:lineRule="auto"/>
        <w:ind w:left="101" w:right="551"/>
      </w:pPr>
      <w:r>
        <w:rPr>
          <w:b/>
        </w:rPr>
        <w:t>Artículo 36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derechos a que se  refiere  este  capítulo, se  causarán y  pagarán  conforme a  las siguientes</w:t>
      </w:r>
      <w:r>
        <w:rPr>
          <w:spacing w:val="-11"/>
        </w:rPr>
        <w:t xml:space="preserve"> </w:t>
      </w:r>
      <w:r>
        <w:t>cuotas:</w:t>
      </w:r>
    </w:p>
    <w:p w:rsidR="00396ABA" w:rsidRPr="00396ABA" w:rsidRDefault="00396ABA" w:rsidP="00396ABA">
      <w:pPr>
        <w:tabs>
          <w:tab w:val="left" w:pos="550"/>
        </w:tabs>
        <w:ind w:left="161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396ABA">
        <w:rPr>
          <w:b/>
          <w:sz w:val="20"/>
          <w:szCs w:val="20"/>
        </w:rPr>
        <w:t>.-</w:t>
      </w:r>
      <w:proofErr w:type="gramEnd"/>
      <w:r w:rsidRPr="00396ABA">
        <w:rPr>
          <w:b/>
          <w:sz w:val="20"/>
          <w:szCs w:val="20"/>
        </w:rPr>
        <w:tab/>
      </w:r>
      <w:r w:rsidRPr="00396ABA">
        <w:rPr>
          <w:sz w:val="20"/>
          <w:szCs w:val="20"/>
        </w:rPr>
        <w:t>Servicios de inhumación</w:t>
      </w:r>
      <w:r w:rsidRPr="00396ABA">
        <w:rPr>
          <w:spacing w:val="-42"/>
          <w:sz w:val="20"/>
          <w:szCs w:val="20"/>
        </w:rPr>
        <w:t xml:space="preserve"> </w:t>
      </w:r>
      <w:r w:rsidRPr="00396ABA">
        <w:rPr>
          <w:sz w:val="20"/>
          <w:szCs w:val="20"/>
        </w:rPr>
        <w:t>en fosas y criptas: Adultos</w:t>
      </w:r>
    </w:p>
    <w:p w:rsidR="00396ABA" w:rsidRPr="00396ABA" w:rsidRDefault="00396ABA" w:rsidP="00396ABA">
      <w:pPr>
        <w:rPr>
          <w:sz w:val="20"/>
          <w:szCs w:val="20"/>
        </w:rPr>
      </w:pPr>
    </w:p>
    <w:p w:rsidR="00396ABA" w:rsidRPr="00396ABA" w:rsidRDefault="00396ABA" w:rsidP="00396ABA">
      <w:pPr>
        <w:spacing w:before="5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09"/>
        <w:gridCol w:w="1147"/>
      </w:tblGrid>
      <w:tr w:rsidR="00396ABA" w:rsidRPr="00396ABA" w:rsidTr="00882B7D">
        <w:trPr>
          <w:trHeight w:val="277"/>
        </w:trPr>
        <w:tc>
          <w:tcPr>
            <w:tcW w:w="2909" w:type="dxa"/>
          </w:tcPr>
          <w:p w:rsidR="00396ABA" w:rsidRPr="00396ABA" w:rsidRDefault="00396ABA" w:rsidP="00396ABA">
            <w:pPr>
              <w:spacing w:line="225" w:lineRule="exact"/>
              <w:ind w:left="50"/>
              <w:rPr>
                <w:sz w:val="20"/>
              </w:rPr>
            </w:pPr>
            <w:r w:rsidRPr="00396ABA">
              <w:rPr>
                <w:b/>
                <w:sz w:val="20"/>
              </w:rPr>
              <w:t xml:space="preserve">a) </w:t>
            </w:r>
            <w:r w:rsidRPr="00396ABA">
              <w:rPr>
                <w:sz w:val="20"/>
              </w:rPr>
              <w:t>Por temporalidad de 3 años</w:t>
            </w:r>
          </w:p>
        </w:tc>
        <w:tc>
          <w:tcPr>
            <w:tcW w:w="1147" w:type="dxa"/>
          </w:tcPr>
          <w:p w:rsidR="00396ABA" w:rsidRPr="00396ABA" w:rsidRDefault="00396ABA" w:rsidP="00396ABA">
            <w:pPr>
              <w:spacing w:line="224" w:lineRule="exact"/>
              <w:ind w:left="154"/>
              <w:rPr>
                <w:sz w:val="20"/>
              </w:rPr>
            </w:pPr>
            <w:r w:rsidRPr="00396ABA">
              <w:rPr>
                <w:sz w:val="20"/>
              </w:rPr>
              <w:t>$ 500.00</w:t>
            </w:r>
          </w:p>
        </w:tc>
      </w:tr>
      <w:tr w:rsidR="00396ABA" w:rsidRPr="00396ABA" w:rsidTr="00882B7D">
        <w:trPr>
          <w:trHeight w:val="311"/>
        </w:trPr>
        <w:tc>
          <w:tcPr>
            <w:tcW w:w="2909" w:type="dxa"/>
          </w:tcPr>
          <w:p w:rsidR="00396ABA" w:rsidRPr="00396ABA" w:rsidRDefault="00396ABA" w:rsidP="00396ABA">
            <w:pPr>
              <w:spacing w:before="47"/>
              <w:ind w:left="50"/>
              <w:rPr>
                <w:sz w:val="20"/>
              </w:rPr>
            </w:pPr>
            <w:r w:rsidRPr="00396ABA">
              <w:rPr>
                <w:b/>
                <w:sz w:val="20"/>
              </w:rPr>
              <w:t xml:space="preserve">b) </w:t>
            </w:r>
            <w:r w:rsidRPr="00396ABA">
              <w:rPr>
                <w:sz w:val="20"/>
              </w:rPr>
              <w:t>Adquirida a perpetuidad</w:t>
            </w:r>
          </w:p>
        </w:tc>
        <w:tc>
          <w:tcPr>
            <w:tcW w:w="1147" w:type="dxa"/>
          </w:tcPr>
          <w:p w:rsidR="00396ABA" w:rsidRPr="00396ABA" w:rsidRDefault="00396ABA" w:rsidP="00396ABA">
            <w:pPr>
              <w:spacing w:before="46"/>
              <w:ind w:left="155"/>
              <w:rPr>
                <w:sz w:val="20"/>
              </w:rPr>
            </w:pPr>
            <w:r w:rsidRPr="00396ABA">
              <w:rPr>
                <w:sz w:val="20"/>
              </w:rPr>
              <w:t>$ 7,000.00</w:t>
            </w:r>
          </w:p>
        </w:tc>
      </w:tr>
      <w:tr w:rsidR="00396ABA" w:rsidRPr="00396ABA" w:rsidTr="00882B7D">
        <w:trPr>
          <w:trHeight w:val="258"/>
        </w:trPr>
        <w:tc>
          <w:tcPr>
            <w:tcW w:w="2909" w:type="dxa"/>
          </w:tcPr>
          <w:p w:rsidR="00396ABA" w:rsidRPr="00396ABA" w:rsidRDefault="00396ABA" w:rsidP="00396ABA">
            <w:pPr>
              <w:spacing w:before="29" w:line="210" w:lineRule="exact"/>
              <w:ind w:left="50"/>
              <w:rPr>
                <w:sz w:val="20"/>
              </w:rPr>
            </w:pPr>
            <w:r w:rsidRPr="00396ABA">
              <w:rPr>
                <w:b/>
                <w:sz w:val="20"/>
              </w:rPr>
              <w:t xml:space="preserve">c) </w:t>
            </w:r>
            <w:r w:rsidRPr="00396ABA">
              <w:rPr>
                <w:sz w:val="20"/>
              </w:rPr>
              <w:t>Refrendo por depósitos a 3</w:t>
            </w:r>
          </w:p>
        </w:tc>
        <w:tc>
          <w:tcPr>
            <w:tcW w:w="1147" w:type="dxa"/>
          </w:tcPr>
          <w:p w:rsidR="00396ABA" w:rsidRPr="00396ABA" w:rsidRDefault="00396ABA" w:rsidP="00396ABA">
            <w:pPr>
              <w:spacing w:before="27" w:line="211" w:lineRule="exact"/>
              <w:ind w:left="155"/>
              <w:rPr>
                <w:sz w:val="20"/>
              </w:rPr>
            </w:pPr>
            <w:r w:rsidRPr="00396ABA">
              <w:rPr>
                <w:sz w:val="20"/>
              </w:rPr>
              <w:t>$</w:t>
            </w:r>
            <w:r w:rsidRPr="00396ABA">
              <w:rPr>
                <w:spacing w:val="53"/>
                <w:sz w:val="20"/>
              </w:rPr>
              <w:t xml:space="preserve"> </w:t>
            </w:r>
            <w:r w:rsidRPr="00396ABA">
              <w:rPr>
                <w:sz w:val="20"/>
              </w:rPr>
              <w:t>500.00</w:t>
            </w:r>
          </w:p>
        </w:tc>
      </w:tr>
    </w:tbl>
    <w:p w:rsidR="00396ABA" w:rsidRPr="00396ABA" w:rsidRDefault="00396ABA" w:rsidP="00396ABA">
      <w:pPr>
        <w:rPr>
          <w:sz w:val="20"/>
          <w:szCs w:val="20"/>
        </w:rPr>
      </w:pPr>
    </w:p>
    <w:p w:rsidR="00396ABA" w:rsidRPr="00396ABA" w:rsidRDefault="00396ABA" w:rsidP="00396ABA">
      <w:pPr>
        <w:spacing w:before="7"/>
        <w:rPr>
          <w:sz w:val="18"/>
          <w:szCs w:val="20"/>
        </w:rPr>
      </w:pPr>
    </w:p>
    <w:p w:rsidR="00396ABA" w:rsidRPr="00396ABA" w:rsidRDefault="00396ABA" w:rsidP="00396ABA">
      <w:pPr>
        <w:spacing w:line="360" w:lineRule="auto"/>
        <w:ind w:left="161" w:right="636"/>
        <w:rPr>
          <w:sz w:val="20"/>
          <w:szCs w:val="20"/>
        </w:rPr>
      </w:pPr>
      <w:r w:rsidRPr="00396ABA">
        <w:rPr>
          <w:sz w:val="20"/>
          <w:szCs w:val="20"/>
        </w:rPr>
        <w:t xml:space="preserve">En las fosas o criptas para niños, las tarifas aplicadas a cada uno de los conceptos serán </w:t>
      </w:r>
      <w:proofErr w:type="gramStart"/>
      <w:r w:rsidRPr="00396ABA">
        <w:rPr>
          <w:sz w:val="20"/>
          <w:szCs w:val="20"/>
        </w:rPr>
        <w:t>del</w:t>
      </w:r>
      <w:proofErr w:type="gramEnd"/>
      <w:r w:rsidRPr="00396ABA">
        <w:rPr>
          <w:sz w:val="20"/>
          <w:szCs w:val="20"/>
        </w:rPr>
        <w:t xml:space="preserve"> 50% de la aplicable para los</w:t>
      </w:r>
      <w:r w:rsidRPr="00396ABA">
        <w:rPr>
          <w:spacing w:val="-28"/>
          <w:sz w:val="20"/>
          <w:szCs w:val="20"/>
        </w:rPr>
        <w:t xml:space="preserve"> </w:t>
      </w:r>
      <w:r w:rsidRPr="00396ABA">
        <w:rPr>
          <w:sz w:val="20"/>
          <w:szCs w:val="20"/>
        </w:rPr>
        <w:t>adultos.</w:t>
      </w:r>
    </w:p>
    <w:p w:rsidR="00396ABA" w:rsidRPr="00396ABA" w:rsidRDefault="00396ABA" w:rsidP="00396ABA">
      <w:pPr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0"/>
        <w:gridCol w:w="6007"/>
        <w:gridCol w:w="1622"/>
      </w:tblGrid>
      <w:tr w:rsidR="00396ABA" w:rsidRPr="00396ABA" w:rsidTr="00882B7D">
        <w:trPr>
          <w:trHeight w:val="284"/>
        </w:trPr>
        <w:tc>
          <w:tcPr>
            <w:tcW w:w="410" w:type="dxa"/>
          </w:tcPr>
          <w:p w:rsidR="00396ABA" w:rsidRPr="00396ABA" w:rsidRDefault="00396ABA" w:rsidP="00396ABA">
            <w:pPr>
              <w:spacing w:line="225" w:lineRule="exact"/>
              <w:ind w:left="50"/>
              <w:rPr>
                <w:b/>
                <w:sz w:val="20"/>
              </w:rPr>
            </w:pPr>
            <w:r w:rsidRPr="00396ABA">
              <w:rPr>
                <w:b/>
                <w:sz w:val="20"/>
              </w:rPr>
              <w:t>II.-</w:t>
            </w:r>
          </w:p>
        </w:tc>
        <w:tc>
          <w:tcPr>
            <w:tcW w:w="6007" w:type="dxa"/>
          </w:tcPr>
          <w:p w:rsidR="00396ABA" w:rsidRPr="00396ABA" w:rsidRDefault="00396ABA" w:rsidP="00396ABA">
            <w:pPr>
              <w:spacing w:line="224" w:lineRule="exact"/>
              <w:ind w:left="50"/>
              <w:rPr>
                <w:sz w:val="20"/>
              </w:rPr>
            </w:pPr>
            <w:r w:rsidRPr="00396ABA">
              <w:rPr>
                <w:sz w:val="20"/>
              </w:rPr>
              <w:t>Permiso de construcción de cripta o bóveda en los</w:t>
            </w:r>
          </w:p>
        </w:tc>
        <w:tc>
          <w:tcPr>
            <w:tcW w:w="1622" w:type="dxa"/>
          </w:tcPr>
          <w:p w:rsidR="00396ABA" w:rsidRPr="00396ABA" w:rsidRDefault="00396ABA" w:rsidP="00396ABA">
            <w:pPr>
              <w:spacing w:line="224" w:lineRule="exact"/>
              <w:ind w:right="50"/>
              <w:jc w:val="right"/>
              <w:rPr>
                <w:sz w:val="20"/>
              </w:rPr>
            </w:pPr>
            <w:r w:rsidRPr="00396ABA">
              <w:rPr>
                <w:sz w:val="20"/>
              </w:rPr>
              <w:t>$ 630.00</w:t>
            </w:r>
          </w:p>
        </w:tc>
      </w:tr>
      <w:tr w:rsidR="00396ABA" w:rsidRPr="00396ABA" w:rsidTr="00882B7D">
        <w:trPr>
          <w:trHeight w:val="331"/>
        </w:trPr>
        <w:tc>
          <w:tcPr>
            <w:tcW w:w="410" w:type="dxa"/>
          </w:tcPr>
          <w:p w:rsidR="00396ABA" w:rsidRPr="00396ABA" w:rsidRDefault="00396ABA" w:rsidP="00396ABA">
            <w:pPr>
              <w:spacing w:before="54"/>
              <w:ind w:left="50"/>
              <w:rPr>
                <w:b/>
                <w:sz w:val="20"/>
              </w:rPr>
            </w:pPr>
            <w:r w:rsidRPr="00396ABA">
              <w:rPr>
                <w:b/>
                <w:sz w:val="20"/>
              </w:rPr>
              <w:t>III.-</w:t>
            </w:r>
          </w:p>
        </w:tc>
        <w:tc>
          <w:tcPr>
            <w:tcW w:w="6007" w:type="dxa"/>
          </w:tcPr>
          <w:p w:rsidR="00396ABA" w:rsidRPr="00396ABA" w:rsidRDefault="00396ABA" w:rsidP="00396ABA">
            <w:pPr>
              <w:spacing w:before="53"/>
              <w:ind w:left="50"/>
              <w:rPr>
                <w:sz w:val="20"/>
              </w:rPr>
            </w:pPr>
            <w:r w:rsidRPr="00396ABA">
              <w:rPr>
                <w:sz w:val="20"/>
              </w:rPr>
              <w:t>Exhumación después de transcurrido el término de Ley</w:t>
            </w:r>
          </w:p>
        </w:tc>
        <w:tc>
          <w:tcPr>
            <w:tcW w:w="1622" w:type="dxa"/>
          </w:tcPr>
          <w:p w:rsidR="00396ABA" w:rsidRPr="00396ABA" w:rsidRDefault="00396ABA" w:rsidP="00396ABA">
            <w:pPr>
              <w:spacing w:before="53"/>
              <w:ind w:right="50"/>
              <w:jc w:val="right"/>
              <w:rPr>
                <w:sz w:val="20"/>
              </w:rPr>
            </w:pPr>
            <w:r w:rsidRPr="00396ABA">
              <w:rPr>
                <w:sz w:val="20"/>
              </w:rPr>
              <w:t>$ 262.00</w:t>
            </w:r>
          </w:p>
        </w:tc>
      </w:tr>
      <w:tr w:rsidR="00396ABA" w:rsidRPr="00396ABA" w:rsidTr="00882B7D">
        <w:trPr>
          <w:trHeight w:val="319"/>
        </w:trPr>
        <w:tc>
          <w:tcPr>
            <w:tcW w:w="410" w:type="dxa"/>
          </w:tcPr>
          <w:p w:rsidR="00396ABA" w:rsidRPr="00396ABA" w:rsidRDefault="00396ABA" w:rsidP="00396ABA">
            <w:pPr>
              <w:spacing w:before="42"/>
              <w:ind w:left="50"/>
              <w:rPr>
                <w:b/>
                <w:sz w:val="20"/>
              </w:rPr>
            </w:pPr>
            <w:r w:rsidRPr="00396ABA">
              <w:rPr>
                <w:b/>
                <w:sz w:val="20"/>
              </w:rPr>
              <w:t>IV.-</w:t>
            </w:r>
          </w:p>
        </w:tc>
        <w:tc>
          <w:tcPr>
            <w:tcW w:w="6007" w:type="dxa"/>
          </w:tcPr>
          <w:p w:rsidR="00396ABA" w:rsidRPr="00396ABA" w:rsidRDefault="00396ABA" w:rsidP="00396ABA">
            <w:pPr>
              <w:spacing w:before="41"/>
              <w:ind w:left="50"/>
              <w:rPr>
                <w:sz w:val="20"/>
              </w:rPr>
            </w:pPr>
            <w:r w:rsidRPr="00396ABA">
              <w:rPr>
                <w:sz w:val="20"/>
              </w:rPr>
              <w:t>A solicitud del interesado anualmente por mantenimiento</w:t>
            </w:r>
          </w:p>
        </w:tc>
        <w:tc>
          <w:tcPr>
            <w:tcW w:w="1622" w:type="dxa"/>
          </w:tcPr>
          <w:p w:rsidR="00396ABA" w:rsidRPr="00396ABA" w:rsidRDefault="00396ABA" w:rsidP="00396ABA">
            <w:pPr>
              <w:spacing w:before="41"/>
              <w:ind w:right="49"/>
              <w:jc w:val="right"/>
              <w:rPr>
                <w:sz w:val="20"/>
              </w:rPr>
            </w:pPr>
            <w:r w:rsidRPr="00396ABA">
              <w:rPr>
                <w:sz w:val="20"/>
              </w:rPr>
              <w:t>$ 126.00</w:t>
            </w:r>
          </w:p>
        </w:tc>
      </w:tr>
      <w:tr w:rsidR="00396ABA" w:rsidRPr="00396ABA" w:rsidTr="00882B7D">
        <w:trPr>
          <w:trHeight w:val="320"/>
        </w:trPr>
        <w:tc>
          <w:tcPr>
            <w:tcW w:w="410" w:type="dxa"/>
          </w:tcPr>
          <w:p w:rsidR="00396ABA" w:rsidRPr="00396ABA" w:rsidRDefault="00396ABA" w:rsidP="00396ABA">
            <w:pPr>
              <w:spacing w:before="42"/>
              <w:ind w:left="50"/>
              <w:rPr>
                <w:b/>
                <w:sz w:val="20"/>
              </w:rPr>
            </w:pPr>
            <w:r w:rsidRPr="00396ABA">
              <w:rPr>
                <w:b/>
                <w:sz w:val="20"/>
              </w:rPr>
              <w:t>V.-</w:t>
            </w:r>
          </w:p>
        </w:tc>
        <w:tc>
          <w:tcPr>
            <w:tcW w:w="6007" w:type="dxa"/>
          </w:tcPr>
          <w:p w:rsidR="00396ABA" w:rsidRPr="00396ABA" w:rsidRDefault="00396ABA" w:rsidP="00396ABA">
            <w:pPr>
              <w:spacing w:before="41"/>
              <w:ind w:left="50"/>
              <w:rPr>
                <w:sz w:val="20"/>
              </w:rPr>
            </w:pPr>
            <w:r w:rsidRPr="00396ABA">
              <w:rPr>
                <w:sz w:val="20"/>
              </w:rPr>
              <w:t>Actualización de documentos por concesiones a</w:t>
            </w:r>
          </w:p>
        </w:tc>
        <w:tc>
          <w:tcPr>
            <w:tcW w:w="1622" w:type="dxa"/>
          </w:tcPr>
          <w:p w:rsidR="00396ABA" w:rsidRPr="00396ABA" w:rsidRDefault="00396ABA" w:rsidP="00396ABA">
            <w:pPr>
              <w:spacing w:before="41"/>
              <w:ind w:right="50"/>
              <w:jc w:val="right"/>
              <w:rPr>
                <w:sz w:val="20"/>
              </w:rPr>
            </w:pPr>
            <w:r w:rsidRPr="00396ABA">
              <w:rPr>
                <w:sz w:val="20"/>
              </w:rPr>
              <w:t>$ 63.00</w:t>
            </w:r>
          </w:p>
        </w:tc>
      </w:tr>
      <w:tr w:rsidR="00396ABA" w:rsidRPr="00396ABA" w:rsidTr="00882B7D">
        <w:trPr>
          <w:trHeight w:val="272"/>
        </w:trPr>
        <w:tc>
          <w:tcPr>
            <w:tcW w:w="410" w:type="dxa"/>
          </w:tcPr>
          <w:p w:rsidR="00396ABA" w:rsidRPr="00396ABA" w:rsidRDefault="00396ABA" w:rsidP="00396ABA">
            <w:pPr>
              <w:spacing w:before="42" w:line="210" w:lineRule="exact"/>
              <w:ind w:left="50"/>
              <w:rPr>
                <w:b/>
                <w:sz w:val="20"/>
              </w:rPr>
            </w:pPr>
            <w:r w:rsidRPr="00396ABA">
              <w:rPr>
                <w:b/>
                <w:sz w:val="20"/>
              </w:rPr>
              <w:t>VI.-</w:t>
            </w:r>
          </w:p>
        </w:tc>
        <w:tc>
          <w:tcPr>
            <w:tcW w:w="6007" w:type="dxa"/>
          </w:tcPr>
          <w:p w:rsidR="00396ABA" w:rsidRPr="00396ABA" w:rsidRDefault="00396ABA" w:rsidP="00396ABA">
            <w:pPr>
              <w:spacing w:before="41" w:line="211" w:lineRule="exact"/>
              <w:ind w:left="50"/>
              <w:rPr>
                <w:sz w:val="20"/>
              </w:rPr>
            </w:pPr>
            <w:r w:rsidRPr="00396ABA">
              <w:rPr>
                <w:sz w:val="20"/>
              </w:rPr>
              <w:t>Expedición de duplicados por documentos de concesiones</w:t>
            </w:r>
          </w:p>
        </w:tc>
        <w:tc>
          <w:tcPr>
            <w:tcW w:w="1622" w:type="dxa"/>
          </w:tcPr>
          <w:p w:rsidR="00396ABA" w:rsidRPr="00396ABA" w:rsidRDefault="00396ABA" w:rsidP="00396ABA">
            <w:pPr>
              <w:spacing w:before="41" w:line="211" w:lineRule="exact"/>
              <w:ind w:right="49"/>
              <w:jc w:val="right"/>
              <w:rPr>
                <w:sz w:val="20"/>
              </w:rPr>
            </w:pPr>
            <w:r w:rsidRPr="00396ABA">
              <w:rPr>
                <w:sz w:val="20"/>
              </w:rPr>
              <w:t>$ 52.00</w:t>
            </w:r>
          </w:p>
        </w:tc>
      </w:tr>
    </w:tbl>
    <w:p w:rsidR="00396ABA" w:rsidRPr="00396ABA" w:rsidRDefault="00396ABA" w:rsidP="00396ABA">
      <w:pPr>
        <w:rPr>
          <w:sz w:val="20"/>
          <w:szCs w:val="20"/>
        </w:rPr>
      </w:pPr>
    </w:p>
    <w:p w:rsidR="00396ABA" w:rsidRPr="00396ABA" w:rsidRDefault="00396ABA" w:rsidP="00396ABA">
      <w:pPr>
        <w:spacing w:before="7"/>
        <w:rPr>
          <w:sz w:val="19"/>
          <w:szCs w:val="20"/>
        </w:rPr>
      </w:pPr>
    </w:p>
    <w:p w:rsidR="00396ABA" w:rsidRPr="00396ABA" w:rsidRDefault="00396ABA" w:rsidP="00396ABA">
      <w:pPr>
        <w:tabs>
          <w:tab w:val="left" w:pos="737"/>
        </w:tabs>
        <w:spacing w:before="1" w:line="360" w:lineRule="auto"/>
        <w:ind w:left="161" w:right="361"/>
        <w:rPr>
          <w:sz w:val="20"/>
          <w:szCs w:val="20"/>
        </w:rPr>
      </w:pPr>
      <w:r w:rsidRPr="00396ABA">
        <w:rPr>
          <w:b/>
          <w:sz w:val="20"/>
          <w:szCs w:val="20"/>
        </w:rPr>
        <w:t>VII</w:t>
      </w:r>
      <w:proofErr w:type="gramStart"/>
      <w:r w:rsidRPr="00396ABA">
        <w:rPr>
          <w:b/>
          <w:sz w:val="20"/>
          <w:szCs w:val="20"/>
        </w:rPr>
        <w:t>.-</w:t>
      </w:r>
      <w:proofErr w:type="gramEnd"/>
      <w:r w:rsidRPr="00396ABA">
        <w:rPr>
          <w:b/>
          <w:sz w:val="20"/>
          <w:szCs w:val="20"/>
        </w:rPr>
        <w:tab/>
      </w:r>
      <w:r w:rsidRPr="00396ABA">
        <w:rPr>
          <w:sz w:val="20"/>
          <w:szCs w:val="20"/>
        </w:rPr>
        <w:t>Por permiso para efectuar trabajos en el interior del panteón se cobrará un derecho a los prestadores</w:t>
      </w:r>
      <w:r w:rsidRPr="00396ABA">
        <w:rPr>
          <w:spacing w:val="-10"/>
          <w:sz w:val="20"/>
          <w:szCs w:val="20"/>
        </w:rPr>
        <w:t xml:space="preserve"> </w:t>
      </w:r>
      <w:r w:rsidRPr="00396ABA">
        <w:rPr>
          <w:sz w:val="20"/>
          <w:szCs w:val="20"/>
        </w:rPr>
        <w:t>de</w:t>
      </w:r>
      <w:r w:rsidRPr="00396ABA">
        <w:rPr>
          <w:spacing w:val="-3"/>
          <w:sz w:val="20"/>
          <w:szCs w:val="20"/>
        </w:rPr>
        <w:t xml:space="preserve"> </w:t>
      </w:r>
      <w:r w:rsidRPr="00396ABA">
        <w:rPr>
          <w:sz w:val="20"/>
          <w:szCs w:val="20"/>
        </w:rPr>
        <w:t>servicios,</w:t>
      </w:r>
      <w:r w:rsidRPr="00396ABA">
        <w:rPr>
          <w:spacing w:val="-9"/>
          <w:sz w:val="20"/>
          <w:szCs w:val="20"/>
        </w:rPr>
        <w:t xml:space="preserve"> </w:t>
      </w:r>
      <w:r w:rsidRPr="00396ABA">
        <w:rPr>
          <w:sz w:val="20"/>
          <w:szCs w:val="20"/>
        </w:rPr>
        <w:t>de</w:t>
      </w:r>
      <w:r w:rsidRPr="00396ABA">
        <w:rPr>
          <w:spacing w:val="-3"/>
          <w:sz w:val="20"/>
          <w:szCs w:val="20"/>
        </w:rPr>
        <w:t xml:space="preserve"> </w:t>
      </w:r>
      <w:r w:rsidRPr="00396ABA">
        <w:rPr>
          <w:sz w:val="20"/>
          <w:szCs w:val="20"/>
        </w:rPr>
        <w:t>acuerdo</w:t>
      </w:r>
      <w:r w:rsidRPr="00396ABA">
        <w:rPr>
          <w:spacing w:val="-9"/>
          <w:sz w:val="20"/>
          <w:szCs w:val="20"/>
        </w:rPr>
        <w:t xml:space="preserve"> </w:t>
      </w:r>
      <w:r w:rsidRPr="00396ABA">
        <w:rPr>
          <w:sz w:val="20"/>
          <w:szCs w:val="20"/>
        </w:rPr>
        <w:t>con</w:t>
      </w:r>
      <w:r w:rsidRPr="00396ABA">
        <w:rPr>
          <w:spacing w:val="-5"/>
          <w:sz w:val="20"/>
          <w:szCs w:val="20"/>
        </w:rPr>
        <w:t xml:space="preserve"> </w:t>
      </w:r>
      <w:r w:rsidRPr="00396ABA">
        <w:rPr>
          <w:sz w:val="20"/>
          <w:szCs w:val="20"/>
        </w:rPr>
        <w:t>las</w:t>
      </w:r>
      <w:r w:rsidRPr="00396ABA">
        <w:rPr>
          <w:spacing w:val="-2"/>
          <w:sz w:val="20"/>
          <w:szCs w:val="20"/>
        </w:rPr>
        <w:t xml:space="preserve"> </w:t>
      </w:r>
      <w:r w:rsidRPr="00396ABA">
        <w:rPr>
          <w:sz w:val="20"/>
          <w:szCs w:val="20"/>
        </w:rPr>
        <w:t>siguientes</w:t>
      </w:r>
      <w:r w:rsidRPr="00396ABA">
        <w:rPr>
          <w:spacing w:val="-7"/>
          <w:sz w:val="20"/>
          <w:szCs w:val="20"/>
        </w:rPr>
        <w:t xml:space="preserve"> </w:t>
      </w:r>
      <w:r w:rsidRPr="00396ABA">
        <w:rPr>
          <w:sz w:val="20"/>
          <w:szCs w:val="20"/>
        </w:rPr>
        <w:t>tarifas:</w:t>
      </w:r>
    </w:p>
    <w:p w:rsidR="00396ABA" w:rsidRPr="00396ABA" w:rsidRDefault="00396ABA" w:rsidP="00396ABA">
      <w:pPr>
        <w:spacing w:before="10"/>
        <w:rPr>
          <w:sz w:val="29"/>
          <w:szCs w:val="20"/>
        </w:rPr>
      </w:pPr>
    </w:p>
    <w:p w:rsidR="00396ABA" w:rsidRPr="00396ABA" w:rsidRDefault="00396ABA" w:rsidP="00396ABA">
      <w:pPr>
        <w:numPr>
          <w:ilvl w:val="0"/>
          <w:numId w:val="7"/>
        </w:numPr>
        <w:tabs>
          <w:tab w:val="left" w:pos="396"/>
          <w:tab w:val="left" w:pos="7211"/>
        </w:tabs>
        <w:spacing w:before="1"/>
        <w:rPr>
          <w:sz w:val="20"/>
        </w:rPr>
      </w:pPr>
      <w:r w:rsidRPr="00396ABA">
        <w:rPr>
          <w:sz w:val="20"/>
        </w:rPr>
        <w:t>Permiso para realizar trabajos de pintura</w:t>
      </w:r>
      <w:r w:rsidRPr="00396ABA">
        <w:rPr>
          <w:spacing w:val="-33"/>
          <w:sz w:val="20"/>
        </w:rPr>
        <w:t xml:space="preserve"> </w:t>
      </w:r>
      <w:r w:rsidRPr="00396ABA">
        <w:rPr>
          <w:sz w:val="20"/>
        </w:rPr>
        <w:t>y</w:t>
      </w:r>
      <w:r w:rsidRPr="00396ABA">
        <w:rPr>
          <w:spacing w:val="-5"/>
          <w:sz w:val="20"/>
        </w:rPr>
        <w:t xml:space="preserve"> </w:t>
      </w:r>
      <w:r w:rsidRPr="00396ABA">
        <w:rPr>
          <w:sz w:val="20"/>
        </w:rPr>
        <w:t>rotulación</w:t>
      </w:r>
      <w:r w:rsidRPr="00396ABA">
        <w:rPr>
          <w:sz w:val="20"/>
        </w:rPr>
        <w:tab/>
        <w:t>$</w:t>
      </w:r>
      <w:r w:rsidRPr="00396ABA">
        <w:rPr>
          <w:spacing w:val="-2"/>
          <w:sz w:val="20"/>
        </w:rPr>
        <w:t xml:space="preserve"> </w:t>
      </w:r>
      <w:r w:rsidRPr="00396ABA">
        <w:rPr>
          <w:sz w:val="20"/>
        </w:rPr>
        <w:t>68.00</w:t>
      </w:r>
    </w:p>
    <w:p w:rsidR="00396ABA" w:rsidRPr="00396ABA" w:rsidRDefault="00396ABA" w:rsidP="00396ABA">
      <w:pPr>
        <w:numPr>
          <w:ilvl w:val="0"/>
          <w:numId w:val="7"/>
        </w:numPr>
        <w:tabs>
          <w:tab w:val="left" w:pos="407"/>
        </w:tabs>
        <w:spacing w:before="114"/>
        <w:ind w:left="406" w:hanging="245"/>
        <w:rPr>
          <w:sz w:val="20"/>
        </w:rPr>
      </w:pPr>
      <w:r w:rsidRPr="00396ABA">
        <w:rPr>
          <w:sz w:val="20"/>
        </w:rPr>
        <w:t>Permiso</w:t>
      </w:r>
      <w:r w:rsidRPr="00396ABA">
        <w:rPr>
          <w:spacing w:val="-9"/>
          <w:sz w:val="20"/>
        </w:rPr>
        <w:t xml:space="preserve"> </w:t>
      </w:r>
      <w:r w:rsidRPr="00396ABA">
        <w:rPr>
          <w:sz w:val="20"/>
        </w:rPr>
        <w:t>para</w:t>
      </w:r>
      <w:r w:rsidRPr="00396ABA">
        <w:rPr>
          <w:spacing w:val="-7"/>
          <w:sz w:val="20"/>
        </w:rPr>
        <w:t xml:space="preserve"> </w:t>
      </w:r>
      <w:r w:rsidRPr="00396ABA">
        <w:rPr>
          <w:sz w:val="20"/>
        </w:rPr>
        <w:t>realizar</w:t>
      </w:r>
      <w:r w:rsidRPr="00396ABA">
        <w:rPr>
          <w:spacing w:val="-4"/>
          <w:sz w:val="20"/>
        </w:rPr>
        <w:t xml:space="preserve"> </w:t>
      </w:r>
      <w:r w:rsidRPr="00396ABA">
        <w:rPr>
          <w:sz w:val="20"/>
        </w:rPr>
        <w:t>trabajos</w:t>
      </w:r>
      <w:r w:rsidRPr="00396ABA">
        <w:rPr>
          <w:spacing w:val="-6"/>
          <w:sz w:val="20"/>
        </w:rPr>
        <w:t xml:space="preserve"> </w:t>
      </w:r>
      <w:r w:rsidRPr="00396ABA">
        <w:rPr>
          <w:sz w:val="20"/>
        </w:rPr>
        <w:t>de</w:t>
      </w:r>
      <w:r w:rsidRPr="00396ABA">
        <w:rPr>
          <w:spacing w:val="-4"/>
          <w:sz w:val="20"/>
        </w:rPr>
        <w:t xml:space="preserve"> </w:t>
      </w:r>
      <w:r w:rsidRPr="00396ABA">
        <w:rPr>
          <w:sz w:val="20"/>
        </w:rPr>
        <w:t>restauración</w:t>
      </w:r>
      <w:r w:rsidRPr="00396ABA">
        <w:rPr>
          <w:spacing w:val="-10"/>
          <w:sz w:val="20"/>
        </w:rPr>
        <w:t xml:space="preserve"> </w:t>
      </w:r>
      <w:r w:rsidRPr="00396ABA">
        <w:rPr>
          <w:sz w:val="20"/>
        </w:rPr>
        <w:t>e</w:t>
      </w:r>
      <w:r w:rsidRPr="00396ABA">
        <w:rPr>
          <w:spacing w:val="-2"/>
          <w:sz w:val="20"/>
        </w:rPr>
        <w:t xml:space="preserve"> </w:t>
      </w:r>
      <w:r w:rsidRPr="00396ABA">
        <w:rPr>
          <w:sz w:val="20"/>
        </w:rPr>
        <w:t>instalación</w:t>
      </w:r>
      <w:r w:rsidRPr="00396ABA">
        <w:rPr>
          <w:spacing w:val="-10"/>
          <w:sz w:val="20"/>
        </w:rPr>
        <w:t xml:space="preserve"> </w:t>
      </w:r>
      <w:r w:rsidRPr="00396ABA">
        <w:rPr>
          <w:sz w:val="20"/>
        </w:rPr>
        <w:t>de</w:t>
      </w:r>
    </w:p>
    <w:p w:rsidR="00396ABA" w:rsidRPr="00396ABA" w:rsidRDefault="00396ABA" w:rsidP="00396ABA">
      <w:pPr>
        <w:tabs>
          <w:tab w:val="left" w:pos="7211"/>
        </w:tabs>
        <w:spacing w:before="90"/>
        <w:ind w:left="161"/>
        <w:rPr>
          <w:sz w:val="20"/>
          <w:szCs w:val="20"/>
        </w:rPr>
      </w:pPr>
      <w:proofErr w:type="gramStart"/>
      <w:r w:rsidRPr="00396ABA">
        <w:rPr>
          <w:sz w:val="20"/>
          <w:szCs w:val="20"/>
        </w:rPr>
        <w:t>monumentos</w:t>
      </w:r>
      <w:proofErr w:type="gramEnd"/>
      <w:r w:rsidRPr="00396ABA">
        <w:rPr>
          <w:spacing w:val="-13"/>
          <w:sz w:val="20"/>
          <w:szCs w:val="20"/>
        </w:rPr>
        <w:t xml:space="preserve"> </w:t>
      </w:r>
      <w:r w:rsidRPr="00396ABA">
        <w:rPr>
          <w:sz w:val="20"/>
          <w:szCs w:val="20"/>
        </w:rPr>
        <w:t>en</w:t>
      </w:r>
      <w:r w:rsidRPr="00396ABA">
        <w:rPr>
          <w:spacing w:val="-6"/>
          <w:sz w:val="20"/>
          <w:szCs w:val="20"/>
        </w:rPr>
        <w:t xml:space="preserve"> </w:t>
      </w:r>
      <w:r w:rsidRPr="00396ABA">
        <w:rPr>
          <w:sz w:val="20"/>
          <w:szCs w:val="20"/>
        </w:rPr>
        <w:t>cemento</w:t>
      </w:r>
      <w:r w:rsidRPr="00396ABA">
        <w:rPr>
          <w:sz w:val="20"/>
          <w:szCs w:val="20"/>
        </w:rPr>
        <w:tab/>
        <w:t>$ 48.00</w:t>
      </w:r>
    </w:p>
    <w:p w:rsidR="00396ABA" w:rsidRPr="00396ABA" w:rsidRDefault="00396ABA" w:rsidP="00396ABA">
      <w:pPr>
        <w:numPr>
          <w:ilvl w:val="0"/>
          <w:numId w:val="7"/>
        </w:numPr>
        <w:tabs>
          <w:tab w:val="left" w:pos="396"/>
          <w:tab w:val="left" w:pos="7213"/>
        </w:tabs>
        <w:spacing w:before="90"/>
        <w:rPr>
          <w:sz w:val="20"/>
        </w:rPr>
      </w:pPr>
      <w:r w:rsidRPr="00396ABA">
        <w:rPr>
          <w:sz w:val="20"/>
        </w:rPr>
        <w:t>Permiso</w:t>
      </w:r>
      <w:r w:rsidRPr="00396ABA">
        <w:rPr>
          <w:spacing w:val="-6"/>
          <w:sz w:val="20"/>
        </w:rPr>
        <w:t xml:space="preserve"> </w:t>
      </w:r>
      <w:r w:rsidRPr="00396ABA">
        <w:rPr>
          <w:sz w:val="20"/>
        </w:rPr>
        <w:t>para</w:t>
      </w:r>
      <w:r w:rsidRPr="00396ABA">
        <w:rPr>
          <w:spacing w:val="-7"/>
          <w:sz w:val="20"/>
        </w:rPr>
        <w:t xml:space="preserve"> </w:t>
      </w:r>
      <w:r w:rsidRPr="00396ABA">
        <w:rPr>
          <w:sz w:val="20"/>
        </w:rPr>
        <w:t>realizar</w:t>
      </w:r>
      <w:r w:rsidRPr="00396ABA">
        <w:rPr>
          <w:spacing w:val="-7"/>
          <w:sz w:val="20"/>
        </w:rPr>
        <w:t xml:space="preserve"> </w:t>
      </w:r>
      <w:r w:rsidRPr="00396ABA">
        <w:rPr>
          <w:sz w:val="20"/>
        </w:rPr>
        <w:t>trabajos</w:t>
      </w:r>
      <w:r w:rsidRPr="00396ABA">
        <w:rPr>
          <w:spacing w:val="-9"/>
          <w:sz w:val="20"/>
        </w:rPr>
        <w:t xml:space="preserve"> </w:t>
      </w:r>
      <w:r w:rsidRPr="00396ABA">
        <w:rPr>
          <w:sz w:val="20"/>
        </w:rPr>
        <w:t>de</w:t>
      </w:r>
      <w:r w:rsidRPr="00396ABA">
        <w:rPr>
          <w:spacing w:val="-5"/>
          <w:sz w:val="20"/>
        </w:rPr>
        <w:t xml:space="preserve"> </w:t>
      </w:r>
      <w:r w:rsidRPr="00396ABA">
        <w:rPr>
          <w:sz w:val="20"/>
        </w:rPr>
        <w:t>instalación</w:t>
      </w:r>
      <w:r w:rsidRPr="00396ABA">
        <w:rPr>
          <w:spacing w:val="-11"/>
          <w:sz w:val="20"/>
        </w:rPr>
        <w:t xml:space="preserve"> </w:t>
      </w:r>
      <w:r w:rsidRPr="00396ABA">
        <w:rPr>
          <w:sz w:val="20"/>
        </w:rPr>
        <w:t>de</w:t>
      </w:r>
      <w:r w:rsidRPr="00396ABA">
        <w:rPr>
          <w:spacing w:val="-5"/>
          <w:sz w:val="20"/>
        </w:rPr>
        <w:t xml:space="preserve"> </w:t>
      </w:r>
      <w:r w:rsidRPr="00396ABA">
        <w:rPr>
          <w:sz w:val="20"/>
        </w:rPr>
        <w:t>monumentos</w:t>
      </w:r>
      <w:r w:rsidRPr="00396ABA">
        <w:rPr>
          <w:sz w:val="20"/>
        </w:rPr>
        <w:tab/>
        <w:t>$</w:t>
      </w:r>
      <w:r w:rsidRPr="00396ABA">
        <w:rPr>
          <w:spacing w:val="-3"/>
          <w:sz w:val="20"/>
        </w:rPr>
        <w:t xml:space="preserve"> </w:t>
      </w:r>
      <w:r w:rsidRPr="00396ABA">
        <w:rPr>
          <w:sz w:val="20"/>
        </w:rPr>
        <w:t>84.00</w:t>
      </w:r>
    </w:p>
    <w:p w:rsidR="00396ABA" w:rsidRPr="00396ABA" w:rsidRDefault="00396ABA" w:rsidP="00396ABA">
      <w:pPr>
        <w:rPr>
          <w:szCs w:val="20"/>
        </w:rPr>
      </w:pPr>
    </w:p>
    <w:p w:rsidR="00396ABA" w:rsidRPr="00396ABA" w:rsidRDefault="00396ABA" w:rsidP="00396ABA">
      <w:pPr>
        <w:rPr>
          <w:sz w:val="18"/>
          <w:szCs w:val="20"/>
        </w:rPr>
      </w:pPr>
    </w:p>
    <w:p w:rsidR="00396ABA" w:rsidRPr="00396ABA" w:rsidRDefault="0023082A" w:rsidP="00396ABA">
      <w:pPr>
        <w:spacing w:line="360" w:lineRule="auto"/>
        <w:ind w:left="161" w:right="361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bookmarkStart w:id="0" w:name="_GoBack"/>
      <w:bookmarkEnd w:id="0"/>
      <w:r w:rsidR="00396ABA" w:rsidRPr="00396ABA">
        <w:rPr>
          <w:b/>
          <w:sz w:val="20"/>
          <w:szCs w:val="20"/>
        </w:rPr>
        <w:t xml:space="preserve"> </w:t>
      </w:r>
      <w:r w:rsidR="00396ABA" w:rsidRPr="00396ABA">
        <w:rPr>
          <w:sz w:val="20"/>
          <w:szCs w:val="20"/>
        </w:rPr>
        <w:t xml:space="preserve">Por el </w:t>
      </w:r>
      <w:proofErr w:type="gramStart"/>
      <w:r w:rsidR="00396ABA" w:rsidRPr="00396ABA">
        <w:rPr>
          <w:sz w:val="20"/>
          <w:szCs w:val="20"/>
        </w:rPr>
        <w:t>uso</w:t>
      </w:r>
      <w:proofErr w:type="gramEnd"/>
      <w:r w:rsidR="00396ABA" w:rsidRPr="00396ABA">
        <w:rPr>
          <w:sz w:val="20"/>
          <w:szCs w:val="20"/>
        </w:rPr>
        <w:t xml:space="preserve"> de fosa a perpetuidad se pagará la cuota de $ 4,400.00; por uso de cripta   se pagará la cuota de $</w:t>
      </w:r>
      <w:r w:rsidR="00396ABA" w:rsidRPr="00396ABA">
        <w:rPr>
          <w:spacing w:val="-19"/>
          <w:sz w:val="20"/>
          <w:szCs w:val="20"/>
        </w:rPr>
        <w:t xml:space="preserve"> </w:t>
      </w:r>
      <w:r w:rsidR="00396ABA" w:rsidRPr="00396ABA">
        <w:rPr>
          <w:sz w:val="20"/>
          <w:szCs w:val="20"/>
        </w:rPr>
        <w:t>660.00.</w:t>
      </w:r>
    </w:p>
    <w:p w:rsidR="00396ABA" w:rsidRPr="00396ABA" w:rsidRDefault="00396ABA" w:rsidP="00396ABA">
      <w:pPr>
        <w:spacing w:before="11"/>
        <w:rPr>
          <w:sz w:val="29"/>
          <w:szCs w:val="20"/>
        </w:rPr>
      </w:pPr>
    </w:p>
    <w:p w:rsidR="00396ABA" w:rsidRPr="00396ABA" w:rsidRDefault="00396ABA" w:rsidP="00396ABA">
      <w:pPr>
        <w:ind w:left="881"/>
        <w:rPr>
          <w:sz w:val="20"/>
          <w:szCs w:val="20"/>
        </w:rPr>
      </w:pPr>
      <w:r w:rsidRPr="00396ABA">
        <w:rPr>
          <w:sz w:val="20"/>
          <w:szCs w:val="20"/>
        </w:rPr>
        <w:t>El pago de los derechos correspondientes se hará en el momento en que se solicite el servicio.</w:t>
      </w:r>
    </w:p>
    <w:p w:rsidR="00396ABA" w:rsidRPr="00396ABA" w:rsidRDefault="00396ABA" w:rsidP="00396ABA">
      <w:pPr>
        <w:rPr>
          <w:sz w:val="20"/>
          <w:szCs w:val="20"/>
        </w:rPr>
      </w:pPr>
    </w:p>
    <w:p w:rsidR="00FB3159" w:rsidRDefault="005D3560">
      <w:pPr>
        <w:pStyle w:val="Ttulo1"/>
        <w:ind w:right="3089"/>
      </w:pPr>
      <w:r>
        <w:t>CAPÍTULO XI</w:t>
      </w:r>
    </w:p>
    <w:p w:rsidR="00FB3159" w:rsidRDefault="005D3560">
      <w:pPr>
        <w:spacing w:before="115"/>
        <w:ind w:left="852"/>
        <w:rPr>
          <w:b/>
          <w:sz w:val="20"/>
        </w:rPr>
      </w:pPr>
      <w:r>
        <w:rPr>
          <w:b/>
          <w:sz w:val="20"/>
        </w:rPr>
        <w:t>Derechos por Servicios que presta la Unidad de Acceso a la Información Pública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1"/>
        <w:rPr>
          <w:b/>
          <w:sz w:val="17"/>
        </w:rPr>
      </w:pPr>
    </w:p>
    <w:p w:rsidR="00FB3159" w:rsidRDefault="005D3560">
      <w:pPr>
        <w:pStyle w:val="Textoindependiente"/>
        <w:spacing w:after="3" w:line="360" w:lineRule="auto"/>
        <w:ind w:left="101" w:right="551"/>
      </w:pPr>
      <w:r>
        <w:rPr>
          <w:b/>
        </w:rPr>
        <w:t>Artículo 37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derechos a los que se  refiere este  capítulo se causaran y pagaran conforme a  las siguientes</w:t>
      </w:r>
      <w:r>
        <w:rPr>
          <w:spacing w:val="-11"/>
        </w:rPr>
        <w:t xml:space="preserve"> </w:t>
      </w:r>
      <w:r>
        <w:t>cuotas:</w:t>
      </w: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2802"/>
      </w:tblGrid>
      <w:tr w:rsidR="00FB3159">
        <w:trPr>
          <w:trHeight w:val="291"/>
        </w:trPr>
        <w:tc>
          <w:tcPr>
            <w:tcW w:w="4800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I.- </w:t>
            </w:r>
            <w:r>
              <w:rPr>
                <w:sz w:val="20"/>
              </w:rPr>
              <w:t>Por cada copia fotostática simple</w:t>
            </w:r>
          </w:p>
        </w:tc>
        <w:tc>
          <w:tcPr>
            <w:tcW w:w="280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</w:tr>
      <w:tr w:rsidR="00FB3159">
        <w:trPr>
          <w:trHeight w:val="291"/>
        </w:trPr>
        <w:tc>
          <w:tcPr>
            <w:tcW w:w="4800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Por cada copia certificada</w:t>
            </w:r>
          </w:p>
        </w:tc>
        <w:tc>
          <w:tcPr>
            <w:tcW w:w="280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$ 3.00</w:t>
            </w:r>
          </w:p>
        </w:tc>
      </w:tr>
      <w:tr w:rsidR="00FB3159">
        <w:trPr>
          <w:trHeight w:val="291"/>
        </w:trPr>
        <w:tc>
          <w:tcPr>
            <w:tcW w:w="4800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IV.- </w:t>
            </w:r>
            <w:r>
              <w:rPr>
                <w:sz w:val="20"/>
              </w:rPr>
              <w:t>Por información en disco compacto</w:t>
            </w:r>
          </w:p>
        </w:tc>
        <w:tc>
          <w:tcPr>
            <w:tcW w:w="2802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$ 10.00</w:t>
            </w:r>
          </w:p>
        </w:tc>
      </w:tr>
    </w:tbl>
    <w:p w:rsidR="00FB3159" w:rsidRDefault="00FB3159">
      <w:pPr>
        <w:pStyle w:val="Textoindependiente"/>
        <w:spacing w:before="9"/>
        <w:rPr>
          <w:sz w:val="29"/>
        </w:rPr>
      </w:pPr>
    </w:p>
    <w:p w:rsidR="00FB3159" w:rsidRDefault="005D3560">
      <w:pPr>
        <w:pStyle w:val="Textoindependiente"/>
        <w:spacing w:line="360" w:lineRule="auto"/>
        <w:ind w:left="101" w:right="551" w:firstLine="720"/>
      </w:pPr>
      <w:r>
        <w:t xml:space="preserve">El pago de </w:t>
      </w:r>
      <w:proofErr w:type="gramStart"/>
      <w:r>
        <w:t>este</w:t>
      </w:r>
      <w:proofErr w:type="gramEnd"/>
      <w:r>
        <w:t xml:space="preserve"> derecho no es en razón de la información solicitada, sino por el costo del medio en que se proporciona.</w:t>
      </w:r>
    </w:p>
    <w:p w:rsidR="00FB3159" w:rsidRDefault="005D3560">
      <w:pPr>
        <w:pStyle w:val="Ttulo1"/>
        <w:spacing w:before="94"/>
        <w:ind w:left="3075"/>
      </w:pPr>
      <w:r>
        <w:t>CAPÍTULO XII</w:t>
      </w:r>
    </w:p>
    <w:p w:rsidR="00FB3159" w:rsidRDefault="005D3560">
      <w:pPr>
        <w:spacing w:before="114"/>
        <w:ind w:left="2489"/>
        <w:rPr>
          <w:b/>
          <w:sz w:val="20"/>
        </w:rPr>
      </w:pPr>
      <w:r>
        <w:rPr>
          <w:b/>
          <w:sz w:val="20"/>
        </w:rPr>
        <w:t>Derechos por Servicio de Alumbrado Público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291"/>
      </w:pPr>
      <w:r>
        <w:rPr>
          <w:b/>
        </w:rPr>
        <w:t xml:space="preserve">Artículo 38.- </w:t>
      </w:r>
      <w:r>
        <w:t>El Derecho por Servicio de Alumbrado Público será el que resulte de aplicar la  tarifa  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Hacienda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Municipios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04619E">
        <w:rPr>
          <w:spacing w:val="-6"/>
        </w:rPr>
        <w:t>Muna</w:t>
      </w:r>
      <w:r>
        <w:t>,</w:t>
      </w:r>
      <w:r>
        <w:rPr>
          <w:spacing w:val="-7"/>
        </w:rPr>
        <w:t xml:space="preserve"> </w:t>
      </w:r>
      <w:r>
        <w:t>Yucatán.</w:t>
      </w:r>
    </w:p>
    <w:p w:rsidR="00FB3159" w:rsidRDefault="00FB3159">
      <w:pPr>
        <w:pStyle w:val="Textoindependiente"/>
        <w:spacing w:before="2"/>
        <w:rPr>
          <w:sz w:val="30"/>
        </w:rPr>
      </w:pPr>
    </w:p>
    <w:p w:rsidR="00FB3159" w:rsidRDefault="005D3560">
      <w:pPr>
        <w:pStyle w:val="Ttulo1"/>
      </w:pPr>
      <w:r>
        <w:t>CAPÍTULO XIII</w:t>
      </w:r>
    </w:p>
    <w:p w:rsidR="00FB3159" w:rsidRDefault="005D3560">
      <w:pPr>
        <w:spacing w:before="115"/>
        <w:ind w:left="2982"/>
        <w:rPr>
          <w:b/>
          <w:sz w:val="20"/>
        </w:rPr>
      </w:pPr>
      <w:r>
        <w:rPr>
          <w:b/>
          <w:sz w:val="20"/>
        </w:rPr>
        <w:t>Derechos por Servicios de Catastro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5D3560">
      <w:pPr>
        <w:pStyle w:val="Textoindependiente"/>
        <w:spacing w:after="3" w:line="360" w:lineRule="auto"/>
        <w:ind w:left="101" w:right="681"/>
      </w:pPr>
      <w:r>
        <w:rPr>
          <w:b/>
        </w:rPr>
        <w:t>Artículo 39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servicios que presta la Dirección del Catastro Municipal causarán derechos de conformidad con la siguiente tarifa:</w:t>
      </w: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1"/>
        <w:gridCol w:w="1734"/>
      </w:tblGrid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Emisión de copias fotostática simples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1033"/>
        </w:trPr>
        <w:tc>
          <w:tcPr>
            <w:tcW w:w="6001" w:type="dxa"/>
          </w:tcPr>
          <w:p w:rsidR="00FB3159" w:rsidRDefault="005D3560">
            <w:pPr>
              <w:pStyle w:val="TableParagraph"/>
              <w:spacing w:line="360" w:lineRule="auto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Por cada hoja simple tamaño carta, de cédulas, planos, parcelas, manifestación de traslación de dominio o cualquier</w:t>
            </w:r>
          </w:p>
          <w:p w:rsidR="00FB3159" w:rsidRDefault="005D3560">
            <w:pPr>
              <w:pStyle w:val="TableParagraph"/>
              <w:spacing w:line="240" w:lineRule="auto"/>
              <w:ind w:left="185"/>
              <w:rPr>
                <w:sz w:val="20"/>
              </w:rPr>
            </w:pPr>
            <w:proofErr w:type="gramStart"/>
            <w:r>
              <w:rPr>
                <w:sz w:val="20"/>
              </w:rPr>
              <w:t>otra</w:t>
            </w:r>
            <w:proofErr w:type="gramEnd"/>
            <w:r>
              <w:rPr>
                <w:sz w:val="20"/>
              </w:rPr>
              <w:t xml:space="preserve"> manifestación.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</w:pPr>
          </w:p>
          <w:p w:rsidR="00FB3159" w:rsidRDefault="00FB3159">
            <w:pPr>
              <w:pStyle w:val="TableParagraph"/>
              <w:spacing w:line="240" w:lineRule="auto"/>
            </w:pPr>
          </w:p>
          <w:p w:rsidR="00FB3159" w:rsidRDefault="005D3560">
            <w:pPr>
              <w:pStyle w:val="TableParagraph"/>
              <w:spacing w:before="181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$ 17.00</w:t>
            </w: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Por cada copia simple tamaño oficio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Por expedición de copias fotostáticas certificadas de: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Cédulas, planos, parcelas, manifestaciones, tamaño carta.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Fotostáticas de plano tamaño oficio, por cada una.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Fotostáticas de plano hasta 4 veces tamaño oficio, por cada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78.00</w:t>
            </w: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Fotostáticas de planos mayores de 4 veces tamaño oficio,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$ 109.00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III.- </w:t>
            </w:r>
            <w:r>
              <w:rPr>
                <w:sz w:val="20"/>
              </w:rPr>
              <w:t>Por expedición de oficios de: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División (por cada parte).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27.00</w:t>
            </w:r>
          </w:p>
        </w:tc>
      </w:tr>
      <w:tr w:rsidR="00FB3159">
        <w:trPr>
          <w:trHeight w:val="657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Unión, rectificación de medidas, urbanización y cambio de</w:t>
            </w:r>
          </w:p>
          <w:p w:rsidR="00FB3159" w:rsidRDefault="005D3560">
            <w:pPr>
              <w:pStyle w:val="TableParagraph"/>
              <w:spacing w:before="114" w:line="240" w:lineRule="auto"/>
              <w:ind w:left="185"/>
              <w:rPr>
                <w:sz w:val="20"/>
              </w:rPr>
            </w:pPr>
            <w:proofErr w:type="gramStart"/>
            <w:r>
              <w:rPr>
                <w:sz w:val="20"/>
              </w:rPr>
              <w:t>nomenclatura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before="7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spacing w:before="1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$ 120.00</w:t>
            </w: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Cédulas catastrales.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FB3159">
        <w:trPr>
          <w:trHeight w:val="972"/>
        </w:trPr>
        <w:tc>
          <w:tcPr>
            <w:tcW w:w="6001" w:type="dxa"/>
          </w:tcPr>
          <w:p w:rsidR="00FB3159" w:rsidRDefault="005D3560">
            <w:pPr>
              <w:pStyle w:val="TableParagraph"/>
              <w:spacing w:line="360" w:lineRule="auto"/>
              <w:ind w:left="185" w:right="89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Constancias de no propiedad, única propiedad, valor catastral, número oficial de predio, certificado de inscripción</w:t>
            </w:r>
          </w:p>
          <w:p w:rsidR="00FB3159" w:rsidRDefault="005D3560">
            <w:pPr>
              <w:pStyle w:val="TableParagraph"/>
              <w:spacing w:line="240" w:lineRule="auto"/>
              <w:ind w:left="185"/>
              <w:rPr>
                <w:sz w:val="20"/>
              </w:rPr>
            </w:pPr>
            <w:proofErr w:type="gramStart"/>
            <w:r>
              <w:rPr>
                <w:sz w:val="20"/>
              </w:rPr>
              <w:t>vigente</w:t>
            </w:r>
            <w:proofErr w:type="gramEnd"/>
            <w:r>
              <w:rPr>
                <w:sz w:val="20"/>
              </w:rPr>
              <w:t>, información de bienes inmuebles.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</w:pPr>
          </w:p>
          <w:p w:rsidR="00FB3159" w:rsidRDefault="00FB3159">
            <w:pPr>
              <w:pStyle w:val="TableParagraph"/>
              <w:spacing w:line="240" w:lineRule="auto"/>
            </w:pPr>
          </w:p>
          <w:p w:rsidR="00FB3159" w:rsidRDefault="005D3560">
            <w:pPr>
              <w:pStyle w:val="TableParagraph"/>
              <w:spacing w:before="181"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55.00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IV.- </w:t>
            </w:r>
            <w:r>
              <w:rPr>
                <w:sz w:val="20"/>
              </w:rPr>
              <w:t>Por elaboración de planos: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Catastrales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escala.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Planos topográficos hasta 100 hectáreas.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$ 120.00</w:t>
            </w:r>
          </w:p>
        </w:tc>
      </w:tr>
      <w:tr w:rsidR="00FB3159">
        <w:trPr>
          <w:trHeight w:val="604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V.- </w:t>
            </w:r>
            <w:r>
              <w:rPr>
                <w:sz w:val="20"/>
              </w:rPr>
              <w:t>Por revalidación de oficios de división, unión y rectificación</w:t>
            </w:r>
          </w:p>
          <w:p w:rsidR="00FB3159" w:rsidRDefault="005D3560">
            <w:pPr>
              <w:pStyle w:val="TableParagraph"/>
              <w:spacing w:before="115" w:line="240" w:lineRule="auto"/>
              <w:ind w:left="185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medidas.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before="9" w:line="240" w:lineRule="auto"/>
              <w:rPr>
                <w:sz w:val="29"/>
              </w:rPr>
            </w:pPr>
          </w:p>
          <w:p w:rsidR="00FB3159" w:rsidRDefault="005D3560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FB3159">
        <w:trPr>
          <w:trHeight w:val="58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VI.- </w:t>
            </w:r>
            <w:r>
              <w:rPr>
                <w:sz w:val="20"/>
              </w:rPr>
              <w:t>Por diligencias de verificación de medidas físicas y de</w:t>
            </w:r>
          </w:p>
          <w:p w:rsidR="00FB3159" w:rsidRDefault="005D3560">
            <w:pPr>
              <w:pStyle w:val="TableParagraph"/>
              <w:spacing w:before="114" w:line="220" w:lineRule="exact"/>
              <w:ind w:left="185"/>
              <w:rPr>
                <w:sz w:val="20"/>
              </w:rPr>
            </w:pPr>
            <w:r>
              <w:rPr>
                <w:sz w:val="20"/>
              </w:rPr>
              <w:t>colindancias de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Zona Habitacional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$ 135.00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Zona comercial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$ 140.00</w:t>
            </w: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185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Zona Industrial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$ 163.00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VII.- </w:t>
            </w:r>
            <w:r>
              <w:rPr>
                <w:sz w:val="20"/>
              </w:rPr>
              <w:t>Por los trámites referentes al fundo legal:</w:t>
            </w:r>
          </w:p>
        </w:tc>
        <w:tc>
          <w:tcPr>
            <w:tcW w:w="1734" w:type="dxa"/>
          </w:tcPr>
          <w:p w:rsidR="00FB3159" w:rsidRDefault="00FB315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>Historia de pago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49.00</w:t>
            </w:r>
          </w:p>
        </w:tc>
      </w:tr>
      <w:tr w:rsidR="00FB3159">
        <w:trPr>
          <w:trHeight w:val="290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>Reposición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27.00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>Renovación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27.00</w:t>
            </w: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>Traspaso y sesión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27.00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>
              <w:rPr>
                <w:sz w:val="20"/>
              </w:rPr>
              <w:t>Extravió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27.00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f) </w:t>
            </w:r>
            <w:r>
              <w:rPr>
                <w:sz w:val="20"/>
              </w:rPr>
              <w:t>Actualización de cédula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g) </w:t>
            </w:r>
            <w:r>
              <w:rPr>
                <w:sz w:val="20"/>
              </w:rPr>
              <w:t>Traslación de dominio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FB3159">
        <w:trPr>
          <w:trHeight w:val="291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>Derecho de mejora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$ 125.00</w:t>
            </w: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i) </w:t>
            </w:r>
            <w:r>
              <w:rPr>
                <w:sz w:val="20"/>
              </w:rPr>
              <w:t>Corrección de Superficie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FB3159">
        <w:trPr>
          <w:trHeight w:val="292"/>
        </w:trPr>
        <w:tc>
          <w:tcPr>
            <w:tcW w:w="6001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j) </w:t>
            </w:r>
            <w:r>
              <w:rPr>
                <w:sz w:val="20"/>
              </w:rPr>
              <w:t>Urbanización</w:t>
            </w:r>
          </w:p>
        </w:tc>
        <w:tc>
          <w:tcPr>
            <w:tcW w:w="1734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</w:tbl>
    <w:p w:rsidR="00FB3159" w:rsidRDefault="00FB3159">
      <w:pPr>
        <w:pStyle w:val="Textoindependiente"/>
        <w:spacing w:before="6"/>
        <w:rPr>
          <w:sz w:val="21"/>
        </w:rPr>
      </w:pPr>
    </w:p>
    <w:p w:rsidR="00FB3159" w:rsidRDefault="005D3560">
      <w:pPr>
        <w:pStyle w:val="Textoindependiente"/>
        <w:spacing w:before="94"/>
        <w:ind w:left="101"/>
      </w:pPr>
      <w:r>
        <w:rPr>
          <w:b/>
        </w:rPr>
        <w:t>VIII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actualizaciones de predios urbanos se causarán y pagarán los siguientes derechos: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2" w:after="1"/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278"/>
        <w:gridCol w:w="1693"/>
        <w:gridCol w:w="565"/>
        <w:gridCol w:w="1089"/>
      </w:tblGrid>
      <w:tr w:rsidR="00FB3159">
        <w:trPr>
          <w:trHeight w:val="292"/>
        </w:trPr>
        <w:tc>
          <w:tcPr>
            <w:tcW w:w="2712" w:type="dxa"/>
          </w:tcPr>
          <w:p w:rsidR="00FB3159" w:rsidRDefault="005D3560">
            <w:pPr>
              <w:pStyle w:val="TableParagraph"/>
              <w:tabs>
                <w:tab w:val="right" w:pos="2108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De 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278" w:type="dxa"/>
          </w:tcPr>
          <w:p w:rsidR="00FB3159" w:rsidRDefault="005D35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3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565" w:type="dxa"/>
          </w:tcPr>
          <w:p w:rsidR="00FB3159" w:rsidRDefault="005D35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89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</w:tr>
      <w:tr w:rsidR="00FB3159">
        <w:trPr>
          <w:trHeight w:val="291"/>
        </w:trPr>
        <w:tc>
          <w:tcPr>
            <w:tcW w:w="2712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 un valor $ 2,000.01</w:t>
            </w:r>
          </w:p>
        </w:tc>
        <w:tc>
          <w:tcPr>
            <w:tcW w:w="1278" w:type="dxa"/>
          </w:tcPr>
          <w:p w:rsidR="00FB3159" w:rsidRDefault="005D35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3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565" w:type="dxa"/>
          </w:tcPr>
          <w:p w:rsidR="00FB3159" w:rsidRDefault="005D35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89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</w:tr>
      <w:tr w:rsidR="00FB3159">
        <w:trPr>
          <w:trHeight w:val="290"/>
        </w:trPr>
        <w:tc>
          <w:tcPr>
            <w:tcW w:w="2712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 un valor $ 4,000.01</w:t>
            </w:r>
          </w:p>
        </w:tc>
        <w:tc>
          <w:tcPr>
            <w:tcW w:w="1278" w:type="dxa"/>
          </w:tcPr>
          <w:p w:rsidR="00FB3159" w:rsidRDefault="005D35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3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6,000.00</w:t>
            </w:r>
          </w:p>
        </w:tc>
        <w:tc>
          <w:tcPr>
            <w:tcW w:w="565" w:type="dxa"/>
          </w:tcPr>
          <w:p w:rsidR="00FB3159" w:rsidRDefault="005D35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89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 w:rsidR="00FB3159">
        <w:trPr>
          <w:trHeight w:val="292"/>
        </w:trPr>
        <w:tc>
          <w:tcPr>
            <w:tcW w:w="2712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 un valor $ 6,000.01</w:t>
            </w:r>
          </w:p>
        </w:tc>
        <w:tc>
          <w:tcPr>
            <w:tcW w:w="1278" w:type="dxa"/>
          </w:tcPr>
          <w:p w:rsidR="00FB3159" w:rsidRDefault="005D35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3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8,000.00</w:t>
            </w:r>
          </w:p>
        </w:tc>
        <w:tc>
          <w:tcPr>
            <w:tcW w:w="565" w:type="dxa"/>
          </w:tcPr>
          <w:p w:rsidR="00FB3159" w:rsidRDefault="005D35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89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</w:tr>
      <w:tr w:rsidR="00FB3159">
        <w:trPr>
          <w:trHeight w:val="291"/>
        </w:trPr>
        <w:tc>
          <w:tcPr>
            <w:tcW w:w="2712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 un valor $ 8,000.01</w:t>
            </w:r>
          </w:p>
        </w:tc>
        <w:tc>
          <w:tcPr>
            <w:tcW w:w="1278" w:type="dxa"/>
          </w:tcPr>
          <w:p w:rsidR="00FB3159" w:rsidRDefault="005D35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3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$ 10,000.00</w:t>
            </w:r>
          </w:p>
        </w:tc>
        <w:tc>
          <w:tcPr>
            <w:tcW w:w="565" w:type="dxa"/>
          </w:tcPr>
          <w:p w:rsidR="00FB3159" w:rsidRDefault="005D35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89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46.00</w:t>
            </w:r>
          </w:p>
        </w:tc>
      </w:tr>
      <w:tr w:rsidR="00FB3159">
        <w:trPr>
          <w:trHeight w:val="292"/>
        </w:trPr>
        <w:tc>
          <w:tcPr>
            <w:tcW w:w="2712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 un valor $ 10,000.01</w:t>
            </w:r>
          </w:p>
        </w:tc>
        <w:tc>
          <w:tcPr>
            <w:tcW w:w="1278" w:type="dxa"/>
          </w:tcPr>
          <w:p w:rsidR="00FB3159" w:rsidRDefault="005D3560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3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En adelante</w:t>
            </w:r>
          </w:p>
        </w:tc>
        <w:tc>
          <w:tcPr>
            <w:tcW w:w="565" w:type="dxa"/>
          </w:tcPr>
          <w:p w:rsidR="00FB3159" w:rsidRDefault="005D356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089" w:type="dxa"/>
          </w:tcPr>
          <w:p w:rsidR="00FB3159" w:rsidRDefault="005D356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49.00</w:t>
            </w:r>
          </w:p>
        </w:tc>
      </w:tr>
    </w:tbl>
    <w:p w:rsidR="00FB3159" w:rsidRDefault="00FB3159">
      <w:pPr>
        <w:pStyle w:val="Textoindependiente"/>
        <w:spacing w:before="6"/>
        <w:rPr>
          <w:sz w:val="21"/>
        </w:rPr>
      </w:pPr>
    </w:p>
    <w:p w:rsidR="00FB3159" w:rsidRDefault="005D3560">
      <w:pPr>
        <w:pStyle w:val="Textoindependiente"/>
        <w:spacing w:before="94" w:line="360" w:lineRule="auto"/>
        <w:ind w:left="101" w:right="291"/>
      </w:pPr>
      <w:r>
        <w:rPr>
          <w:b/>
        </w:rPr>
        <w:t>Artículo 40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No causarán derecho alguno las divisiones o fracciones de terrenos en zonas rústicas que sean destinadas plenamente a la producción agrícola o ganadera.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extoindependiente"/>
        <w:spacing w:before="1" w:line="360" w:lineRule="auto"/>
        <w:ind w:left="101" w:right="291"/>
      </w:pPr>
      <w:r>
        <w:rPr>
          <w:b/>
        </w:rPr>
        <w:t>Artículo 41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Los fraccionamientos causarán derecho de  deslinde a  excepción de  lo  señalado en  el artículo anterior, de conformidad</w:t>
      </w:r>
      <w:r>
        <w:rPr>
          <w:spacing w:val="-42"/>
        </w:rPr>
        <w:t xml:space="preserve"> </w:t>
      </w:r>
      <w:r>
        <w:t>con lo siguiente:</w:t>
      </w:r>
    </w:p>
    <w:p w:rsidR="00FB3159" w:rsidRDefault="00FB315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3457"/>
      </w:tblGrid>
      <w:tr w:rsidR="00FB3159">
        <w:trPr>
          <w:trHeight w:val="293"/>
        </w:trPr>
        <w:tc>
          <w:tcPr>
            <w:tcW w:w="4236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l.- </w:t>
            </w:r>
            <w:r>
              <w:rPr>
                <w:sz w:val="20"/>
              </w:rPr>
              <w:t>Hasta 160,000m2</w:t>
            </w:r>
          </w:p>
        </w:tc>
        <w:tc>
          <w:tcPr>
            <w:tcW w:w="3457" w:type="dxa"/>
          </w:tcPr>
          <w:p w:rsidR="00FB3159" w:rsidRDefault="005D356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$ 0.083 por m2</w:t>
            </w:r>
          </w:p>
        </w:tc>
      </w:tr>
      <w:tr w:rsidR="00FB3159">
        <w:trPr>
          <w:trHeight w:val="291"/>
        </w:trPr>
        <w:tc>
          <w:tcPr>
            <w:tcW w:w="4236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ll.- </w:t>
            </w:r>
            <w:r>
              <w:rPr>
                <w:sz w:val="20"/>
              </w:rPr>
              <w:t>Más de 160,000 m2 por metros excedentes</w:t>
            </w:r>
          </w:p>
        </w:tc>
        <w:tc>
          <w:tcPr>
            <w:tcW w:w="3457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$ 0.052 por m2</w:t>
            </w:r>
          </w:p>
        </w:tc>
      </w:tr>
    </w:tbl>
    <w:p w:rsidR="00FB3159" w:rsidRDefault="00FB3159">
      <w:pPr>
        <w:pStyle w:val="Textoindependiente"/>
        <w:rPr>
          <w:sz w:val="26"/>
        </w:rPr>
      </w:pPr>
    </w:p>
    <w:p w:rsidR="00FB3159" w:rsidRDefault="005D3560">
      <w:pPr>
        <w:pStyle w:val="Textoindependiente"/>
        <w:spacing w:before="94" w:line="360" w:lineRule="auto"/>
        <w:ind w:left="101" w:right="115"/>
        <w:jc w:val="both"/>
      </w:pPr>
      <w:r>
        <w:rPr>
          <w:b/>
        </w:rPr>
        <w:t>Artículo 42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Por la  revisión de  la  documentación de  construcciones en  régimen de  condominio,  </w:t>
      </w:r>
      <w:r>
        <w:rPr>
          <w:position w:val="1"/>
        </w:rPr>
        <w:t xml:space="preserve">se </w:t>
      </w:r>
      <w:r>
        <w:t>causarán derechos de acuerdo a su</w:t>
      </w:r>
      <w:r>
        <w:rPr>
          <w:spacing w:val="-35"/>
        </w:rPr>
        <w:t xml:space="preserve"> </w:t>
      </w:r>
      <w:r>
        <w:t>tipo:</w:t>
      </w:r>
    </w:p>
    <w:p w:rsidR="00FB3159" w:rsidRDefault="00FB3159">
      <w:pPr>
        <w:pStyle w:val="Textoindependiente"/>
        <w:spacing w:before="3"/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3329"/>
      </w:tblGrid>
      <w:tr w:rsidR="00FB3159">
        <w:trPr>
          <w:trHeight w:val="378"/>
        </w:trPr>
        <w:tc>
          <w:tcPr>
            <w:tcW w:w="4405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I.- </w:t>
            </w:r>
            <w:r>
              <w:rPr>
                <w:sz w:val="20"/>
              </w:rPr>
              <w:t>Tipo comercial</w:t>
            </w:r>
          </w:p>
        </w:tc>
        <w:tc>
          <w:tcPr>
            <w:tcW w:w="3329" w:type="dxa"/>
          </w:tcPr>
          <w:p w:rsidR="00FB3159" w:rsidRDefault="005D356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$ 55.00 por departamento</w:t>
            </w:r>
          </w:p>
        </w:tc>
      </w:tr>
      <w:tr w:rsidR="00FB3159">
        <w:trPr>
          <w:trHeight w:val="291"/>
        </w:trPr>
        <w:tc>
          <w:tcPr>
            <w:tcW w:w="4405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b/>
                <w:sz w:val="20"/>
              </w:rPr>
              <w:t xml:space="preserve">ll.- </w:t>
            </w:r>
            <w:r>
              <w:rPr>
                <w:sz w:val="20"/>
              </w:rPr>
              <w:t>Tipo habitacional</w:t>
            </w:r>
          </w:p>
        </w:tc>
        <w:tc>
          <w:tcPr>
            <w:tcW w:w="3329" w:type="dxa"/>
          </w:tcPr>
          <w:p w:rsidR="00FB3159" w:rsidRDefault="005D356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$ 44.00 por departamento</w:t>
            </w:r>
          </w:p>
        </w:tc>
      </w:tr>
    </w:tbl>
    <w:p w:rsidR="00FB3159" w:rsidRDefault="00FB3159">
      <w:pPr>
        <w:pStyle w:val="Textoindependiente"/>
        <w:spacing w:before="8"/>
        <w:rPr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rPr>
          <w:b/>
        </w:rPr>
        <w:t>Artículo 43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Quedan exentas del pago de los derechos que establece esta  sección,  las  instituciones</w:t>
      </w:r>
      <w:r>
        <w:rPr>
          <w:spacing w:val="-2"/>
        </w:rPr>
        <w:t xml:space="preserve"> </w:t>
      </w:r>
      <w:r>
        <w:t>públicas.</w:t>
      </w:r>
    </w:p>
    <w:p w:rsidR="00FB3159" w:rsidRDefault="00FB3159">
      <w:pPr>
        <w:pStyle w:val="Textoindependiente"/>
        <w:spacing w:before="1"/>
      </w:pPr>
    </w:p>
    <w:p w:rsidR="00FB3159" w:rsidRDefault="005D3560">
      <w:pPr>
        <w:pStyle w:val="Ttulo1"/>
        <w:spacing w:before="1" w:line="360" w:lineRule="auto"/>
      </w:pPr>
      <w:r>
        <w:t>TÍTULO CUARTO CONTRIBUCIONES ESPECIALES</w:t>
      </w:r>
    </w:p>
    <w:p w:rsidR="00FB3159" w:rsidRDefault="00FB3159">
      <w:pPr>
        <w:pStyle w:val="Textoindependiente"/>
        <w:rPr>
          <w:b/>
        </w:rPr>
      </w:pPr>
    </w:p>
    <w:p w:rsidR="00FB3159" w:rsidRDefault="005D3560">
      <w:pPr>
        <w:ind w:left="3074" w:right="3090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FB3159" w:rsidRDefault="005D3560">
      <w:pPr>
        <w:spacing w:before="114"/>
        <w:ind w:left="2807"/>
        <w:rPr>
          <w:b/>
          <w:sz w:val="20"/>
        </w:rPr>
      </w:pPr>
      <w:r>
        <w:rPr>
          <w:b/>
          <w:sz w:val="20"/>
        </w:rPr>
        <w:t>Contribuciones Especiales por Mejoras</w:t>
      </w:r>
    </w:p>
    <w:p w:rsidR="00FB3159" w:rsidRDefault="00FB3159">
      <w:pPr>
        <w:pStyle w:val="Textoindependiente"/>
        <w:spacing w:before="10"/>
        <w:rPr>
          <w:b/>
          <w:sz w:val="29"/>
        </w:rPr>
      </w:pPr>
    </w:p>
    <w:p w:rsidR="00FB3159" w:rsidRDefault="005D3560">
      <w:pPr>
        <w:pStyle w:val="Textoindependiente"/>
        <w:spacing w:before="1" w:line="360" w:lineRule="auto"/>
        <w:ind w:left="101" w:right="114"/>
        <w:jc w:val="both"/>
      </w:pPr>
      <w:r>
        <w:rPr>
          <w:b/>
        </w:rPr>
        <w:t xml:space="preserve">Artículo 44.- </w:t>
      </w:r>
      <w:r>
        <w:t xml:space="preserve">Son contribuciones de mejoras, las cantidades que la Hacienda Pública Municipal tiene derecho de percibir de la ciudadanía directamente beneficiada, como aportación a los gastos que ocasione la realización de obras de mejoramiento o la prestación de un servicio de interés general, emprendidos para el beneficio común. La cuota a pagar se determinará de conformidad con lo establecido por la Ley de Hacienda </w:t>
      </w:r>
      <w:proofErr w:type="gramStart"/>
      <w:r>
        <w:t>del</w:t>
      </w:r>
      <w:proofErr w:type="gramEnd"/>
      <w:r>
        <w:t xml:space="preserve"> Municipio de </w:t>
      </w:r>
      <w:r w:rsidR="0004619E">
        <w:t>Muna</w:t>
      </w:r>
      <w:r>
        <w:t>.</w:t>
      </w:r>
    </w:p>
    <w:p w:rsidR="003342FA" w:rsidRDefault="003342FA">
      <w:pPr>
        <w:pStyle w:val="Ttulo1"/>
        <w:spacing w:line="360" w:lineRule="auto"/>
        <w:ind w:left="3789" w:right="3804"/>
      </w:pPr>
    </w:p>
    <w:p w:rsidR="00FB3159" w:rsidRDefault="005D3560">
      <w:pPr>
        <w:pStyle w:val="Ttulo1"/>
        <w:spacing w:line="360" w:lineRule="auto"/>
        <w:ind w:left="3789" w:right="3804"/>
      </w:pPr>
      <w:r>
        <w:t>TÍTULO QUINTO PRODUCTOS</w:t>
      </w:r>
    </w:p>
    <w:p w:rsidR="00FB3159" w:rsidRDefault="00FB3159">
      <w:pPr>
        <w:pStyle w:val="Textoindependiente"/>
        <w:rPr>
          <w:b/>
        </w:rPr>
      </w:pPr>
    </w:p>
    <w:p w:rsidR="00FB3159" w:rsidRDefault="005D3560">
      <w:pPr>
        <w:ind w:left="3076" w:right="3090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FB3159" w:rsidRDefault="005D3560">
      <w:pPr>
        <w:spacing w:before="115"/>
        <w:ind w:left="2652"/>
        <w:rPr>
          <w:b/>
          <w:sz w:val="20"/>
        </w:rPr>
      </w:pPr>
      <w:r>
        <w:rPr>
          <w:b/>
          <w:sz w:val="20"/>
        </w:rPr>
        <w:t>Productos Derivados de Bienes Inmuebles</w:t>
      </w:r>
    </w:p>
    <w:p w:rsidR="00FB3159" w:rsidRDefault="00FB3159">
      <w:pPr>
        <w:pStyle w:val="Textoindependiente"/>
        <w:spacing w:before="10"/>
        <w:rPr>
          <w:b/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rPr>
          <w:b/>
        </w:rPr>
        <w:t xml:space="preserve">Artículo 45- </w:t>
      </w:r>
      <w:r>
        <w:t>El Municipio percibirá productos derivados de sus bienes inmuebles por los siguientes conceptos:</w:t>
      </w:r>
    </w:p>
    <w:p w:rsidR="00FB3159" w:rsidRDefault="00FB3159">
      <w:pPr>
        <w:pStyle w:val="Textoindependiente"/>
      </w:pPr>
    </w:p>
    <w:p w:rsidR="00FB3159" w:rsidRDefault="005D3560">
      <w:pPr>
        <w:pStyle w:val="Textoindependiente"/>
        <w:spacing w:line="360" w:lineRule="auto"/>
        <w:ind w:left="101" w:right="118"/>
        <w:jc w:val="both"/>
      </w:pPr>
      <w:proofErr w:type="gramStart"/>
      <w:r>
        <w:rPr>
          <w:b/>
        </w:rPr>
        <w:t>I.-</w:t>
      </w:r>
      <w:proofErr w:type="gramEnd"/>
      <w:r>
        <w:rPr>
          <w:b/>
        </w:rPr>
        <w:t xml:space="preserve"> </w:t>
      </w:r>
      <w:r>
        <w:t xml:space="preserve">Arrendamiento o enajenación de bienes inmuebles. </w:t>
      </w:r>
      <w:proofErr w:type="gramStart"/>
      <w:r>
        <w:t>La  cantidad</w:t>
      </w:r>
      <w:proofErr w:type="gramEnd"/>
      <w:r>
        <w:t xml:space="preserve"> a  percibir será  la  acordada por  el</w:t>
      </w:r>
      <w:r>
        <w:rPr>
          <w:spacing w:val="-2"/>
        </w:rPr>
        <w:t xml:space="preserve"> </w:t>
      </w:r>
      <w:r>
        <w:t>Cabildo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considerar</w:t>
      </w:r>
      <w:r>
        <w:rPr>
          <w:spacing w:val="-10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ubicación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inmueble;</w:t>
      </w:r>
    </w:p>
    <w:p w:rsidR="00FB3159" w:rsidRDefault="005D3560">
      <w:pPr>
        <w:pStyle w:val="Textoindependiente"/>
        <w:spacing w:line="360" w:lineRule="auto"/>
        <w:ind w:left="101" w:right="113"/>
        <w:jc w:val="both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Por arrendamiento temporal o concesión por el tiempo útil de locales ubicados en bienes de dominio público, tales como mercados, plazas, jardines, unidades deportivas y otros bienes destinados a un servicio público. La cantidad a percibir será la </w:t>
      </w:r>
      <w:proofErr w:type="gramStart"/>
      <w:r>
        <w:t>acordada  por</w:t>
      </w:r>
      <w:proofErr w:type="gramEnd"/>
      <w:r>
        <w:t xml:space="preserve">  el  Cabildo  al  considerar las características y ubicación del inmueble,</w:t>
      </w:r>
      <w:r>
        <w:rPr>
          <w:spacing w:val="7"/>
        </w:rPr>
        <w:t xml:space="preserve"> </w:t>
      </w:r>
      <w:r>
        <w:t>y</w:t>
      </w:r>
    </w:p>
    <w:p w:rsidR="00FB3159" w:rsidRDefault="005D3560">
      <w:pPr>
        <w:pStyle w:val="Textoindependiente"/>
        <w:spacing w:before="94" w:line="360" w:lineRule="auto"/>
        <w:ind w:left="101" w:right="115"/>
        <w:jc w:val="both"/>
      </w:pPr>
      <w:r>
        <w:rPr>
          <w:b/>
        </w:rPr>
        <w:t>III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Por concesión del uso del piso en la vía pública o en bienes destinados a un servicio público  como</w:t>
      </w:r>
      <w:r>
        <w:rPr>
          <w:spacing w:val="1"/>
        </w:rPr>
        <w:t xml:space="preserve"> </w:t>
      </w:r>
      <w:r>
        <w:t>mercados,</w:t>
      </w:r>
      <w:r>
        <w:rPr>
          <w:spacing w:val="-10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deportivas,</w:t>
      </w:r>
      <w:r>
        <w:rPr>
          <w:spacing w:val="-10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dominio</w:t>
      </w:r>
      <w:r>
        <w:rPr>
          <w:spacing w:val="-8"/>
        </w:rPr>
        <w:t xml:space="preserve"> </w:t>
      </w:r>
      <w:r>
        <w:t>público: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Prrafodelista"/>
        <w:numPr>
          <w:ilvl w:val="0"/>
          <w:numId w:val="2"/>
        </w:numPr>
        <w:tabs>
          <w:tab w:val="left" w:pos="352"/>
        </w:tabs>
        <w:spacing w:line="360" w:lineRule="auto"/>
        <w:ind w:right="115" w:firstLine="0"/>
        <w:rPr>
          <w:sz w:val="20"/>
        </w:rPr>
      </w:pPr>
      <w:r>
        <w:rPr>
          <w:sz w:val="20"/>
        </w:rPr>
        <w:t>Por derecho de piso a vendedores con puestos semifijos se pagará una cuota de $ 12.00 diarios por metro cuadrado</w:t>
      </w:r>
      <w:r>
        <w:rPr>
          <w:spacing w:val="-18"/>
          <w:sz w:val="20"/>
        </w:rPr>
        <w:t xml:space="preserve"> </w:t>
      </w:r>
      <w:r>
        <w:rPr>
          <w:sz w:val="20"/>
        </w:rPr>
        <w:t>asignado;</w:t>
      </w:r>
    </w:p>
    <w:p w:rsidR="00FB3159" w:rsidRDefault="005D3560">
      <w:pPr>
        <w:pStyle w:val="Prrafodelista"/>
        <w:numPr>
          <w:ilvl w:val="0"/>
          <w:numId w:val="2"/>
        </w:numPr>
        <w:tabs>
          <w:tab w:val="left" w:pos="343"/>
        </w:tabs>
        <w:ind w:left="342" w:hanging="241"/>
        <w:rPr>
          <w:sz w:val="20"/>
        </w:rPr>
      </w:pPr>
      <w:r>
        <w:rPr>
          <w:sz w:val="20"/>
        </w:rPr>
        <w:lastRenderedPageBreak/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cuota</w:t>
      </w:r>
      <w:r>
        <w:rPr>
          <w:spacing w:val="-6"/>
          <w:sz w:val="20"/>
        </w:rPr>
        <w:t xml:space="preserve"> </w:t>
      </w:r>
      <w:r>
        <w:rPr>
          <w:sz w:val="20"/>
        </w:rPr>
        <w:t>fija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75.00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día.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rPr>
          <w:sz w:val="18"/>
        </w:rPr>
      </w:pPr>
    </w:p>
    <w:p w:rsidR="00FB3159" w:rsidRDefault="005D3560">
      <w:pPr>
        <w:pStyle w:val="Textoindependiente"/>
        <w:spacing w:line="360" w:lineRule="auto"/>
        <w:ind w:left="101" w:right="551" w:firstLine="720"/>
      </w:pPr>
      <w:r>
        <w:t xml:space="preserve">Cuando los bienes a los que se refieren las fracciones I y II </w:t>
      </w:r>
      <w:proofErr w:type="gramStart"/>
      <w:r>
        <w:t>sean</w:t>
      </w:r>
      <w:proofErr w:type="gramEnd"/>
      <w:r>
        <w:t xml:space="preserve"> arrendados por mes o meses, la persona que renta deberá pagar por el consumo de energía eléctrica que</w:t>
      </w:r>
      <w:r>
        <w:rPr>
          <w:spacing w:val="-40"/>
        </w:rPr>
        <w:t xml:space="preserve"> </w:t>
      </w:r>
      <w:r>
        <w:t>utilice.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tulo1"/>
        <w:spacing w:before="1"/>
        <w:ind w:left="3075"/>
      </w:pPr>
      <w:r>
        <w:t>CAPÍTULO II</w:t>
      </w:r>
    </w:p>
    <w:p w:rsidR="00FB3159" w:rsidRDefault="005D3560">
      <w:pPr>
        <w:spacing w:before="115"/>
        <w:ind w:left="2746"/>
        <w:rPr>
          <w:b/>
          <w:sz w:val="20"/>
        </w:rPr>
      </w:pPr>
      <w:r>
        <w:rPr>
          <w:b/>
          <w:sz w:val="20"/>
        </w:rPr>
        <w:t>Productos Derivados de Bienes Muebles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before="1" w:line="360" w:lineRule="auto"/>
        <w:ind w:left="101" w:right="116"/>
        <w:jc w:val="both"/>
      </w:pPr>
      <w:r>
        <w:rPr>
          <w:b/>
        </w:rPr>
        <w:t xml:space="preserve">Artículo 46.- </w:t>
      </w:r>
      <w:r>
        <w:t xml:space="preserve">El municipios podrá percibir productos por concepto de la enajenación de sus bienes muebles, siempre y cuando éstos resulten innecesarios para la administración municipal, o bien que resulte incosteable su mantenimiento y conservación, de conformidad a lo establecido en la Ley de Hacienda del Municipio de </w:t>
      </w:r>
      <w:r w:rsidR="0004619E">
        <w:t>Muna</w:t>
      </w:r>
      <w:r>
        <w:t>, Yucatán.</w:t>
      </w:r>
    </w:p>
    <w:p w:rsidR="00FB3159" w:rsidRDefault="00FB3159">
      <w:pPr>
        <w:pStyle w:val="Textoindependiente"/>
        <w:rPr>
          <w:sz w:val="30"/>
        </w:rPr>
      </w:pPr>
    </w:p>
    <w:p w:rsidR="00FB3159" w:rsidRDefault="005D3560">
      <w:pPr>
        <w:pStyle w:val="Ttulo1"/>
        <w:ind w:right="3089"/>
      </w:pPr>
      <w:r>
        <w:t>CAPÍTULO III</w:t>
      </w:r>
    </w:p>
    <w:p w:rsidR="00FB3159" w:rsidRDefault="005D3560">
      <w:pPr>
        <w:spacing w:before="116"/>
        <w:ind w:left="3076" w:right="3089"/>
        <w:jc w:val="center"/>
        <w:rPr>
          <w:b/>
          <w:sz w:val="20"/>
        </w:rPr>
      </w:pPr>
      <w:r>
        <w:rPr>
          <w:b/>
          <w:sz w:val="20"/>
        </w:rPr>
        <w:t>Productos Financieros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rPr>
          <w:b/>
        </w:rPr>
        <w:t>Artículo 47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 se  límite  la  disponibilidad  inmediata  de  los  recursos  conforme las fechas en que éstos serán requeridos por la</w:t>
      </w:r>
      <w:r>
        <w:rPr>
          <w:spacing w:val="-37"/>
        </w:rPr>
        <w:t xml:space="preserve"> </w:t>
      </w:r>
      <w:r>
        <w:t>administración.</w:t>
      </w:r>
    </w:p>
    <w:p w:rsidR="00FB3159" w:rsidRDefault="00FB3159">
      <w:pPr>
        <w:pStyle w:val="Textoindependiente"/>
        <w:spacing w:before="2"/>
        <w:rPr>
          <w:sz w:val="30"/>
        </w:rPr>
      </w:pPr>
    </w:p>
    <w:p w:rsidR="00FB3159" w:rsidRDefault="005D3560">
      <w:pPr>
        <w:pStyle w:val="Ttulo1"/>
        <w:ind w:left="3075"/>
      </w:pPr>
      <w:r>
        <w:t>CAPÍTULO IV</w:t>
      </w:r>
    </w:p>
    <w:p w:rsidR="00FB3159" w:rsidRDefault="005D3560">
      <w:pPr>
        <w:spacing w:before="114"/>
        <w:ind w:left="3076" w:right="3089"/>
        <w:jc w:val="center"/>
        <w:rPr>
          <w:b/>
          <w:sz w:val="20"/>
        </w:rPr>
      </w:pPr>
      <w:r>
        <w:rPr>
          <w:b/>
          <w:sz w:val="20"/>
        </w:rPr>
        <w:t>Otros Productos</w:t>
      </w:r>
    </w:p>
    <w:p w:rsidR="00FB3159" w:rsidRDefault="00FB3159">
      <w:pPr>
        <w:pStyle w:val="Textoindependiente"/>
        <w:rPr>
          <w:b/>
          <w:sz w:val="22"/>
        </w:rPr>
      </w:pPr>
    </w:p>
    <w:p w:rsidR="00FB3159" w:rsidRDefault="00FB3159">
      <w:pPr>
        <w:pStyle w:val="Textoindependiente"/>
        <w:spacing w:before="10"/>
        <w:rPr>
          <w:b/>
          <w:sz w:val="17"/>
        </w:rPr>
      </w:pPr>
    </w:p>
    <w:p w:rsidR="00FB3159" w:rsidRDefault="005D3560">
      <w:pPr>
        <w:pStyle w:val="Textoindependiente"/>
        <w:spacing w:before="1" w:line="360" w:lineRule="auto"/>
        <w:ind w:left="101" w:right="116"/>
        <w:jc w:val="both"/>
      </w:pPr>
      <w:r>
        <w:rPr>
          <w:b/>
        </w:rPr>
        <w:t>Artículo 48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El Municipio percibirá productos derivados de sus funciones de derecho privado, por el ejercicio de sus derechos sobre bienes ajenos y cualquier otro tipo de  productos no  comprendidos  en los tres capítulos</w:t>
      </w:r>
      <w:r>
        <w:rPr>
          <w:spacing w:val="-20"/>
        </w:rPr>
        <w:t xml:space="preserve"> </w:t>
      </w:r>
      <w:r>
        <w:t>anteriores.</w:t>
      </w:r>
    </w:p>
    <w:p w:rsidR="00FB3159" w:rsidRDefault="005D3560">
      <w:pPr>
        <w:pStyle w:val="Ttulo1"/>
        <w:spacing w:before="94" w:line="360" w:lineRule="auto"/>
        <w:ind w:left="3575" w:right="3590" w:firstLine="1"/>
      </w:pPr>
      <w:r>
        <w:t xml:space="preserve">TÍTULO SEXTO </w:t>
      </w:r>
      <w:r>
        <w:rPr>
          <w:spacing w:val="-2"/>
        </w:rPr>
        <w:t>APROVECHAMIENTOS</w:t>
      </w:r>
    </w:p>
    <w:p w:rsidR="00FB3159" w:rsidRDefault="005D3560">
      <w:pPr>
        <w:spacing w:before="183"/>
        <w:ind w:left="3076" w:right="3090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FB3159" w:rsidRDefault="005D3560">
      <w:pPr>
        <w:spacing w:before="115"/>
        <w:ind w:left="2003"/>
        <w:rPr>
          <w:b/>
          <w:sz w:val="20"/>
        </w:rPr>
      </w:pPr>
      <w:r>
        <w:rPr>
          <w:b/>
          <w:sz w:val="20"/>
        </w:rPr>
        <w:t>Aprovechamientos Derivados de Sanciones Municipales</w:t>
      </w:r>
    </w:p>
    <w:p w:rsidR="00FB3159" w:rsidRDefault="00FB3159">
      <w:pPr>
        <w:pStyle w:val="Textoindependiente"/>
        <w:spacing w:before="10"/>
        <w:rPr>
          <w:b/>
          <w:sz w:val="25"/>
        </w:rPr>
      </w:pPr>
    </w:p>
    <w:p w:rsidR="00FB3159" w:rsidRDefault="005D3560">
      <w:pPr>
        <w:pStyle w:val="Textoindependiente"/>
        <w:spacing w:line="360" w:lineRule="auto"/>
        <w:ind w:left="101" w:right="115"/>
        <w:jc w:val="both"/>
      </w:pPr>
      <w:r>
        <w:rPr>
          <w:b/>
        </w:rPr>
        <w:t>Artículo 49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FB3159" w:rsidRDefault="005D3560">
      <w:pPr>
        <w:pStyle w:val="Textoindependiente"/>
        <w:spacing w:before="184"/>
        <w:ind w:left="101"/>
        <w:jc w:val="both"/>
      </w:pPr>
      <w:proofErr w:type="gramStart"/>
      <w:r>
        <w:rPr>
          <w:b/>
        </w:rPr>
        <w:lastRenderedPageBreak/>
        <w:t>I.-</w:t>
      </w:r>
      <w:proofErr w:type="gramEnd"/>
      <w:r>
        <w:rPr>
          <w:b/>
        </w:rPr>
        <w:t xml:space="preserve"> </w:t>
      </w:r>
      <w:r>
        <w:t>Infracciones por faltas administrativas:</w:t>
      </w:r>
    </w:p>
    <w:p w:rsidR="004E5894" w:rsidRDefault="004E5894">
      <w:pPr>
        <w:pStyle w:val="Textoindependiente"/>
        <w:spacing w:before="115" w:line="360" w:lineRule="auto"/>
        <w:ind w:left="101" w:right="117"/>
        <w:jc w:val="both"/>
        <w:rPr>
          <w:b/>
        </w:rPr>
      </w:pPr>
    </w:p>
    <w:p w:rsidR="00FB3159" w:rsidRDefault="005D3560">
      <w:pPr>
        <w:pStyle w:val="Textoindependiente"/>
        <w:spacing w:before="115" w:line="360" w:lineRule="auto"/>
        <w:ind w:left="101" w:right="117"/>
        <w:jc w:val="both"/>
      </w:pPr>
      <w:r>
        <w:rPr>
          <w:b/>
        </w:rPr>
        <w:t xml:space="preserve">a) </w:t>
      </w:r>
      <w:r>
        <w:t xml:space="preserve">Por violación a las disposiciones contenidas en los reglamentos municipales, se cobrarán </w:t>
      </w:r>
      <w:proofErr w:type="gramStart"/>
      <w:r>
        <w:t>las  multas</w:t>
      </w:r>
      <w:proofErr w:type="gramEnd"/>
      <w:r>
        <w:t xml:space="preserve"> establecidas en cada uno de dichos</w:t>
      </w:r>
      <w:r>
        <w:rPr>
          <w:spacing w:val="-34"/>
        </w:rPr>
        <w:t xml:space="preserve"> </w:t>
      </w:r>
      <w:r>
        <w:t>ordenamientos;</w:t>
      </w:r>
    </w:p>
    <w:p w:rsidR="00FB3159" w:rsidRDefault="005D3560">
      <w:pPr>
        <w:pStyle w:val="Textoindependiente"/>
        <w:spacing w:before="185"/>
        <w:ind w:left="101"/>
        <w:jc w:val="both"/>
      </w:pPr>
      <w:r>
        <w:rPr>
          <w:b/>
        </w:rPr>
        <w:t>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Infracciones por faltas de carácter fiscal:</w:t>
      </w:r>
    </w:p>
    <w:p w:rsidR="004E5894" w:rsidRDefault="004E5894">
      <w:pPr>
        <w:pStyle w:val="Textoindependiente"/>
        <w:spacing w:before="185"/>
        <w:ind w:left="101"/>
        <w:jc w:val="both"/>
      </w:pPr>
    </w:p>
    <w:p w:rsidR="00FB3159" w:rsidRDefault="005D3560">
      <w:pPr>
        <w:pStyle w:val="Prrafodelista"/>
        <w:numPr>
          <w:ilvl w:val="0"/>
          <w:numId w:val="1"/>
        </w:numPr>
        <w:tabs>
          <w:tab w:val="left" w:pos="350"/>
        </w:tabs>
        <w:spacing w:before="114" w:line="360" w:lineRule="auto"/>
        <w:ind w:right="115" w:firstLine="0"/>
        <w:rPr>
          <w:sz w:val="20"/>
        </w:rPr>
      </w:pPr>
      <w:r>
        <w:rPr>
          <w:sz w:val="20"/>
        </w:rPr>
        <w:t>Por pagarse en forma extemporánea y a requerimiento de la autoridad municipal cualquiera de las contribuciones a que se refiere esta Ley. Multa desde 1.5 a 4 veces el Unidad de Medida y Actualización;</w:t>
      </w:r>
    </w:p>
    <w:p w:rsidR="00FB3159" w:rsidRDefault="005D3560">
      <w:pPr>
        <w:pStyle w:val="Prrafodelista"/>
        <w:numPr>
          <w:ilvl w:val="0"/>
          <w:numId w:val="1"/>
        </w:numPr>
        <w:tabs>
          <w:tab w:val="left" w:pos="361"/>
        </w:tabs>
        <w:spacing w:before="1" w:line="360" w:lineRule="auto"/>
        <w:ind w:right="116" w:firstLine="0"/>
        <w:rPr>
          <w:sz w:val="20"/>
        </w:rPr>
      </w:pPr>
      <w:r>
        <w:rPr>
          <w:sz w:val="20"/>
        </w:rPr>
        <w:t xml:space="preserve">Por no presentar o proporcionar el contribuyente los datos e informes que exijan las leyes </w:t>
      </w:r>
      <w:proofErr w:type="gramStart"/>
      <w:r>
        <w:rPr>
          <w:sz w:val="20"/>
        </w:rPr>
        <w:t>fiscales  o</w:t>
      </w:r>
      <w:proofErr w:type="gramEnd"/>
      <w:r>
        <w:rPr>
          <w:sz w:val="20"/>
        </w:rPr>
        <w:t xml:space="preserve"> proporcionarlos extemporáneamente, hacerlo con información alterada. Multa desde 1.5 a 4 veces  el Unidad de Medida y</w:t>
      </w:r>
      <w:r>
        <w:rPr>
          <w:spacing w:val="-22"/>
          <w:sz w:val="20"/>
        </w:rPr>
        <w:t xml:space="preserve"> </w:t>
      </w:r>
      <w:r>
        <w:rPr>
          <w:sz w:val="20"/>
        </w:rPr>
        <w:t>Actualización;</w:t>
      </w:r>
    </w:p>
    <w:p w:rsidR="00FB3159" w:rsidRDefault="005D3560">
      <w:pPr>
        <w:pStyle w:val="Prrafodelista"/>
        <w:numPr>
          <w:ilvl w:val="0"/>
          <w:numId w:val="1"/>
        </w:numPr>
        <w:tabs>
          <w:tab w:val="left" w:pos="391"/>
        </w:tabs>
        <w:spacing w:line="360" w:lineRule="auto"/>
        <w:ind w:right="113" w:firstLine="0"/>
        <w:rPr>
          <w:sz w:val="20"/>
        </w:rPr>
      </w:pPr>
      <w:r>
        <w:rPr>
          <w:sz w:val="20"/>
        </w:rPr>
        <w:t>Por no comparecer el contribuyente ante la autoridad municipal para presentar, comprobar o aclarar cualquier asunto, para el que dicha autoridad esté facultada por las leyes fiscales vigentes. Multa desde 1.5 a 4 veces el Unidad de Medida y</w:t>
      </w:r>
      <w:r>
        <w:rPr>
          <w:spacing w:val="-31"/>
          <w:sz w:val="20"/>
        </w:rPr>
        <w:t xml:space="preserve"> </w:t>
      </w:r>
      <w:r>
        <w:rPr>
          <w:sz w:val="20"/>
        </w:rPr>
        <w:t>Actualización;</w:t>
      </w:r>
    </w:p>
    <w:p w:rsidR="00FB3159" w:rsidRDefault="005D3560">
      <w:pPr>
        <w:pStyle w:val="Prrafodelista"/>
        <w:numPr>
          <w:ilvl w:val="0"/>
          <w:numId w:val="1"/>
        </w:numPr>
        <w:tabs>
          <w:tab w:val="left" w:pos="370"/>
        </w:tabs>
        <w:spacing w:line="360" w:lineRule="auto"/>
        <w:ind w:right="114" w:firstLine="0"/>
        <w:rPr>
          <w:sz w:val="20"/>
        </w:rPr>
      </w:pPr>
      <w:r>
        <w:rPr>
          <w:sz w:val="20"/>
        </w:rPr>
        <w:t xml:space="preserve">Por la falta de pago oportuno de los créditos fiscales y demás impuestos a que tiene derecho el municipio por parte de los contribuyentes municipales, en apego a lo dispuesto en la </w:t>
      </w:r>
      <w:r w:rsidR="00CC0ABA">
        <w:rPr>
          <w:sz w:val="20"/>
        </w:rPr>
        <w:t xml:space="preserve">Ley </w:t>
      </w:r>
      <w:proofErr w:type="gramStart"/>
      <w:r w:rsidR="00CC0ABA">
        <w:rPr>
          <w:sz w:val="20"/>
        </w:rPr>
        <w:t>de</w:t>
      </w:r>
      <w:r>
        <w:rPr>
          <w:sz w:val="20"/>
        </w:rPr>
        <w:t xml:space="preserve">  Hacienda</w:t>
      </w:r>
      <w:proofErr w:type="gramEnd"/>
      <w:r>
        <w:rPr>
          <w:sz w:val="20"/>
        </w:rPr>
        <w:t xml:space="preserve"> del Municipio de </w:t>
      </w:r>
      <w:r w:rsidR="008E6FCA">
        <w:rPr>
          <w:sz w:val="20"/>
        </w:rPr>
        <w:t>Muna</w:t>
      </w:r>
      <w:r>
        <w:rPr>
          <w:sz w:val="20"/>
        </w:rPr>
        <w:t>, Yucatán, se causarán recargos en la forma establecida en el</w:t>
      </w:r>
      <w:r>
        <w:rPr>
          <w:position w:val="1"/>
          <w:sz w:val="20"/>
        </w:rPr>
        <w:t xml:space="preserve"> Código Fiscal </w:t>
      </w:r>
      <w:r>
        <w:rPr>
          <w:sz w:val="20"/>
        </w:rPr>
        <w:t>del Estado de Yucatán.</w:t>
      </w:r>
    </w:p>
    <w:p w:rsidR="00FB3159" w:rsidRDefault="005D3560">
      <w:pPr>
        <w:pStyle w:val="Ttulo1"/>
        <w:spacing w:before="185"/>
        <w:ind w:left="3075"/>
      </w:pPr>
      <w:r>
        <w:t>CAPÍTULO II</w:t>
      </w:r>
    </w:p>
    <w:p w:rsidR="00FB3159" w:rsidRDefault="005D3560">
      <w:pPr>
        <w:spacing w:before="114"/>
        <w:ind w:left="1416"/>
        <w:rPr>
          <w:b/>
          <w:sz w:val="20"/>
        </w:rPr>
      </w:pPr>
      <w:r>
        <w:rPr>
          <w:b/>
          <w:sz w:val="20"/>
        </w:rPr>
        <w:t>Aprovechamientos Derivados de Recursos Transferidos al Municipio</w:t>
      </w:r>
    </w:p>
    <w:p w:rsidR="00FB3159" w:rsidRDefault="00FB3159">
      <w:pPr>
        <w:pStyle w:val="Textoindependiente"/>
        <w:spacing w:before="10"/>
        <w:rPr>
          <w:b/>
          <w:sz w:val="25"/>
        </w:rPr>
      </w:pPr>
    </w:p>
    <w:p w:rsidR="00FB3159" w:rsidRDefault="005D3560">
      <w:pPr>
        <w:pStyle w:val="Textoindependiente"/>
        <w:ind w:left="101"/>
        <w:jc w:val="both"/>
      </w:pPr>
      <w:r>
        <w:rPr>
          <w:b/>
        </w:rPr>
        <w:t>Artículo 50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Corresponderán a este capítulo de ingresos, los que perciba el Municipio por cuenta de:</w:t>
      </w:r>
    </w:p>
    <w:p w:rsidR="00FB3159" w:rsidRDefault="00FB3159">
      <w:pPr>
        <w:pStyle w:val="Textoindependiente"/>
        <w:spacing w:before="1"/>
        <w:rPr>
          <w:sz w:val="26"/>
        </w:rPr>
      </w:pPr>
    </w:p>
    <w:p w:rsidR="00FB3159" w:rsidRDefault="005D3560">
      <w:pPr>
        <w:tabs>
          <w:tab w:val="left" w:pos="821"/>
        </w:tabs>
        <w:ind w:left="385" w:right="7560"/>
        <w:rPr>
          <w:sz w:val="20"/>
        </w:rPr>
      </w:pPr>
      <w:proofErr w:type="gramStart"/>
      <w:r>
        <w:rPr>
          <w:b/>
          <w:sz w:val="20"/>
        </w:rPr>
        <w:t>I.-</w:t>
      </w:r>
      <w:proofErr w:type="gramEnd"/>
      <w:r>
        <w:rPr>
          <w:b/>
          <w:sz w:val="20"/>
        </w:rPr>
        <w:tab/>
      </w:r>
      <w:r>
        <w:rPr>
          <w:sz w:val="20"/>
        </w:rPr>
        <w:t>Cesiones;</w:t>
      </w:r>
    </w:p>
    <w:p w:rsidR="00FB3159" w:rsidRDefault="005D3560">
      <w:pPr>
        <w:tabs>
          <w:tab w:val="left" w:pos="821"/>
        </w:tabs>
        <w:spacing w:before="115"/>
        <w:ind w:left="385" w:right="7560"/>
        <w:rPr>
          <w:sz w:val="20"/>
        </w:rPr>
      </w:pPr>
      <w:r>
        <w:rPr>
          <w:b/>
          <w:sz w:val="20"/>
        </w:rPr>
        <w:t>II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ab/>
      </w:r>
      <w:r>
        <w:rPr>
          <w:spacing w:val="-1"/>
          <w:sz w:val="20"/>
        </w:rPr>
        <w:t>Herencias;</w:t>
      </w:r>
    </w:p>
    <w:p w:rsidR="00FB3159" w:rsidRDefault="005D3560">
      <w:pPr>
        <w:spacing w:before="115"/>
        <w:ind w:left="385" w:right="7560"/>
        <w:rPr>
          <w:sz w:val="20"/>
        </w:rPr>
      </w:pPr>
      <w:r>
        <w:rPr>
          <w:b/>
          <w:sz w:val="20"/>
        </w:rPr>
        <w:t>III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Legados;</w:t>
      </w:r>
    </w:p>
    <w:p w:rsidR="00FB3159" w:rsidRDefault="005D3560">
      <w:pPr>
        <w:spacing w:before="94"/>
        <w:ind w:left="385"/>
        <w:rPr>
          <w:sz w:val="20"/>
        </w:rPr>
      </w:pPr>
      <w:r>
        <w:rPr>
          <w:b/>
          <w:sz w:val="20"/>
        </w:rPr>
        <w:t>IV</w:t>
      </w:r>
      <w:proofErr w:type="gramStart"/>
      <w:r>
        <w:rPr>
          <w:b/>
          <w:sz w:val="20"/>
        </w:rPr>
        <w:t>.-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Donaciones;</w:t>
      </w:r>
    </w:p>
    <w:p w:rsidR="00FB3159" w:rsidRDefault="005D3560">
      <w:pPr>
        <w:pStyle w:val="Textoindependiente"/>
        <w:spacing w:before="115"/>
        <w:ind w:left="385"/>
      </w:pPr>
      <w:proofErr w:type="gramStart"/>
      <w:r>
        <w:rPr>
          <w:b/>
        </w:rPr>
        <w:t>V.-</w:t>
      </w:r>
      <w:proofErr w:type="gramEnd"/>
      <w:r>
        <w:rPr>
          <w:b/>
        </w:rPr>
        <w:t xml:space="preserve"> </w:t>
      </w:r>
      <w:r>
        <w:t>Adjudicaciones Judiciales;</w:t>
      </w:r>
    </w:p>
    <w:p w:rsidR="00FB3159" w:rsidRDefault="005D3560">
      <w:pPr>
        <w:pStyle w:val="Textoindependiente"/>
        <w:spacing w:before="115"/>
        <w:ind w:left="385"/>
      </w:pPr>
      <w:r>
        <w:rPr>
          <w:b/>
        </w:rPr>
        <w:t>VI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Adjudicaciones Administrativas;</w:t>
      </w:r>
    </w:p>
    <w:p w:rsidR="00FB3159" w:rsidRDefault="005D3560">
      <w:pPr>
        <w:pStyle w:val="Textoindependiente"/>
        <w:spacing w:before="115"/>
        <w:ind w:left="385"/>
      </w:pPr>
      <w:r>
        <w:rPr>
          <w:b/>
        </w:rPr>
        <w:t>VII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Subsidios de Otro Nivel de Gobierno;</w:t>
      </w:r>
    </w:p>
    <w:p w:rsidR="00FB3159" w:rsidRDefault="005D3560">
      <w:pPr>
        <w:pStyle w:val="Textoindependiente"/>
        <w:spacing w:before="115"/>
        <w:ind w:left="385"/>
      </w:pPr>
      <w:r>
        <w:rPr>
          <w:b/>
        </w:rPr>
        <w:t>VIII.-</w:t>
      </w:r>
      <w:r>
        <w:t>Subsidios de Organismos Públicos y Privados, y</w:t>
      </w:r>
    </w:p>
    <w:p w:rsidR="00FB3159" w:rsidRDefault="005D3560">
      <w:pPr>
        <w:pStyle w:val="Textoindependiente"/>
        <w:spacing w:before="115"/>
        <w:ind w:left="385"/>
      </w:pPr>
      <w:r>
        <w:rPr>
          <w:b/>
        </w:rPr>
        <w:t>IX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Multas Impuestas por Autoridades Administrativas Federales no Fiscales.</w:t>
      </w:r>
    </w:p>
    <w:p w:rsidR="00FB3159" w:rsidRDefault="00FB3159">
      <w:pPr>
        <w:pStyle w:val="Textoindependiente"/>
        <w:spacing w:before="1"/>
        <w:rPr>
          <w:sz w:val="30"/>
        </w:rPr>
      </w:pPr>
    </w:p>
    <w:p w:rsidR="00FB3159" w:rsidRDefault="005D3560">
      <w:pPr>
        <w:pStyle w:val="Ttulo1"/>
        <w:ind w:right="3089"/>
      </w:pPr>
      <w:r>
        <w:t>CAPÍTULO III</w:t>
      </w:r>
    </w:p>
    <w:p w:rsidR="00FB3159" w:rsidRDefault="005D3560">
      <w:pPr>
        <w:spacing w:before="116"/>
        <w:ind w:left="3074" w:right="3090"/>
        <w:jc w:val="center"/>
        <w:rPr>
          <w:b/>
          <w:sz w:val="20"/>
        </w:rPr>
      </w:pPr>
      <w:r>
        <w:rPr>
          <w:b/>
          <w:sz w:val="20"/>
        </w:rPr>
        <w:t>Aprovechamientos Diversos</w:t>
      </w:r>
    </w:p>
    <w:p w:rsidR="00FB3159" w:rsidRDefault="005D3560">
      <w:pPr>
        <w:pStyle w:val="Textoindependiente"/>
        <w:spacing w:line="360" w:lineRule="auto"/>
        <w:ind w:left="101" w:right="114"/>
        <w:jc w:val="both"/>
      </w:pPr>
      <w:r>
        <w:rPr>
          <w:b/>
        </w:rPr>
        <w:lastRenderedPageBreak/>
        <w:t xml:space="preserve">Artículo 51.- </w:t>
      </w:r>
      <w: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FB3159" w:rsidRDefault="00FB3159">
      <w:pPr>
        <w:pStyle w:val="Textoindependiente"/>
        <w:spacing w:before="1"/>
      </w:pPr>
    </w:p>
    <w:p w:rsidR="00FB3159" w:rsidRDefault="005D3560">
      <w:pPr>
        <w:pStyle w:val="Ttulo1"/>
        <w:spacing w:line="360" w:lineRule="auto"/>
        <w:ind w:left="2796" w:right="2012" w:firstLine="1029"/>
        <w:jc w:val="left"/>
      </w:pPr>
      <w:r>
        <w:t>TÍTULO SÉPTIMO PARTICIPACIONES Y APORTACIONES</w:t>
      </w:r>
    </w:p>
    <w:p w:rsidR="00FB3159" w:rsidRDefault="00FB3159">
      <w:pPr>
        <w:pStyle w:val="Textoindependiente"/>
        <w:spacing w:before="10"/>
        <w:rPr>
          <w:b/>
          <w:sz w:val="19"/>
        </w:rPr>
      </w:pPr>
    </w:p>
    <w:p w:rsidR="00FB3159" w:rsidRDefault="005D3560">
      <w:pPr>
        <w:spacing w:before="1"/>
        <w:ind w:left="3075" w:right="3090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FB3159" w:rsidRDefault="005D3560">
      <w:pPr>
        <w:spacing w:before="115"/>
        <w:ind w:left="2157"/>
        <w:rPr>
          <w:b/>
          <w:sz w:val="20"/>
        </w:rPr>
      </w:pPr>
      <w:r>
        <w:rPr>
          <w:b/>
          <w:sz w:val="20"/>
        </w:rPr>
        <w:t>Participaciones Federales, Estatales y Aportaciones</w:t>
      </w:r>
    </w:p>
    <w:p w:rsidR="00FB3159" w:rsidRDefault="00FB3159">
      <w:pPr>
        <w:pStyle w:val="Textoindependiente"/>
        <w:spacing w:before="10"/>
        <w:rPr>
          <w:b/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3"/>
        <w:jc w:val="both"/>
      </w:pPr>
      <w:r>
        <w:rPr>
          <w:b/>
        </w:rPr>
        <w:t xml:space="preserve">Artículo 52.- </w:t>
      </w:r>
      <w:r>
        <w:t xml:space="preserve"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 La Hacienda Pública Municipal percibirá las participaciones estatales y federales, determinadas en los convenios relativos y en la Ley de Coordinación Fiscal </w:t>
      </w:r>
      <w:proofErr w:type="gramStart"/>
      <w:r>
        <w:t>del</w:t>
      </w:r>
      <w:proofErr w:type="gramEnd"/>
      <w:r>
        <w:t xml:space="preserve"> Estado de Yucatán.</w:t>
      </w:r>
    </w:p>
    <w:p w:rsidR="00FB3159" w:rsidRDefault="00FB3159">
      <w:pPr>
        <w:pStyle w:val="Textoindependiente"/>
        <w:spacing w:before="2"/>
      </w:pPr>
    </w:p>
    <w:p w:rsidR="009D09CF" w:rsidRDefault="009D09CF">
      <w:pPr>
        <w:pStyle w:val="Ttulo1"/>
        <w:spacing w:line="360" w:lineRule="auto"/>
        <w:ind w:left="3116" w:right="3127" w:firstLine="722"/>
        <w:jc w:val="left"/>
      </w:pPr>
    </w:p>
    <w:p w:rsidR="00FB3159" w:rsidRDefault="005D3560">
      <w:pPr>
        <w:pStyle w:val="Ttulo1"/>
        <w:spacing w:line="360" w:lineRule="auto"/>
        <w:ind w:left="3116" w:right="3127" w:firstLine="722"/>
        <w:jc w:val="left"/>
      </w:pPr>
      <w:r>
        <w:t>TÍTULO OCTAVO INGRESOS EXTRAORDINARIOS</w:t>
      </w:r>
    </w:p>
    <w:p w:rsidR="00FB3159" w:rsidRDefault="00FB3159">
      <w:pPr>
        <w:pStyle w:val="Textoindependiente"/>
        <w:spacing w:before="11"/>
        <w:rPr>
          <w:b/>
          <w:sz w:val="19"/>
        </w:rPr>
      </w:pPr>
    </w:p>
    <w:p w:rsidR="00FB3159" w:rsidRDefault="005D3560">
      <w:pPr>
        <w:ind w:left="3075" w:right="3090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FB3159" w:rsidRDefault="005D3560">
      <w:pPr>
        <w:spacing w:before="116"/>
        <w:ind w:left="977"/>
        <w:rPr>
          <w:b/>
          <w:sz w:val="20"/>
        </w:rPr>
      </w:pPr>
      <w:r>
        <w:rPr>
          <w:b/>
          <w:sz w:val="20"/>
        </w:rPr>
        <w:t xml:space="preserve">De los Empréstitos, Subsidios y los Provenientes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Estado o la Federación</w:t>
      </w:r>
    </w:p>
    <w:p w:rsidR="00FB3159" w:rsidRDefault="00FB3159">
      <w:pPr>
        <w:pStyle w:val="Textoindependiente"/>
        <w:spacing w:before="10"/>
        <w:rPr>
          <w:b/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6"/>
        <w:jc w:val="both"/>
      </w:pPr>
      <w:r>
        <w:rPr>
          <w:b/>
        </w:rPr>
        <w:t>Artículo 53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Son ingresos extraordinarios los empréstitos, los  subsidios  o  aquellos  que  el Municipio reciba de federación o del estado, por conceptos diferentes a participaciones  o aportaciones y los decretados</w:t>
      </w:r>
      <w:r>
        <w:rPr>
          <w:spacing w:val="-38"/>
        </w:rPr>
        <w:t xml:space="preserve"> </w:t>
      </w:r>
      <w:r>
        <w:t>excepcionalmente.</w:t>
      </w:r>
    </w:p>
    <w:p w:rsidR="00FB3159" w:rsidRDefault="00FB3159">
      <w:pPr>
        <w:pStyle w:val="Textoindependiente"/>
      </w:pPr>
    </w:p>
    <w:p w:rsidR="00FB3159" w:rsidRDefault="00FB3159">
      <w:pPr>
        <w:pStyle w:val="Textoindependiente"/>
        <w:spacing w:before="2"/>
        <w:rPr>
          <w:sz w:val="26"/>
        </w:rPr>
      </w:pPr>
    </w:p>
    <w:p w:rsidR="00FB3159" w:rsidRDefault="005D3560">
      <w:pPr>
        <w:pStyle w:val="Ttulo1"/>
        <w:spacing w:before="94"/>
      </w:pPr>
      <w:r>
        <w:t>T r a n s i t o r i o</w:t>
      </w:r>
    </w:p>
    <w:p w:rsidR="00FB3159" w:rsidRDefault="00FB3159">
      <w:pPr>
        <w:pStyle w:val="Textoindependiente"/>
        <w:spacing w:before="10"/>
        <w:rPr>
          <w:b/>
          <w:sz w:val="29"/>
        </w:rPr>
      </w:pPr>
    </w:p>
    <w:p w:rsidR="00FB3159" w:rsidRDefault="005D3560">
      <w:pPr>
        <w:pStyle w:val="Textoindependiente"/>
        <w:spacing w:line="360" w:lineRule="auto"/>
        <w:ind w:left="101" w:right="116"/>
        <w:jc w:val="both"/>
      </w:pPr>
      <w:r>
        <w:rPr>
          <w:b/>
        </w:rPr>
        <w:t>Artículo único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>Para  poder  percibir  aprovechamiento  vía Infracciones  por faltas  administrativas, el Ayuntamiento deberá contar con los reglamentos municipales  respectivos,  los que establecerán los montos de las sanciones</w:t>
      </w:r>
      <w:r>
        <w:rPr>
          <w:spacing w:val="-27"/>
        </w:rPr>
        <w:t xml:space="preserve"> </w:t>
      </w:r>
      <w:r>
        <w:t>correspondientes.</w:t>
      </w:r>
    </w:p>
    <w:p w:rsidR="00FB3159" w:rsidRDefault="00FB3159">
      <w:pPr>
        <w:pStyle w:val="Textoindependiente"/>
        <w:rPr>
          <w:sz w:val="22"/>
        </w:rPr>
      </w:pPr>
    </w:p>
    <w:p w:rsidR="00FB3159" w:rsidRDefault="00FB3159">
      <w:pPr>
        <w:pStyle w:val="Textoindependiente"/>
        <w:spacing w:before="1"/>
        <w:rPr>
          <w:sz w:val="18"/>
        </w:rPr>
      </w:pPr>
    </w:p>
    <w:sectPr w:rsidR="00FB3159">
      <w:footerReference w:type="default" r:id="rId8"/>
      <w:pgSz w:w="12240" w:h="15840"/>
      <w:pgMar w:top="1500" w:right="1300" w:bottom="1780" w:left="1600" w:header="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08" w:rsidRDefault="00F70408">
      <w:r>
        <w:separator/>
      </w:r>
    </w:p>
  </w:endnote>
  <w:endnote w:type="continuationSeparator" w:id="0">
    <w:p w:rsidR="00F70408" w:rsidRDefault="00F7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60" w:rsidRDefault="00F70408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5pt;margin-top:701.6pt;width:20.75pt;height:13.2pt;z-index:-251658752;mso-position-horizontal-relative:page;mso-position-vertical-relative:page" filled="f" stroked="f">
          <v:textbox inset="0,0,0,0">
            <w:txbxContent>
              <w:p w:rsidR="005D3560" w:rsidRDefault="005D3560">
                <w:pPr>
                  <w:pStyle w:val="Textoindependiente"/>
                  <w:spacing w:before="14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08" w:rsidRDefault="00F70408">
      <w:r>
        <w:separator/>
      </w:r>
    </w:p>
  </w:footnote>
  <w:footnote w:type="continuationSeparator" w:id="0">
    <w:p w:rsidR="00F70408" w:rsidRDefault="00F7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8E"/>
    <w:multiLevelType w:val="hybridMultilevel"/>
    <w:tmpl w:val="BDD8C082"/>
    <w:lvl w:ilvl="0" w:tplc="B94AE6AA">
      <w:start w:val="1"/>
      <w:numFmt w:val="lowerLetter"/>
      <w:lvlText w:val="%1)"/>
      <w:lvlJc w:val="left"/>
      <w:pPr>
        <w:ind w:left="101" w:hanging="249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CA409350">
      <w:numFmt w:val="bullet"/>
      <w:lvlText w:val="•"/>
      <w:lvlJc w:val="left"/>
      <w:pPr>
        <w:ind w:left="1024" w:hanging="249"/>
      </w:pPr>
      <w:rPr>
        <w:rFonts w:hint="default"/>
      </w:rPr>
    </w:lvl>
    <w:lvl w:ilvl="2" w:tplc="C8723D4A">
      <w:numFmt w:val="bullet"/>
      <w:lvlText w:val="•"/>
      <w:lvlJc w:val="left"/>
      <w:pPr>
        <w:ind w:left="1948" w:hanging="249"/>
      </w:pPr>
      <w:rPr>
        <w:rFonts w:hint="default"/>
      </w:rPr>
    </w:lvl>
    <w:lvl w:ilvl="3" w:tplc="8B9EA00E">
      <w:numFmt w:val="bullet"/>
      <w:lvlText w:val="•"/>
      <w:lvlJc w:val="left"/>
      <w:pPr>
        <w:ind w:left="2872" w:hanging="249"/>
      </w:pPr>
      <w:rPr>
        <w:rFonts w:hint="default"/>
      </w:rPr>
    </w:lvl>
    <w:lvl w:ilvl="4" w:tplc="AE4055FA">
      <w:numFmt w:val="bullet"/>
      <w:lvlText w:val="•"/>
      <w:lvlJc w:val="left"/>
      <w:pPr>
        <w:ind w:left="3796" w:hanging="249"/>
      </w:pPr>
      <w:rPr>
        <w:rFonts w:hint="default"/>
      </w:rPr>
    </w:lvl>
    <w:lvl w:ilvl="5" w:tplc="E5C08D8E">
      <w:numFmt w:val="bullet"/>
      <w:lvlText w:val="•"/>
      <w:lvlJc w:val="left"/>
      <w:pPr>
        <w:ind w:left="4720" w:hanging="249"/>
      </w:pPr>
      <w:rPr>
        <w:rFonts w:hint="default"/>
      </w:rPr>
    </w:lvl>
    <w:lvl w:ilvl="6" w:tplc="10AE5072">
      <w:numFmt w:val="bullet"/>
      <w:lvlText w:val="•"/>
      <w:lvlJc w:val="left"/>
      <w:pPr>
        <w:ind w:left="5644" w:hanging="249"/>
      </w:pPr>
      <w:rPr>
        <w:rFonts w:hint="default"/>
      </w:rPr>
    </w:lvl>
    <w:lvl w:ilvl="7" w:tplc="8C0ACEE6">
      <w:numFmt w:val="bullet"/>
      <w:lvlText w:val="•"/>
      <w:lvlJc w:val="left"/>
      <w:pPr>
        <w:ind w:left="6568" w:hanging="249"/>
      </w:pPr>
      <w:rPr>
        <w:rFonts w:hint="default"/>
      </w:rPr>
    </w:lvl>
    <w:lvl w:ilvl="8" w:tplc="C352DC3E">
      <w:numFmt w:val="bullet"/>
      <w:lvlText w:val="•"/>
      <w:lvlJc w:val="left"/>
      <w:pPr>
        <w:ind w:left="7492" w:hanging="249"/>
      </w:pPr>
      <w:rPr>
        <w:rFonts w:hint="default"/>
      </w:rPr>
    </w:lvl>
  </w:abstractNum>
  <w:abstractNum w:abstractNumId="1" w15:restartNumberingAfterBreak="0">
    <w:nsid w:val="418A15EA"/>
    <w:multiLevelType w:val="hybridMultilevel"/>
    <w:tmpl w:val="A956C7E2"/>
    <w:lvl w:ilvl="0" w:tplc="CFF0DF78">
      <w:start w:val="1"/>
      <w:numFmt w:val="lowerLetter"/>
      <w:lvlText w:val="%1)"/>
      <w:lvlJc w:val="left"/>
      <w:pPr>
        <w:ind w:left="332" w:hanging="23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8C1A5ACC">
      <w:numFmt w:val="bullet"/>
      <w:lvlText w:val="•"/>
      <w:lvlJc w:val="left"/>
      <w:pPr>
        <w:ind w:left="1240" w:hanging="231"/>
      </w:pPr>
      <w:rPr>
        <w:rFonts w:hint="default"/>
      </w:rPr>
    </w:lvl>
    <w:lvl w:ilvl="2" w:tplc="D5DE3C24">
      <w:numFmt w:val="bullet"/>
      <w:lvlText w:val="•"/>
      <w:lvlJc w:val="left"/>
      <w:pPr>
        <w:ind w:left="2140" w:hanging="231"/>
      </w:pPr>
      <w:rPr>
        <w:rFonts w:hint="default"/>
      </w:rPr>
    </w:lvl>
    <w:lvl w:ilvl="3" w:tplc="891EC834">
      <w:numFmt w:val="bullet"/>
      <w:lvlText w:val="•"/>
      <w:lvlJc w:val="left"/>
      <w:pPr>
        <w:ind w:left="3040" w:hanging="231"/>
      </w:pPr>
      <w:rPr>
        <w:rFonts w:hint="default"/>
      </w:rPr>
    </w:lvl>
    <w:lvl w:ilvl="4" w:tplc="FFACF208">
      <w:numFmt w:val="bullet"/>
      <w:lvlText w:val="•"/>
      <w:lvlJc w:val="left"/>
      <w:pPr>
        <w:ind w:left="3940" w:hanging="231"/>
      </w:pPr>
      <w:rPr>
        <w:rFonts w:hint="default"/>
      </w:rPr>
    </w:lvl>
    <w:lvl w:ilvl="5" w:tplc="CCFEA0E8">
      <w:numFmt w:val="bullet"/>
      <w:lvlText w:val="•"/>
      <w:lvlJc w:val="left"/>
      <w:pPr>
        <w:ind w:left="4840" w:hanging="231"/>
      </w:pPr>
      <w:rPr>
        <w:rFonts w:hint="default"/>
      </w:rPr>
    </w:lvl>
    <w:lvl w:ilvl="6" w:tplc="684A6138">
      <w:numFmt w:val="bullet"/>
      <w:lvlText w:val="•"/>
      <w:lvlJc w:val="left"/>
      <w:pPr>
        <w:ind w:left="5740" w:hanging="231"/>
      </w:pPr>
      <w:rPr>
        <w:rFonts w:hint="default"/>
      </w:rPr>
    </w:lvl>
    <w:lvl w:ilvl="7" w:tplc="1C4E3CBE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D08ABB54">
      <w:numFmt w:val="bullet"/>
      <w:lvlText w:val="•"/>
      <w:lvlJc w:val="left"/>
      <w:pPr>
        <w:ind w:left="7540" w:hanging="231"/>
      </w:pPr>
      <w:rPr>
        <w:rFonts w:hint="default"/>
      </w:rPr>
    </w:lvl>
  </w:abstractNum>
  <w:abstractNum w:abstractNumId="2" w15:restartNumberingAfterBreak="0">
    <w:nsid w:val="43B06EAA"/>
    <w:multiLevelType w:val="hybridMultilevel"/>
    <w:tmpl w:val="648E35D6"/>
    <w:lvl w:ilvl="0" w:tplc="B16898B6">
      <w:start w:val="1"/>
      <w:numFmt w:val="lowerLetter"/>
      <w:lvlText w:val="%1)"/>
      <w:lvlJc w:val="left"/>
      <w:pPr>
        <w:ind w:left="332" w:hanging="23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26E0BF88">
      <w:numFmt w:val="bullet"/>
      <w:lvlText w:val="•"/>
      <w:lvlJc w:val="left"/>
      <w:pPr>
        <w:ind w:left="1240" w:hanging="231"/>
      </w:pPr>
      <w:rPr>
        <w:rFonts w:hint="default"/>
      </w:rPr>
    </w:lvl>
    <w:lvl w:ilvl="2" w:tplc="3A86B43A">
      <w:numFmt w:val="bullet"/>
      <w:lvlText w:val="•"/>
      <w:lvlJc w:val="left"/>
      <w:pPr>
        <w:ind w:left="2140" w:hanging="231"/>
      </w:pPr>
      <w:rPr>
        <w:rFonts w:hint="default"/>
      </w:rPr>
    </w:lvl>
    <w:lvl w:ilvl="3" w:tplc="BB90F466">
      <w:numFmt w:val="bullet"/>
      <w:lvlText w:val="•"/>
      <w:lvlJc w:val="left"/>
      <w:pPr>
        <w:ind w:left="3040" w:hanging="231"/>
      </w:pPr>
      <w:rPr>
        <w:rFonts w:hint="default"/>
      </w:rPr>
    </w:lvl>
    <w:lvl w:ilvl="4" w:tplc="95A2FF9A">
      <w:numFmt w:val="bullet"/>
      <w:lvlText w:val="•"/>
      <w:lvlJc w:val="left"/>
      <w:pPr>
        <w:ind w:left="3940" w:hanging="231"/>
      </w:pPr>
      <w:rPr>
        <w:rFonts w:hint="default"/>
      </w:rPr>
    </w:lvl>
    <w:lvl w:ilvl="5" w:tplc="629A1DCE">
      <w:numFmt w:val="bullet"/>
      <w:lvlText w:val="•"/>
      <w:lvlJc w:val="left"/>
      <w:pPr>
        <w:ind w:left="4840" w:hanging="231"/>
      </w:pPr>
      <w:rPr>
        <w:rFonts w:hint="default"/>
      </w:rPr>
    </w:lvl>
    <w:lvl w:ilvl="6" w:tplc="E20699D6">
      <w:numFmt w:val="bullet"/>
      <w:lvlText w:val="•"/>
      <w:lvlJc w:val="left"/>
      <w:pPr>
        <w:ind w:left="5740" w:hanging="231"/>
      </w:pPr>
      <w:rPr>
        <w:rFonts w:hint="default"/>
      </w:rPr>
    </w:lvl>
    <w:lvl w:ilvl="7" w:tplc="4C026BD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2EFAA8BE">
      <w:numFmt w:val="bullet"/>
      <w:lvlText w:val="•"/>
      <w:lvlJc w:val="left"/>
      <w:pPr>
        <w:ind w:left="7540" w:hanging="231"/>
      </w:pPr>
      <w:rPr>
        <w:rFonts w:hint="default"/>
      </w:rPr>
    </w:lvl>
  </w:abstractNum>
  <w:abstractNum w:abstractNumId="3" w15:restartNumberingAfterBreak="0">
    <w:nsid w:val="5BCB3D97"/>
    <w:multiLevelType w:val="hybridMultilevel"/>
    <w:tmpl w:val="21DC5E42"/>
    <w:lvl w:ilvl="0" w:tplc="82AC5FD2">
      <w:start w:val="1"/>
      <w:numFmt w:val="lowerLetter"/>
      <w:lvlText w:val="%1)"/>
      <w:lvlJc w:val="left"/>
      <w:pPr>
        <w:ind w:left="101" w:hanging="25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521664F4">
      <w:numFmt w:val="bullet"/>
      <w:lvlText w:val="•"/>
      <w:lvlJc w:val="left"/>
      <w:pPr>
        <w:ind w:left="1024" w:hanging="250"/>
      </w:pPr>
      <w:rPr>
        <w:rFonts w:hint="default"/>
      </w:rPr>
    </w:lvl>
    <w:lvl w:ilvl="2" w:tplc="4BB48CBE">
      <w:numFmt w:val="bullet"/>
      <w:lvlText w:val="•"/>
      <w:lvlJc w:val="left"/>
      <w:pPr>
        <w:ind w:left="1948" w:hanging="250"/>
      </w:pPr>
      <w:rPr>
        <w:rFonts w:hint="default"/>
      </w:rPr>
    </w:lvl>
    <w:lvl w:ilvl="3" w:tplc="C4404FE6">
      <w:numFmt w:val="bullet"/>
      <w:lvlText w:val="•"/>
      <w:lvlJc w:val="left"/>
      <w:pPr>
        <w:ind w:left="2872" w:hanging="250"/>
      </w:pPr>
      <w:rPr>
        <w:rFonts w:hint="default"/>
      </w:rPr>
    </w:lvl>
    <w:lvl w:ilvl="4" w:tplc="99AA7886">
      <w:numFmt w:val="bullet"/>
      <w:lvlText w:val="•"/>
      <w:lvlJc w:val="left"/>
      <w:pPr>
        <w:ind w:left="3796" w:hanging="250"/>
      </w:pPr>
      <w:rPr>
        <w:rFonts w:hint="default"/>
      </w:rPr>
    </w:lvl>
    <w:lvl w:ilvl="5" w:tplc="2E8E8C00">
      <w:numFmt w:val="bullet"/>
      <w:lvlText w:val="•"/>
      <w:lvlJc w:val="left"/>
      <w:pPr>
        <w:ind w:left="4720" w:hanging="250"/>
      </w:pPr>
      <w:rPr>
        <w:rFonts w:hint="default"/>
      </w:rPr>
    </w:lvl>
    <w:lvl w:ilvl="6" w:tplc="64628EEA">
      <w:numFmt w:val="bullet"/>
      <w:lvlText w:val="•"/>
      <w:lvlJc w:val="left"/>
      <w:pPr>
        <w:ind w:left="5644" w:hanging="250"/>
      </w:pPr>
      <w:rPr>
        <w:rFonts w:hint="default"/>
      </w:rPr>
    </w:lvl>
    <w:lvl w:ilvl="7" w:tplc="346EE048">
      <w:numFmt w:val="bullet"/>
      <w:lvlText w:val="•"/>
      <w:lvlJc w:val="left"/>
      <w:pPr>
        <w:ind w:left="6568" w:hanging="250"/>
      </w:pPr>
      <w:rPr>
        <w:rFonts w:hint="default"/>
      </w:rPr>
    </w:lvl>
    <w:lvl w:ilvl="8" w:tplc="EF98649A">
      <w:numFmt w:val="bullet"/>
      <w:lvlText w:val="•"/>
      <w:lvlJc w:val="left"/>
      <w:pPr>
        <w:ind w:left="7492" w:hanging="250"/>
      </w:pPr>
      <w:rPr>
        <w:rFonts w:hint="default"/>
      </w:rPr>
    </w:lvl>
  </w:abstractNum>
  <w:abstractNum w:abstractNumId="4" w15:restartNumberingAfterBreak="0">
    <w:nsid w:val="64C23140"/>
    <w:multiLevelType w:val="hybridMultilevel"/>
    <w:tmpl w:val="27181412"/>
    <w:lvl w:ilvl="0" w:tplc="4E4AC0A4">
      <w:start w:val="1"/>
      <w:numFmt w:val="lowerLetter"/>
      <w:lvlText w:val="%1)"/>
      <w:lvlJc w:val="left"/>
      <w:pPr>
        <w:ind w:left="332" w:hanging="23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DCD20CA4">
      <w:numFmt w:val="bullet"/>
      <w:lvlText w:val="•"/>
      <w:lvlJc w:val="left"/>
      <w:pPr>
        <w:ind w:left="1240" w:hanging="231"/>
      </w:pPr>
      <w:rPr>
        <w:rFonts w:hint="default"/>
      </w:rPr>
    </w:lvl>
    <w:lvl w:ilvl="2" w:tplc="5F42D59E">
      <w:numFmt w:val="bullet"/>
      <w:lvlText w:val="•"/>
      <w:lvlJc w:val="left"/>
      <w:pPr>
        <w:ind w:left="2140" w:hanging="231"/>
      </w:pPr>
      <w:rPr>
        <w:rFonts w:hint="default"/>
      </w:rPr>
    </w:lvl>
    <w:lvl w:ilvl="3" w:tplc="A4CE1F54">
      <w:numFmt w:val="bullet"/>
      <w:lvlText w:val="•"/>
      <w:lvlJc w:val="left"/>
      <w:pPr>
        <w:ind w:left="3040" w:hanging="231"/>
      </w:pPr>
      <w:rPr>
        <w:rFonts w:hint="default"/>
      </w:rPr>
    </w:lvl>
    <w:lvl w:ilvl="4" w:tplc="514092D4">
      <w:numFmt w:val="bullet"/>
      <w:lvlText w:val="•"/>
      <w:lvlJc w:val="left"/>
      <w:pPr>
        <w:ind w:left="3940" w:hanging="231"/>
      </w:pPr>
      <w:rPr>
        <w:rFonts w:hint="default"/>
      </w:rPr>
    </w:lvl>
    <w:lvl w:ilvl="5" w:tplc="4AFE59C6">
      <w:numFmt w:val="bullet"/>
      <w:lvlText w:val="•"/>
      <w:lvlJc w:val="left"/>
      <w:pPr>
        <w:ind w:left="4840" w:hanging="231"/>
      </w:pPr>
      <w:rPr>
        <w:rFonts w:hint="default"/>
      </w:rPr>
    </w:lvl>
    <w:lvl w:ilvl="6" w:tplc="9CA27E04">
      <w:numFmt w:val="bullet"/>
      <w:lvlText w:val="•"/>
      <w:lvlJc w:val="left"/>
      <w:pPr>
        <w:ind w:left="5740" w:hanging="231"/>
      </w:pPr>
      <w:rPr>
        <w:rFonts w:hint="default"/>
      </w:rPr>
    </w:lvl>
    <w:lvl w:ilvl="7" w:tplc="E2AA2914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426A61BA">
      <w:numFmt w:val="bullet"/>
      <w:lvlText w:val="•"/>
      <w:lvlJc w:val="left"/>
      <w:pPr>
        <w:ind w:left="7540" w:hanging="231"/>
      </w:pPr>
      <w:rPr>
        <w:rFonts w:hint="default"/>
      </w:rPr>
    </w:lvl>
  </w:abstractNum>
  <w:abstractNum w:abstractNumId="5" w15:restartNumberingAfterBreak="0">
    <w:nsid w:val="7DB56B8A"/>
    <w:multiLevelType w:val="hybridMultilevel"/>
    <w:tmpl w:val="D91EF23C"/>
    <w:lvl w:ilvl="0" w:tplc="B334569E">
      <w:start w:val="1"/>
      <w:numFmt w:val="lowerLetter"/>
      <w:lvlText w:val="%1)"/>
      <w:lvlJc w:val="left"/>
      <w:pPr>
        <w:ind w:left="458" w:hanging="35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628C032C">
      <w:numFmt w:val="bullet"/>
      <w:lvlText w:val="•"/>
      <w:lvlJc w:val="left"/>
      <w:pPr>
        <w:ind w:left="1348" w:hanging="357"/>
      </w:pPr>
      <w:rPr>
        <w:rFonts w:hint="default"/>
      </w:rPr>
    </w:lvl>
    <w:lvl w:ilvl="2" w:tplc="FEE2B9CC">
      <w:numFmt w:val="bullet"/>
      <w:lvlText w:val="•"/>
      <w:lvlJc w:val="left"/>
      <w:pPr>
        <w:ind w:left="2236" w:hanging="357"/>
      </w:pPr>
      <w:rPr>
        <w:rFonts w:hint="default"/>
      </w:rPr>
    </w:lvl>
    <w:lvl w:ilvl="3" w:tplc="7804BD3C">
      <w:numFmt w:val="bullet"/>
      <w:lvlText w:val="•"/>
      <w:lvlJc w:val="left"/>
      <w:pPr>
        <w:ind w:left="3124" w:hanging="357"/>
      </w:pPr>
      <w:rPr>
        <w:rFonts w:hint="default"/>
      </w:rPr>
    </w:lvl>
    <w:lvl w:ilvl="4" w:tplc="51208C14">
      <w:numFmt w:val="bullet"/>
      <w:lvlText w:val="•"/>
      <w:lvlJc w:val="left"/>
      <w:pPr>
        <w:ind w:left="4012" w:hanging="357"/>
      </w:pPr>
      <w:rPr>
        <w:rFonts w:hint="default"/>
      </w:rPr>
    </w:lvl>
    <w:lvl w:ilvl="5" w:tplc="504A9720">
      <w:numFmt w:val="bullet"/>
      <w:lvlText w:val="•"/>
      <w:lvlJc w:val="left"/>
      <w:pPr>
        <w:ind w:left="4900" w:hanging="357"/>
      </w:pPr>
      <w:rPr>
        <w:rFonts w:hint="default"/>
      </w:rPr>
    </w:lvl>
    <w:lvl w:ilvl="6" w:tplc="4740F70A">
      <w:numFmt w:val="bullet"/>
      <w:lvlText w:val="•"/>
      <w:lvlJc w:val="left"/>
      <w:pPr>
        <w:ind w:left="5788" w:hanging="357"/>
      </w:pPr>
      <w:rPr>
        <w:rFonts w:hint="default"/>
      </w:rPr>
    </w:lvl>
    <w:lvl w:ilvl="7" w:tplc="E69C999A">
      <w:numFmt w:val="bullet"/>
      <w:lvlText w:val="•"/>
      <w:lvlJc w:val="left"/>
      <w:pPr>
        <w:ind w:left="6676" w:hanging="357"/>
      </w:pPr>
      <w:rPr>
        <w:rFonts w:hint="default"/>
      </w:rPr>
    </w:lvl>
    <w:lvl w:ilvl="8" w:tplc="2572F5B4">
      <w:numFmt w:val="bullet"/>
      <w:lvlText w:val="•"/>
      <w:lvlJc w:val="left"/>
      <w:pPr>
        <w:ind w:left="7564" w:hanging="357"/>
      </w:pPr>
      <w:rPr>
        <w:rFonts w:hint="default"/>
      </w:rPr>
    </w:lvl>
  </w:abstractNum>
  <w:abstractNum w:abstractNumId="6" w15:restartNumberingAfterBreak="0">
    <w:nsid w:val="7E7C3271"/>
    <w:multiLevelType w:val="hybridMultilevel"/>
    <w:tmpl w:val="C652DCC8"/>
    <w:lvl w:ilvl="0" w:tplc="6B840E6E">
      <w:start w:val="1"/>
      <w:numFmt w:val="lowerLetter"/>
      <w:lvlText w:val="%1)"/>
      <w:lvlJc w:val="left"/>
      <w:pPr>
        <w:ind w:left="395" w:hanging="234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F91081B2">
      <w:numFmt w:val="bullet"/>
      <w:lvlText w:val="•"/>
      <w:lvlJc w:val="left"/>
      <w:pPr>
        <w:ind w:left="1300" w:hanging="234"/>
      </w:pPr>
      <w:rPr>
        <w:rFonts w:hint="default"/>
      </w:rPr>
    </w:lvl>
    <w:lvl w:ilvl="2" w:tplc="E6BE9E64">
      <w:numFmt w:val="bullet"/>
      <w:lvlText w:val="•"/>
      <w:lvlJc w:val="left"/>
      <w:pPr>
        <w:ind w:left="2200" w:hanging="234"/>
      </w:pPr>
      <w:rPr>
        <w:rFonts w:hint="default"/>
      </w:rPr>
    </w:lvl>
    <w:lvl w:ilvl="3" w:tplc="E01653FE"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B1681E2">
      <w:numFmt w:val="bullet"/>
      <w:lvlText w:val="•"/>
      <w:lvlJc w:val="left"/>
      <w:pPr>
        <w:ind w:left="4000" w:hanging="234"/>
      </w:pPr>
      <w:rPr>
        <w:rFonts w:hint="default"/>
      </w:rPr>
    </w:lvl>
    <w:lvl w:ilvl="5" w:tplc="581EE60A">
      <w:numFmt w:val="bullet"/>
      <w:lvlText w:val="•"/>
      <w:lvlJc w:val="left"/>
      <w:pPr>
        <w:ind w:left="4900" w:hanging="234"/>
      </w:pPr>
      <w:rPr>
        <w:rFonts w:hint="default"/>
      </w:rPr>
    </w:lvl>
    <w:lvl w:ilvl="6" w:tplc="93C6A4BE">
      <w:numFmt w:val="bullet"/>
      <w:lvlText w:val="•"/>
      <w:lvlJc w:val="left"/>
      <w:pPr>
        <w:ind w:left="5800" w:hanging="234"/>
      </w:pPr>
      <w:rPr>
        <w:rFonts w:hint="default"/>
      </w:rPr>
    </w:lvl>
    <w:lvl w:ilvl="7" w:tplc="7AF81D68">
      <w:numFmt w:val="bullet"/>
      <w:lvlText w:val="•"/>
      <w:lvlJc w:val="left"/>
      <w:pPr>
        <w:ind w:left="6700" w:hanging="234"/>
      </w:pPr>
      <w:rPr>
        <w:rFonts w:hint="default"/>
      </w:rPr>
    </w:lvl>
    <w:lvl w:ilvl="8" w:tplc="9ACE76A4">
      <w:numFmt w:val="bullet"/>
      <w:lvlText w:val="•"/>
      <w:lvlJc w:val="left"/>
      <w:pPr>
        <w:ind w:left="7600" w:hanging="23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3159"/>
    <w:rsid w:val="0004619E"/>
    <w:rsid w:val="000811D9"/>
    <w:rsid w:val="000B2DA0"/>
    <w:rsid w:val="00125430"/>
    <w:rsid w:val="0013112C"/>
    <w:rsid w:val="001E40D1"/>
    <w:rsid w:val="0023082A"/>
    <w:rsid w:val="00262F67"/>
    <w:rsid w:val="003010EF"/>
    <w:rsid w:val="003342FA"/>
    <w:rsid w:val="00335004"/>
    <w:rsid w:val="00396ABA"/>
    <w:rsid w:val="003A0200"/>
    <w:rsid w:val="004118D2"/>
    <w:rsid w:val="00431C34"/>
    <w:rsid w:val="004E5894"/>
    <w:rsid w:val="0054660E"/>
    <w:rsid w:val="005541EF"/>
    <w:rsid w:val="005875BC"/>
    <w:rsid w:val="005D3560"/>
    <w:rsid w:val="006240E5"/>
    <w:rsid w:val="006D3BAC"/>
    <w:rsid w:val="00750559"/>
    <w:rsid w:val="00750626"/>
    <w:rsid w:val="007823B5"/>
    <w:rsid w:val="00844D41"/>
    <w:rsid w:val="0084731E"/>
    <w:rsid w:val="008E6FCA"/>
    <w:rsid w:val="009231B4"/>
    <w:rsid w:val="00937189"/>
    <w:rsid w:val="0096337B"/>
    <w:rsid w:val="009A0999"/>
    <w:rsid w:val="009D09CF"/>
    <w:rsid w:val="00A300CF"/>
    <w:rsid w:val="00AC34F9"/>
    <w:rsid w:val="00AC72A5"/>
    <w:rsid w:val="00B05D5F"/>
    <w:rsid w:val="00B93D10"/>
    <w:rsid w:val="00BC5A3D"/>
    <w:rsid w:val="00BD087F"/>
    <w:rsid w:val="00BE4A0A"/>
    <w:rsid w:val="00C315FA"/>
    <w:rsid w:val="00C5346F"/>
    <w:rsid w:val="00C91919"/>
    <w:rsid w:val="00C9498E"/>
    <w:rsid w:val="00CC0ABA"/>
    <w:rsid w:val="00CE1ECE"/>
    <w:rsid w:val="00CF2889"/>
    <w:rsid w:val="00D91FBB"/>
    <w:rsid w:val="00E20E30"/>
    <w:rsid w:val="00E902F1"/>
    <w:rsid w:val="00EF553A"/>
    <w:rsid w:val="00F33D0B"/>
    <w:rsid w:val="00F70408"/>
    <w:rsid w:val="00F81FD8"/>
    <w:rsid w:val="00FB3159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160529-9F11-4F23-9B45-40FF4C6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076" w:right="309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937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18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37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1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25</Pages>
  <Words>6655</Words>
  <Characters>36607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CpHeriberto</cp:lastModifiedBy>
  <cp:revision>49</cp:revision>
  <dcterms:created xsi:type="dcterms:W3CDTF">2019-10-25T22:41:00Z</dcterms:created>
  <dcterms:modified xsi:type="dcterms:W3CDTF">2019-11-22T17:09:00Z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2019-10-25T00:00:00Z</vt:filetime>
  </property>
</Properties>
</file>