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9C8" w:rsidRDefault="001A69C8" w:rsidP="0067178C">
      <w:pPr>
        <w:tabs>
          <w:tab w:val="left" w:pos="329"/>
        </w:tabs>
        <w:spacing w:after="0" w:line="346" w:lineRule="auto"/>
        <w:jc w:val="both"/>
        <w:rPr>
          <w:rFonts w:ascii="Arial" w:eastAsia="Arial" w:hAnsi="Arial"/>
          <w:b/>
          <w:sz w:val="19"/>
        </w:rPr>
      </w:pPr>
    </w:p>
    <w:p w:rsidR="001A69C8" w:rsidRDefault="001A69C8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7F5A36" w:rsidRPr="007F5A36" w:rsidRDefault="0024237A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9"/>
        </w:rPr>
        <w:t>INICIATIVA DE</w:t>
      </w:r>
      <w:bookmarkStart w:id="0" w:name="_GoBack"/>
      <w:bookmarkEnd w:id="0"/>
      <w:r>
        <w:rPr>
          <w:rFonts w:ascii="Arial" w:eastAsia="Arial" w:hAnsi="Arial"/>
          <w:b/>
          <w:sz w:val="19"/>
        </w:rPr>
        <w:t xml:space="preserve"> </w:t>
      </w:r>
      <w:r w:rsidR="007F5A36" w:rsidRPr="007F5A36">
        <w:rPr>
          <w:rFonts w:ascii="Arial" w:eastAsia="Arial" w:hAnsi="Arial"/>
          <w:b/>
          <w:sz w:val="19"/>
        </w:rPr>
        <w:t>LEY DE INGRESOS DEL MUNICIPIO DE YAXCABÁ, YUCATÁ</w:t>
      </w:r>
      <w:r w:rsidR="00F34120">
        <w:rPr>
          <w:rFonts w:ascii="Arial" w:eastAsia="Arial" w:hAnsi="Arial"/>
          <w:b/>
          <w:sz w:val="19"/>
        </w:rPr>
        <w:t>N, PARA EL EJERCICIO FISCAL 2020</w:t>
      </w:r>
      <w:r w:rsidR="007F5A36" w:rsidRPr="007F5A36">
        <w:rPr>
          <w:rFonts w:ascii="Arial" w:eastAsia="Arial" w:hAnsi="Arial"/>
          <w:b/>
          <w:sz w:val="19"/>
        </w:rPr>
        <w:t>:</w:t>
      </w:r>
    </w:p>
    <w:p w:rsidR="007F5A36" w:rsidRP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7F5A36" w:rsidRPr="007F5A36" w:rsidRDefault="007F5A36" w:rsidP="007F5A36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TÍTULO PRIMERO</w:t>
      </w:r>
      <w:r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DE LOS CONCEPTOS DE INGRESO</w:t>
      </w:r>
      <w:r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CAPÍTULO ÚNICO</w:t>
      </w:r>
    </w:p>
    <w:p w:rsidR="007F5A36" w:rsidRPr="007F5A36" w:rsidRDefault="007F5A36" w:rsidP="007F5A36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Del Objeto de la Ley y los Conceptos de Ingreso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7F5A36">
        <w:rPr>
          <w:rFonts w:ascii="Arial" w:eastAsia="Arial" w:hAnsi="Arial"/>
          <w:b/>
          <w:sz w:val="19"/>
        </w:rPr>
        <w:t>Artículo 1</w:t>
      </w:r>
      <w:r w:rsidRPr="001215D1">
        <w:rPr>
          <w:rFonts w:ascii="Arial" w:eastAsia="Arial" w:hAnsi="Arial"/>
          <w:sz w:val="19"/>
        </w:rPr>
        <w:t xml:space="preserve">.- La presente Ley tiene por objeto establecer los conceptos por los que la Hacienda Pública del Municipio de </w:t>
      </w:r>
      <w:proofErr w:type="spellStart"/>
      <w:r w:rsidRPr="001215D1">
        <w:rPr>
          <w:rFonts w:ascii="Arial" w:eastAsia="Arial" w:hAnsi="Arial"/>
          <w:sz w:val="19"/>
        </w:rPr>
        <w:t>Yaxcabá</w:t>
      </w:r>
      <w:proofErr w:type="spellEnd"/>
      <w:r w:rsidRPr="001215D1">
        <w:rPr>
          <w:rFonts w:ascii="Arial" w:eastAsia="Arial" w:hAnsi="Arial"/>
          <w:sz w:val="19"/>
        </w:rPr>
        <w:t xml:space="preserve"> percibirá ingresos </w:t>
      </w:r>
      <w:r w:rsidR="0057251E">
        <w:rPr>
          <w:rFonts w:ascii="Arial" w:eastAsia="Arial" w:hAnsi="Arial"/>
          <w:sz w:val="19"/>
        </w:rPr>
        <w:t>durante el Ejercicio Fiscal 2020</w:t>
      </w:r>
      <w:r w:rsidRPr="001215D1">
        <w:rPr>
          <w:rFonts w:ascii="Arial" w:eastAsia="Arial" w:hAnsi="Arial"/>
          <w:sz w:val="19"/>
        </w:rPr>
        <w:t>, determinar las tasas, cuotas y tarifas aplicables para el cobro de las contribuciones; así como proponer el pronóstico de ingresos a percibir en el mismo período.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2.- </w:t>
      </w:r>
      <w:r w:rsidRPr="001215D1">
        <w:rPr>
          <w:rFonts w:ascii="Arial" w:eastAsia="Arial" w:hAnsi="Arial"/>
          <w:sz w:val="19"/>
        </w:rPr>
        <w:t xml:space="preserve">De conformidad con lo establecido por el Código Fiscal y la Ley de Coordinación Fiscal, ambas del Estado de Yucatán, </w:t>
      </w:r>
      <w:proofErr w:type="gramStart"/>
      <w:r w:rsidRPr="001215D1">
        <w:rPr>
          <w:rFonts w:ascii="Arial" w:eastAsia="Arial" w:hAnsi="Arial"/>
          <w:sz w:val="19"/>
        </w:rPr>
        <w:t>y</w:t>
      </w:r>
      <w:r w:rsidR="00356A29">
        <w:rPr>
          <w:rFonts w:ascii="Arial" w:eastAsia="Arial" w:hAnsi="Arial"/>
          <w:sz w:val="19"/>
        </w:rPr>
        <w:t xml:space="preserve"> </w:t>
      </w:r>
      <w:r w:rsidRPr="001215D1">
        <w:rPr>
          <w:rFonts w:ascii="Arial" w:eastAsia="Arial" w:hAnsi="Arial"/>
          <w:sz w:val="19"/>
        </w:rPr>
        <w:t xml:space="preserve"> la</w:t>
      </w:r>
      <w:proofErr w:type="gramEnd"/>
      <w:r w:rsidRPr="001215D1">
        <w:rPr>
          <w:rFonts w:ascii="Arial" w:eastAsia="Arial" w:hAnsi="Arial"/>
          <w:sz w:val="19"/>
        </w:rPr>
        <w:t xml:space="preserve"> Ley de Hacienda del Municipio de </w:t>
      </w:r>
      <w:proofErr w:type="spellStart"/>
      <w:r w:rsidRPr="001215D1">
        <w:rPr>
          <w:rFonts w:ascii="Arial" w:eastAsia="Arial" w:hAnsi="Arial"/>
          <w:sz w:val="19"/>
        </w:rPr>
        <w:t>Yaxcabá</w:t>
      </w:r>
      <w:proofErr w:type="spellEnd"/>
      <w:r w:rsidRPr="001215D1">
        <w:rPr>
          <w:rFonts w:ascii="Arial" w:eastAsia="Arial" w:hAnsi="Arial"/>
          <w:sz w:val="19"/>
        </w:rPr>
        <w:t xml:space="preserve">, Yucatán, para cubrir el gasto público y demás obligaciones a su cargo, la Hacienda Pública del Municipio de </w:t>
      </w:r>
      <w:proofErr w:type="spellStart"/>
      <w:r w:rsidRPr="001215D1">
        <w:rPr>
          <w:rFonts w:ascii="Arial" w:eastAsia="Arial" w:hAnsi="Arial"/>
          <w:sz w:val="19"/>
        </w:rPr>
        <w:t>Yaxcabá</w:t>
      </w:r>
      <w:proofErr w:type="spellEnd"/>
      <w:r w:rsidRPr="001215D1">
        <w:rPr>
          <w:rFonts w:ascii="Arial" w:eastAsia="Arial" w:hAnsi="Arial"/>
          <w:sz w:val="19"/>
        </w:rPr>
        <w:t xml:space="preserve">, Yucatán, percibirá ingresos </w:t>
      </w:r>
      <w:r w:rsidR="0057251E">
        <w:rPr>
          <w:rFonts w:ascii="Arial" w:eastAsia="Arial" w:hAnsi="Arial"/>
          <w:sz w:val="19"/>
        </w:rPr>
        <w:t>durante el ejercicio fiscal 2020</w:t>
      </w:r>
      <w:r w:rsidRPr="001215D1">
        <w:rPr>
          <w:rFonts w:ascii="Arial" w:eastAsia="Arial" w:hAnsi="Arial"/>
          <w:sz w:val="19"/>
        </w:rPr>
        <w:t>, por los siguientes conceptos: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7F5A36" w:rsidRPr="001215D1" w:rsidRDefault="007F5A36" w:rsidP="007F5A36">
      <w:pPr>
        <w:pStyle w:val="Prrafodelista"/>
        <w:numPr>
          <w:ilvl w:val="0"/>
          <w:numId w:val="3"/>
        </w:numPr>
        <w:tabs>
          <w:tab w:val="left" w:pos="329"/>
        </w:tabs>
        <w:spacing w:line="346" w:lineRule="auto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Impuestos;</w:t>
      </w:r>
    </w:p>
    <w:p w:rsidR="007F5A36" w:rsidRPr="001215D1" w:rsidRDefault="007F5A36" w:rsidP="007F5A36">
      <w:pPr>
        <w:pStyle w:val="Prrafodelista"/>
        <w:numPr>
          <w:ilvl w:val="0"/>
          <w:numId w:val="3"/>
        </w:numPr>
        <w:tabs>
          <w:tab w:val="left" w:pos="329"/>
        </w:tabs>
        <w:spacing w:line="346" w:lineRule="auto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Derechos;</w:t>
      </w:r>
    </w:p>
    <w:p w:rsidR="007F5A36" w:rsidRPr="001215D1" w:rsidRDefault="007F5A36" w:rsidP="007F5A36">
      <w:pPr>
        <w:pStyle w:val="Prrafodelista"/>
        <w:numPr>
          <w:ilvl w:val="0"/>
          <w:numId w:val="3"/>
        </w:numPr>
        <w:tabs>
          <w:tab w:val="left" w:pos="329"/>
        </w:tabs>
        <w:spacing w:line="346" w:lineRule="auto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Contribuciones Especiales;</w:t>
      </w:r>
    </w:p>
    <w:p w:rsidR="007F5A36" w:rsidRPr="001215D1" w:rsidRDefault="007F5A36" w:rsidP="007F5A36">
      <w:pPr>
        <w:pStyle w:val="Prrafodelista"/>
        <w:numPr>
          <w:ilvl w:val="0"/>
          <w:numId w:val="3"/>
        </w:numPr>
        <w:tabs>
          <w:tab w:val="left" w:pos="329"/>
        </w:tabs>
        <w:spacing w:line="346" w:lineRule="auto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Productos;</w:t>
      </w:r>
    </w:p>
    <w:p w:rsidR="007F5A36" w:rsidRPr="001215D1" w:rsidRDefault="007F5A36" w:rsidP="007F5A36">
      <w:pPr>
        <w:pStyle w:val="Prrafodelista"/>
        <w:numPr>
          <w:ilvl w:val="0"/>
          <w:numId w:val="3"/>
        </w:numPr>
        <w:tabs>
          <w:tab w:val="left" w:pos="329"/>
        </w:tabs>
        <w:spacing w:line="346" w:lineRule="auto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Aprovechamientos;</w:t>
      </w:r>
    </w:p>
    <w:p w:rsidR="007F5A36" w:rsidRPr="001215D1" w:rsidRDefault="007F5A36" w:rsidP="007F5A36">
      <w:pPr>
        <w:pStyle w:val="Prrafodelista"/>
        <w:numPr>
          <w:ilvl w:val="0"/>
          <w:numId w:val="3"/>
        </w:numPr>
        <w:tabs>
          <w:tab w:val="left" w:pos="329"/>
        </w:tabs>
        <w:spacing w:line="346" w:lineRule="auto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Participaciones federales y estatales;</w:t>
      </w:r>
    </w:p>
    <w:p w:rsidR="007F5A36" w:rsidRPr="001215D1" w:rsidRDefault="007F5A36" w:rsidP="007F5A36">
      <w:pPr>
        <w:pStyle w:val="Prrafodelista"/>
        <w:numPr>
          <w:ilvl w:val="0"/>
          <w:numId w:val="3"/>
        </w:numPr>
        <w:tabs>
          <w:tab w:val="left" w:pos="329"/>
        </w:tabs>
        <w:spacing w:line="346" w:lineRule="auto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Aportaciones federales, y</w:t>
      </w:r>
    </w:p>
    <w:p w:rsidR="007F5A36" w:rsidRPr="001215D1" w:rsidRDefault="007F5A36" w:rsidP="007F5A36">
      <w:pPr>
        <w:pStyle w:val="Prrafodelista"/>
        <w:numPr>
          <w:ilvl w:val="0"/>
          <w:numId w:val="3"/>
        </w:numPr>
        <w:tabs>
          <w:tab w:val="left" w:pos="329"/>
        </w:tabs>
        <w:spacing w:line="346" w:lineRule="auto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Ingresos extraordinarios.</w:t>
      </w:r>
    </w:p>
    <w:p w:rsidR="007F5A36" w:rsidRP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7F5A36" w:rsidRPr="007F5A36" w:rsidRDefault="007F5A36" w:rsidP="007F5A36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TÍTULO SEGUNDO</w:t>
      </w:r>
      <w:r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DE LAS TASAS, CUOTAS Y TARIFAS</w:t>
      </w:r>
      <w:r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CAPÍTULO I</w:t>
      </w:r>
    </w:p>
    <w:p w:rsidR="007F5A36" w:rsidRPr="007F5A36" w:rsidRDefault="007F5A36" w:rsidP="007F5A36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De la Determinación de las Tasas, Cuotas y Tarifas</w:t>
      </w:r>
    </w:p>
    <w:p w:rsidR="001A69C8" w:rsidRDefault="001A69C8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1A69C8" w:rsidRDefault="001A69C8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7F5A36">
        <w:rPr>
          <w:rFonts w:ascii="Arial" w:eastAsia="Arial" w:hAnsi="Arial"/>
          <w:b/>
          <w:sz w:val="19"/>
        </w:rPr>
        <w:lastRenderedPageBreak/>
        <w:t xml:space="preserve">Artículo 3.- </w:t>
      </w:r>
      <w:r w:rsidRPr="001215D1">
        <w:rPr>
          <w:rFonts w:ascii="Arial" w:eastAsia="Arial" w:hAnsi="Arial"/>
          <w:sz w:val="19"/>
        </w:rPr>
        <w:t xml:space="preserve">En términos de lo dispuesto por la Ley de Hacienda del Municipio de </w:t>
      </w:r>
      <w:proofErr w:type="spellStart"/>
      <w:r w:rsidRPr="001215D1">
        <w:rPr>
          <w:rFonts w:ascii="Arial" w:eastAsia="Arial" w:hAnsi="Arial"/>
          <w:sz w:val="19"/>
        </w:rPr>
        <w:t>Yaxcabá</w:t>
      </w:r>
      <w:proofErr w:type="spellEnd"/>
      <w:r w:rsidRPr="001215D1">
        <w:rPr>
          <w:rFonts w:ascii="Arial" w:eastAsia="Arial" w:hAnsi="Arial"/>
          <w:sz w:val="19"/>
        </w:rPr>
        <w:t xml:space="preserve">, Yucatán, las tasas, cuotas y </w:t>
      </w:r>
      <w:proofErr w:type="gramStart"/>
      <w:r w:rsidRPr="001215D1">
        <w:rPr>
          <w:rFonts w:ascii="Arial" w:eastAsia="Arial" w:hAnsi="Arial"/>
          <w:sz w:val="19"/>
        </w:rPr>
        <w:t xml:space="preserve">tarifas </w:t>
      </w:r>
      <w:r w:rsidR="00356A29">
        <w:rPr>
          <w:rFonts w:ascii="Arial" w:eastAsia="Arial" w:hAnsi="Arial"/>
          <w:sz w:val="19"/>
        </w:rPr>
        <w:t xml:space="preserve"> </w:t>
      </w:r>
      <w:r w:rsidRPr="001215D1">
        <w:rPr>
          <w:rFonts w:ascii="Arial" w:eastAsia="Arial" w:hAnsi="Arial"/>
          <w:sz w:val="19"/>
        </w:rPr>
        <w:t>aplicables</w:t>
      </w:r>
      <w:proofErr w:type="gramEnd"/>
      <w:r w:rsidRPr="001215D1">
        <w:rPr>
          <w:rFonts w:ascii="Arial" w:eastAsia="Arial" w:hAnsi="Arial"/>
          <w:sz w:val="19"/>
        </w:rPr>
        <w:t xml:space="preserve"> para el cálculo de Impuestos, Derechos y Contribuciones Especiales, a percibir por la Hacienda Pública Municipal, durante el ejerc</w:t>
      </w:r>
      <w:r w:rsidR="0057251E">
        <w:rPr>
          <w:rFonts w:ascii="Arial" w:eastAsia="Arial" w:hAnsi="Arial"/>
          <w:sz w:val="19"/>
        </w:rPr>
        <w:t>icio fiscal 2020</w:t>
      </w:r>
      <w:r w:rsidRPr="001215D1">
        <w:rPr>
          <w:rFonts w:ascii="Arial" w:eastAsia="Arial" w:hAnsi="Arial"/>
          <w:sz w:val="19"/>
        </w:rPr>
        <w:t>, serán las determinadas en esta Ley.</w:t>
      </w:r>
    </w:p>
    <w:p w:rsidR="007F5A36" w:rsidRP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7F5A36" w:rsidRPr="007F5A36" w:rsidRDefault="007F5A36" w:rsidP="007F5A36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CAPÍTULO II</w:t>
      </w:r>
      <w:r w:rsidR="001F1F21"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Impuestos</w:t>
      </w:r>
      <w:r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Sección Primera</w:t>
      </w:r>
      <w:r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Impuesto Predial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4.- </w:t>
      </w:r>
      <w:r w:rsidRPr="001215D1">
        <w:rPr>
          <w:rFonts w:ascii="Arial" w:eastAsia="Arial" w:hAnsi="Arial"/>
          <w:sz w:val="19"/>
        </w:rPr>
        <w:t>Para el cálculo del valor catastral de los predios que servirá de base para el pago del</w:t>
      </w:r>
      <w:r w:rsidR="00540034">
        <w:rPr>
          <w:rFonts w:ascii="Arial" w:eastAsia="Arial" w:hAnsi="Arial"/>
          <w:sz w:val="19"/>
        </w:rPr>
        <w:t xml:space="preserve"> </w:t>
      </w:r>
      <w:r w:rsidRPr="001215D1">
        <w:rPr>
          <w:rFonts w:ascii="Arial" w:eastAsia="Arial" w:hAnsi="Arial"/>
          <w:sz w:val="19"/>
        </w:rPr>
        <w:t>impuesto predial, se aplicarán las siguientes tablas:</w:t>
      </w:r>
    </w:p>
    <w:tbl>
      <w:tblPr>
        <w:tblStyle w:val="Tablaconcuadrcula"/>
        <w:tblW w:w="0" w:type="auto"/>
        <w:tblInd w:w="274" w:type="dxa"/>
        <w:tblLook w:val="04A0" w:firstRow="1" w:lastRow="0" w:firstColumn="1" w:lastColumn="0" w:noHBand="0" w:noVBand="1"/>
      </w:tblPr>
      <w:tblGrid>
        <w:gridCol w:w="9889"/>
      </w:tblGrid>
      <w:tr w:rsidR="007F5A36" w:rsidTr="00EE28A0">
        <w:tc>
          <w:tcPr>
            <w:tcW w:w="98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80"/>
              <w:gridCol w:w="1240"/>
              <w:gridCol w:w="1160"/>
              <w:gridCol w:w="3569"/>
            </w:tblGrid>
            <w:tr w:rsidR="007F5A36" w:rsidTr="007F5A36">
              <w:trPr>
                <w:trHeight w:val="277"/>
              </w:trPr>
              <w:tc>
                <w:tcPr>
                  <w:tcW w:w="368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940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COLONIA O CALLE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480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TRAMO ENTRE</w:t>
                  </w:r>
                </w:p>
              </w:tc>
              <w:tc>
                <w:tcPr>
                  <w:tcW w:w="3569" w:type="dxa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POR M2</w:t>
                  </w:r>
                </w:p>
              </w:tc>
            </w:tr>
            <w:tr w:rsidR="007F5A36" w:rsidTr="007F5A36">
              <w:trPr>
                <w:trHeight w:val="67"/>
              </w:trPr>
              <w:tc>
                <w:tcPr>
                  <w:tcW w:w="36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3569" w:type="dxa"/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</w:tr>
            <w:tr w:rsidR="007F5A36" w:rsidTr="007F5A36">
              <w:trPr>
                <w:trHeight w:val="257"/>
              </w:trPr>
              <w:tc>
                <w:tcPr>
                  <w:tcW w:w="36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b/>
                      <w:w w:val="97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w w:val="97"/>
                      <w:sz w:val="19"/>
                    </w:rPr>
                    <w:t>CALLE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b/>
                      <w:w w:val="98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w w:val="98"/>
                      <w:sz w:val="19"/>
                    </w:rPr>
                    <w:t>Y CALLE</w:t>
                  </w:r>
                </w:p>
              </w:tc>
              <w:tc>
                <w:tcPr>
                  <w:tcW w:w="3569" w:type="dxa"/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</w:tr>
            <w:tr w:rsidR="007F5A36" w:rsidTr="007F5A36">
              <w:trPr>
                <w:trHeight w:val="67"/>
              </w:trPr>
              <w:tc>
                <w:tcPr>
                  <w:tcW w:w="36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</w:tr>
            <w:tr w:rsidR="007F5A36" w:rsidTr="007F5A36">
              <w:trPr>
                <w:trHeight w:val="257"/>
              </w:trPr>
              <w:tc>
                <w:tcPr>
                  <w:tcW w:w="36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SECCIÓN 1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569" w:type="dxa"/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</w:tr>
            <w:tr w:rsidR="007F5A36" w:rsidTr="007F5A36">
              <w:trPr>
                <w:trHeight w:val="67"/>
              </w:trPr>
              <w:tc>
                <w:tcPr>
                  <w:tcW w:w="36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</w:tr>
            <w:tr w:rsidR="007F5A36" w:rsidTr="007F5A36">
              <w:trPr>
                <w:trHeight w:val="247"/>
              </w:trPr>
              <w:tc>
                <w:tcPr>
                  <w:tcW w:w="36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18 A LA CALLE 20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19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w w:val="99"/>
                      <w:sz w:val="19"/>
                    </w:rPr>
                  </w:pPr>
                  <w:r>
                    <w:rPr>
                      <w:rFonts w:ascii="Arial" w:eastAsia="Arial" w:hAnsi="Arial"/>
                      <w:w w:val="99"/>
                      <w:sz w:val="19"/>
                    </w:rPr>
                    <w:t>21-A</w:t>
                  </w:r>
                </w:p>
              </w:tc>
              <w:tc>
                <w:tcPr>
                  <w:tcW w:w="3569" w:type="dxa"/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$ 150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7"/>
              </w:trPr>
              <w:tc>
                <w:tcPr>
                  <w:tcW w:w="36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47"/>
              </w:trPr>
              <w:tc>
                <w:tcPr>
                  <w:tcW w:w="36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19 A LA CALLE 21-A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18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20</w:t>
                  </w:r>
                </w:p>
              </w:tc>
              <w:tc>
                <w:tcPr>
                  <w:tcW w:w="3569" w:type="dxa"/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$ 150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7"/>
              </w:trPr>
              <w:tc>
                <w:tcPr>
                  <w:tcW w:w="36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47"/>
              </w:trPr>
              <w:tc>
                <w:tcPr>
                  <w:tcW w:w="36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16 A LA CALLE 20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17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19</w:t>
                  </w:r>
                </w:p>
              </w:tc>
              <w:tc>
                <w:tcPr>
                  <w:tcW w:w="3569" w:type="dxa"/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 xml:space="preserve">$ </w:t>
                  </w:r>
                  <w:r w:rsidR="0052156D">
                    <w:rPr>
                      <w:rFonts w:ascii="Arial" w:eastAsia="Arial" w:hAnsi="Arial"/>
                      <w:sz w:val="19"/>
                    </w:rPr>
                    <w:t>75</w:t>
                  </w:r>
                  <w:r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8"/>
              </w:trPr>
              <w:tc>
                <w:tcPr>
                  <w:tcW w:w="36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47"/>
              </w:trPr>
              <w:tc>
                <w:tcPr>
                  <w:tcW w:w="36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16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19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w w:val="99"/>
                      <w:sz w:val="19"/>
                    </w:rPr>
                  </w:pPr>
                  <w:r>
                    <w:rPr>
                      <w:rFonts w:ascii="Arial" w:eastAsia="Arial" w:hAnsi="Arial"/>
                      <w:w w:val="99"/>
                      <w:sz w:val="19"/>
                    </w:rPr>
                    <w:t>21-A</w:t>
                  </w:r>
                </w:p>
              </w:tc>
              <w:tc>
                <w:tcPr>
                  <w:tcW w:w="3569" w:type="dxa"/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$ 75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7"/>
              </w:trPr>
              <w:tc>
                <w:tcPr>
                  <w:tcW w:w="36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47"/>
              </w:trPr>
              <w:tc>
                <w:tcPr>
                  <w:tcW w:w="36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17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16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20</w:t>
                  </w:r>
                </w:p>
              </w:tc>
              <w:tc>
                <w:tcPr>
                  <w:tcW w:w="3569" w:type="dxa"/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$ 75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7"/>
              </w:trPr>
              <w:tc>
                <w:tcPr>
                  <w:tcW w:w="36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47"/>
              </w:trPr>
              <w:tc>
                <w:tcPr>
                  <w:tcW w:w="36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19 A LA CALLE 21-A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16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18</w:t>
                  </w:r>
                </w:p>
              </w:tc>
              <w:tc>
                <w:tcPr>
                  <w:tcW w:w="3569" w:type="dxa"/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$ 75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7"/>
              </w:trPr>
              <w:tc>
                <w:tcPr>
                  <w:tcW w:w="36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47"/>
              </w:trPr>
              <w:tc>
                <w:tcPr>
                  <w:tcW w:w="36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RESTO DE LA SECCIÓN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17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w w:val="94"/>
                      <w:sz w:val="19"/>
                    </w:rPr>
                  </w:pPr>
                  <w:r>
                    <w:rPr>
                      <w:rFonts w:ascii="Arial" w:eastAsia="Arial" w:hAnsi="Arial"/>
                      <w:w w:val="94"/>
                      <w:sz w:val="19"/>
                    </w:rPr>
                    <w:t>19</w:t>
                  </w:r>
                </w:p>
              </w:tc>
              <w:tc>
                <w:tcPr>
                  <w:tcW w:w="3569" w:type="dxa"/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$ 25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7"/>
              </w:trPr>
              <w:tc>
                <w:tcPr>
                  <w:tcW w:w="36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57"/>
              </w:trPr>
              <w:tc>
                <w:tcPr>
                  <w:tcW w:w="368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SECCIÓN 2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56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</w:tr>
            <w:tr w:rsidR="007F5A36" w:rsidTr="007F5A36">
              <w:trPr>
                <w:trHeight w:val="67"/>
              </w:trPr>
              <w:tc>
                <w:tcPr>
                  <w:tcW w:w="36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</w:tr>
            <w:tr w:rsidR="007F5A36" w:rsidTr="007F5A36">
              <w:trPr>
                <w:trHeight w:val="237"/>
              </w:trPr>
              <w:tc>
                <w:tcPr>
                  <w:tcW w:w="368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21-A A LA CALLE 35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18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22</w:t>
                  </w:r>
                </w:p>
              </w:tc>
              <w:tc>
                <w:tcPr>
                  <w:tcW w:w="356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$ 150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7"/>
              </w:trPr>
              <w:tc>
                <w:tcPr>
                  <w:tcW w:w="36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A69C8" w:rsidRDefault="001A69C8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38"/>
              </w:trPr>
              <w:tc>
                <w:tcPr>
                  <w:tcW w:w="368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27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18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20</w:t>
                  </w:r>
                </w:p>
              </w:tc>
              <w:tc>
                <w:tcPr>
                  <w:tcW w:w="356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$ 150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7"/>
              </w:trPr>
              <w:tc>
                <w:tcPr>
                  <w:tcW w:w="36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37"/>
              </w:trPr>
              <w:tc>
                <w:tcPr>
                  <w:tcW w:w="368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18 A LA CALLE 22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w w:val="99"/>
                      <w:sz w:val="19"/>
                    </w:rPr>
                  </w:pPr>
                  <w:r>
                    <w:rPr>
                      <w:rFonts w:ascii="Arial" w:eastAsia="Arial" w:hAnsi="Arial"/>
                      <w:w w:val="99"/>
                      <w:sz w:val="19"/>
                    </w:rPr>
                    <w:t>21-A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25</w:t>
                  </w:r>
                </w:p>
              </w:tc>
              <w:tc>
                <w:tcPr>
                  <w:tcW w:w="356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$ 150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7"/>
              </w:trPr>
              <w:tc>
                <w:tcPr>
                  <w:tcW w:w="36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38"/>
              </w:trPr>
              <w:tc>
                <w:tcPr>
                  <w:tcW w:w="368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18 A LA CALLE 20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25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27</w:t>
                  </w:r>
                </w:p>
              </w:tc>
              <w:tc>
                <w:tcPr>
                  <w:tcW w:w="356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$ 150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7"/>
              </w:trPr>
              <w:tc>
                <w:tcPr>
                  <w:tcW w:w="36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37"/>
              </w:trPr>
              <w:tc>
                <w:tcPr>
                  <w:tcW w:w="368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21-A A LA CALLE 31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16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18</w:t>
                  </w:r>
                </w:p>
              </w:tc>
              <w:tc>
                <w:tcPr>
                  <w:tcW w:w="356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$ 75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5"/>
              </w:trPr>
              <w:tc>
                <w:tcPr>
                  <w:tcW w:w="36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38"/>
              </w:trPr>
              <w:tc>
                <w:tcPr>
                  <w:tcW w:w="368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29 A LA CALLE 31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18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20</w:t>
                  </w:r>
                </w:p>
              </w:tc>
              <w:tc>
                <w:tcPr>
                  <w:tcW w:w="356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$ 75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7"/>
              </w:trPr>
              <w:tc>
                <w:tcPr>
                  <w:tcW w:w="36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37"/>
              </w:trPr>
              <w:tc>
                <w:tcPr>
                  <w:tcW w:w="368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16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w w:val="99"/>
                      <w:sz w:val="19"/>
                    </w:rPr>
                  </w:pPr>
                  <w:r>
                    <w:rPr>
                      <w:rFonts w:ascii="Arial" w:eastAsia="Arial" w:hAnsi="Arial"/>
                      <w:w w:val="99"/>
                      <w:sz w:val="19"/>
                    </w:rPr>
                    <w:t>21-A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31</w:t>
                  </w:r>
                </w:p>
              </w:tc>
              <w:tc>
                <w:tcPr>
                  <w:tcW w:w="356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$ 75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7"/>
              </w:trPr>
              <w:tc>
                <w:tcPr>
                  <w:tcW w:w="36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38"/>
              </w:trPr>
              <w:tc>
                <w:tcPr>
                  <w:tcW w:w="368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18 A LA CALLE 20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w w:val="99"/>
                      <w:sz w:val="19"/>
                    </w:rPr>
                  </w:pPr>
                  <w:r>
                    <w:rPr>
                      <w:rFonts w:ascii="Arial" w:eastAsia="Arial" w:hAnsi="Arial"/>
                      <w:w w:val="99"/>
                      <w:sz w:val="19"/>
                    </w:rPr>
                    <w:t>21-A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31</w:t>
                  </w:r>
                </w:p>
              </w:tc>
              <w:tc>
                <w:tcPr>
                  <w:tcW w:w="356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$ 75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7"/>
              </w:trPr>
              <w:tc>
                <w:tcPr>
                  <w:tcW w:w="36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37"/>
              </w:trPr>
              <w:tc>
                <w:tcPr>
                  <w:tcW w:w="368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RESTO DE LA SECCIÓN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56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$ 25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7"/>
              </w:trPr>
              <w:tc>
                <w:tcPr>
                  <w:tcW w:w="36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48"/>
              </w:trPr>
              <w:tc>
                <w:tcPr>
                  <w:tcW w:w="368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SECCIÓN 3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356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</w:tr>
            <w:tr w:rsidR="007F5A36" w:rsidTr="007F5A36">
              <w:trPr>
                <w:trHeight w:val="65"/>
              </w:trPr>
              <w:tc>
                <w:tcPr>
                  <w:tcW w:w="36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</w:tr>
            <w:tr w:rsidR="007F5A36" w:rsidTr="007F5A36">
              <w:trPr>
                <w:trHeight w:val="237"/>
              </w:trPr>
              <w:tc>
                <w:tcPr>
                  <w:tcW w:w="368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22 A LA CALLE 24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21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27</w:t>
                  </w:r>
                </w:p>
              </w:tc>
              <w:tc>
                <w:tcPr>
                  <w:tcW w:w="356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$ 150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7"/>
              </w:trPr>
              <w:tc>
                <w:tcPr>
                  <w:tcW w:w="36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38"/>
              </w:trPr>
              <w:tc>
                <w:tcPr>
                  <w:tcW w:w="368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20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25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27</w:t>
                  </w:r>
                </w:p>
              </w:tc>
              <w:tc>
                <w:tcPr>
                  <w:tcW w:w="356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$ 150.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00</w:t>
                  </w:r>
                </w:p>
              </w:tc>
            </w:tr>
            <w:tr w:rsidR="007F5A36" w:rsidTr="007F5A36">
              <w:trPr>
                <w:trHeight w:val="77"/>
              </w:trPr>
              <w:tc>
                <w:tcPr>
                  <w:tcW w:w="36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37"/>
              </w:trPr>
              <w:tc>
                <w:tcPr>
                  <w:tcW w:w="368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21 A LA CALLE 27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22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24</w:t>
                  </w:r>
                </w:p>
              </w:tc>
              <w:tc>
                <w:tcPr>
                  <w:tcW w:w="356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$ 150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7"/>
              </w:trPr>
              <w:tc>
                <w:tcPr>
                  <w:tcW w:w="36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38"/>
              </w:trPr>
              <w:tc>
                <w:tcPr>
                  <w:tcW w:w="368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25 A LA CALLE 27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20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22</w:t>
                  </w:r>
                </w:p>
              </w:tc>
              <w:tc>
                <w:tcPr>
                  <w:tcW w:w="356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$ 150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7"/>
              </w:trPr>
              <w:tc>
                <w:tcPr>
                  <w:tcW w:w="36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37"/>
              </w:trPr>
              <w:tc>
                <w:tcPr>
                  <w:tcW w:w="368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21 A LA CALLE 29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24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26</w:t>
                  </w:r>
                </w:p>
              </w:tc>
              <w:tc>
                <w:tcPr>
                  <w:tcW w:w="356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$ 75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5"/>
              </w:trPr>
              <w:tc>
                <w:tcPr>
                  <w:tcW w:w="36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7F5A36" w:rsidTr="007F5A36">
              <w:trPr>
                <w:trHeight w:val="238"/>
              </w:trPr>
              <w:tc>
                <w:tcPr>
                  <w:tcW w:w="368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29 A LA CALLE 31</w:t>
                  </w:r>
                </w:p>
              </w:tc>
              <w:tc>
                <w:tcPr>
                  <w:tcW w:w="12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20</w:t>
                  </w:r>
                </w:p>
              </w:tc>
              <w:tc>
                <w:tcPr>
                  <w:tcW w:w="11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26</w:t>
                  </w:r>
                </w:p>
              </w:tc>
              <w:tc>
                <w:tcPr>
                  <w:tcW w:w="356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$ 75</w:t>
                  </w:r>
                  <w:r w:rsidR="007F5A36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7F5A36" w:rsidTr="007F5A36">
              <w:trPr>
                <w:trHeight w:val="78"/>
              </w:trPr>
              <w:tc>
                <w:tcPr>
                  <w:tcW w:w="36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6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F5A36" w:rsidRDefault="007F5A36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</w:tbl>
          <w:p w:rsidR="007F5A36" w:rsidRDefault="007F5A36" w:rsidP="007F5A36">
            <w:pPr>
              <w:tabs>
                <w:tab w:val="left" w:pos="329"/>
              </w:tabs>
              <w:spacing w:line="346" w:lineRule="auto"/>
              <w:jc w:val="both"/>
              <w:rPr>
                <w:rFonts w:ascii="Arial" w:eastAsia="Arial" w:hAnsi="Arial"/>
                <w:b/>
                <w:sz w:val="19"/>
              </w:rPr>
            </w:pPr>
          </w:p>
        </w:tc>
      </w:tr>
      <w:tr w:rsidR="00E30B95" w:rsidTr="00EE28A0">
        <w:tc>
          <w:tcPr>
            <w:tcW w:w="9889" w:type="dxa"/>
          </w:tcPr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0"/>
              <w:gridCol w:w="1400"/>
              <w:gridCol w:w="460"/>
              <w:gridCol w:w="780"/>
              <w:gridCol w:w="60"/>
              <w:gridCol w:w="1140"/>
              <w:gridCol w:w="3529"/>
            </w:tblGrid>
            <w:tr w:rsidR="00E30B95" w:rsidTr="00E30B95">
              <w:trPr>
                <w:trHeight w:val="258"/>
              </w:trPr>
              <w:tc>
                <w:tcPr>
                  <w:tcW w:w="3660" w:type="dxa"/>
                  <w:gridSpan w:val="2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20 A LA CALLE 22</w:t>
                  </w:r>
                </w:p>
              </w:tc>
              <w:tc>
                <w:tcPr>
                  <w:tcW w:w="460" w:type="dxa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4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27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31</w:t>
                  </w:r>
                </w:p>
              </w:tc>
              <w:tc>
                <w:tcPr>
                  <w:tcW w:w="3529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$ 75</w:t>
                  </w:r>
                  <w:r w:rsidR="00E30B95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E30B95" w:rsidTr="00E30B95">
              <w:trPr>
                <w:trHeight w:val="75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237"/>
              </w:trPr>
              <w:tc>
                <w:tcPr>
                  <w:tcW w:w="226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26</w:t>
                  </w:r>
                </w:p>
              </w:tc>
              <w:tc>
                <w:tcPr>
                  <w:tcW w:w="14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4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21</w:t>
                  </w:r>
                </w:p>
              </w:tc>
              <w:tc>
                <w:tcPr>
                  <w:tcW w:w="1200" w:type="dxa"/>
                  <w:gridSpan w:val="2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23</w:t>
                  </w: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$ 75</w:t>
                  </w:r>
                  <w:r w:rsidR="00E30B95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238"/>
              </w:trPr>
              <w:tc>
                <w:tcPr>
                  <w:tcW w:w="226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w w:val="98"/>
                      <w:sz w:val="19"/>
                    </w:rPr>
                  </w:pPr>
                  <w:r>
                    <w:rPr>
                      <w:rFonts w:ascii="Arial" w:eastAsia="Arial" w:hAnsi="Arial"/>
                      <w:w w:val="98"/>
                      <w:sz w:val="19"/>
                    </w:rPr>
                    <w:t>RESTO DE LA SECCIÓN</w:t>
                  </w:r>
                </w:p>
              </w:tc>
              <w:tc>
                <w:tcPr>
                  <w:tcW w:w="14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</w:t>
                  </w:r>
                  <w:r w:rsidR="0052156D">
                    <w:rPr>
                      <w:rFonts w:ascii="Arial" w:eastAsia="Arial" w:hAnsi="Arial"/>
                      <w:sz w:val="19"/>
                    </w:rPr>
                    <w:t xml:space="preserve"> 25</w:t>
                  </w:r>
                  <w:r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247"/>
              </w:trPr>
              <w:tc>
                <w:tcPr>
                  <w:tcW w:w="226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SECCIÓN 4</w:t>
                  </w:r>
                </w:p>
              </w:tc>
              <w:tc>
                <w:tcPr>
                  <w:tcW w:w="14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7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</w:tr>
            <w:tr w:rsidR="00E30B95" w:rsidTr="00E30B95">
              <w:trPr>
                <w:trHeight w:val="67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</w:tr>
            <w:tr w:rsidR="00E30B95" w:rsidTr="00E30B95">
              <w:trPr>
                <w:trHeight w:val="238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20 A LA CALLE 24</w:t>
                  </w: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4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19</w:t>
                  </w:r>
                </w:p>
              </w:tc>
              <w:tc>
                <w:tcPr>
                  <w:tcW w:w="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6"/>
                    <w:jc w:val="center"/>
                    <w:rPr>
                      <w:rFonts w:ascii="Arial" w:eastAsia="Arial" w:hAnsi="Arial"/>
                      <w:w w:val="99"/>
                      <w:sz w:val="19"/>
                    </w:rPr>
                  </w:pPr>
                  <w:r>
                    <w:rPr>
                      <w:rFonts w:ascii="Arial" w:eastAsia="Arial" w:hAnsi="Arial"/>
                      <w:w w:val="99"/>
                      <w:sz w:val="19"/>
                    </w:rPr>
                    <w:t>21-A</w:t>
                  </w: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$ 150</w:t>
                  </w:r>
                  <w:r w:rsidR="00E30B95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237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19 A LA CALLE 21-A</w:t>
                  </w: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4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20</w:t>
                  </w:r>
                </w:p>
              </w:tc>
              <w:tc>
                <w:tcPr>
                  <w:tcW w:w="1200" w:type="dxa"/>
                  <w:gridSpan w:val="2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24</w:t>
                  </w: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$ 150</w:t>
                  </w:r>
                  <w:r w:rsidR="00E30B95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E30B95" w:rsidTr="00EE28A0">
              <w:trPr>
                <w:trHeight w:val="80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238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17 A LA CALLE 21</w:t>
                  </w: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4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24</w:t>
                  </w:r>
                </w:p>
              </w:tc>
              <w:tc>
                <w:tcPr>
                  <w:tcW w:w="1200" w:type="dxa"/>
                  <w:gridSpan w:val="2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26</w:t>
                  </w: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$ 75</w:t>
                  </w:r>
                  <w:r w:rsidR="00E30B95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237"/>
              </w:trPr>
              <w:tc>
                <w:tcPr>
                  <w:tcW w:w="226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17</w:t>
                  </w:r>
                </w:p>
              </w:tc>
              <w:tc>
                <w:tcPr>
                  <w:tcW w:w="14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4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20</w:t>
                  </w:r>
                </w:p>
              </w:tc>
              <w:tc>
                <w:tcPr>
                  <w:tcW w:w="1200" w:type="dxa"/>
                  <w:gridSpan w:val="2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24</w:t>
                  </w: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$ 75</w:t>
                  </w:r>
                  <w:r w:rsidR="00E30B95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238"/>
              </w:trPr>
              <w:tc>
                <w:tcPr>
                  <w:tcW w:w="226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26</w:t>
                  </w:r>
                </w:p>
              </w:tc>
              <w:tc>
                <w:tcPr>
                  <w:tcW w:w="14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4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17</w:t>
                  </w:r>
                </w:p>
              </w:tc>
              <w:tc>
                <w:tcPr>
                  <w:tcW w:w="1200" w:type="dxa"/>
                  <w:gridSpan w:val="2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21</w:t>
                  </w: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$ 75</w:t>
                  </w:r>
                  <w:r w:rsidR="00E30B95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237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LA CALLE 20 A LA CALLE 26</w:t>
                  </w: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4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17</w:t>
                  </w:r>
                </w:p>
              </w:tc>
              <w:tc>
                <w:tcPr>
                  <w:tcW w:w="1200" w:type="dxa"/>
                  <w:gridSpan w:val="2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w w:val="94"/>
                      <w:sz w:val="19"/>
                    </w:rPr>
                  </w:pPr>
                  <w:r>
                    <w:rPr>
                      <w:rFonts w:ascii="Arial" w:eastAsia="Arial" w:hAnsi="Arial"/>
                      <w:w w:val="94"/>
                      <w:sz w:val="19"/>
                    </w:rPr>
                    <w:t>19</w:t>
                  </w: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$ 75</w:t>
                  </w:r>
                  <w:r w:rsidR="00E30B95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238"/>
              </w:trPr>
              <w:tc>
                <w:tcPr>
                  <w:tcW w:w="226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w w:val="98"/>
                      <w:sz w:val="19"/>
                    </w:rPr>
                  </w:pPr>
                  <w:r>
                    <w:rPr>
                      <w:rFonts w:ascii="Arial" w:eastAsia="Arial" w:hAnsi="Arial"/>
                      <w:w w:val="98"/>
                      <w:sz w:val="19"/>
                    </w:rPr>
                    <w:t>RESTO DE LA SECCIÓN</w:t>
                  </w:r>
                </w:p>
              </w:tc>
              <w:tc>
                <w:tcPr>
                  <w:tcW w:w="14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$ 25</w:t>
                  </w:r>
                  <w:r w:rsidR="00E30B95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E30B95" w:rsidTr="00E30B95">
              <w:trPr>
                <w:trHeight w:val="75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247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TODAS LAS COMISARÍAS</w:t>
                  </w: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7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$ 25</w:t>
                  </w:r>
                  <w:r w:rsidR="00E30B95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E30B95" w:rsidTr="00E30B95">
              <w:trPr>
                <w:trHeight w:val="67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</w:tr>
            <w:tr w:rsidR="00E30B95" w:rsidTr="00E30B95">
              <w:trPr>
                <w:trHeight w:val="448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E30B95" w:rsidTr="00E30B95">
              <w:trPr>
                <w:trHeight w:val="247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b/>
                      <w:w w:val="97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w w:val="97"/>
                      <w:sz w:val="19"/>
                    </w:rPr>
                    <w:t>RÚSTICOS</w:t>
                  </w: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7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b/>
                      <w:w w:val="98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w w:val="98"/>
                      <w:sz w:val="19"/>
                    </w:rPr>
                    <w:t>POR HECTÁREA</w:t>
                  </w:r>
                </w:p>
              </w:tc>
            </w:tr>
            <w:tr w:rsidR="00E30B95" w:rsidTr="00E30B95">
              <w:trPr>
                <w:trHeight w:val="65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</w:tr>
            <w:tr w:rsidR="00E30B95" w:rsidTr="00E30B95">
              <w:trPr>
                <w:trHeight w:val="238"/>
              </w:trPr>
              <w:tc>
                <w:tcPr>
                  <w:tcW w:w="226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BRECHA</w:t>
                  </w:r>
                </w:p>
              </w:tc>
              <w:tc>
                <w:tcPr>
                  <w:tcW w:w="14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$ 10,000</w:t>
                  </w:r>
                  <w:r w:rsidR="00E30B95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237"/>
              </w:trPr>
              <w:tc>
                <w:tcPr>
                  <w:tcW w:w="226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CAMINO BLANCO</w:t>
                  </w:r>
                </w:p>
              </w:tc>
              <w:tc>
                <w:tcPr>
                  <w:tcW w:w="14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 xml:space="preserve">$ </w:t>
                  </w:r>
                  <w:r w:rsidR="0052156D">
                    <w:rPr>
                      <w:rFonts w:ascii="Arial" w:eastAsia="Arial" w:hAnsi="Arial"/>
                      <w:sz w:val="19"/>
                    </w:rPr>
                    <w:t>15,000</w:t>
                  </w:r>
                  <w:r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238"/>
              </w:trPr>
              <w:tc>
                <w:tcPr>
                  <w:tcW w:w="226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CARRETERA</w:t>
                  </w:r>
                </w:p>
              </w:tc>
              <w:tc>
                <w:tcPr>
                  <w:tcW w:w="14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52156D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$ 20,00</w:t>
                  </w:r>
                  <w:r w:rsidR="00E30B95">
                    <w:rPr>
                      <w:rFonts w:ascii="Arial" w:eastAsia="Arial" w:hAnsi="Arial"/>
                      <w:sz w:val="19"/>
                    </w:rPr>
                    <w:t>0.00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314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240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E30B95" w:rsidTr="00E30B95">
              <w:trPr>
                <w:trHeight w:val="248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b/>
                      <w:w w:val="99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w w:val="99"/>
                      <w:sz w:val="19"/>
                    </w:rPr>
                    <w:t>VALORES UNITARIOS DE</w:t>
                  </w:r>
                </w:p>
              </w:tc>
              <w:tc>
                <w:tcPr>
                  <w:tcW w:w="1240" w:type="dxa"/>
                  <w:gridSpan w:val="2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360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ÁREA</w:t>
                  </w: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ÁREA</w:t>
                  </w: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b/>
                      <w:w w:val="98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w w:val="98"/>
                      <w:sz w:val="19"/>
                    </w:rPr>
                    <w:t>PERIFERIA</w:t>
                  </w:r>
                </w:p>
              </w:tc>
            </w:tr>
            <w:tr w:rsidR="00E30B95" w:rsidTr="00E30B95">
              <w:trPr>
                <w:trHeight w:val="309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b/>
                      <w:w w:val="99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w w:val="99"/>
                      <w:sz w:val="19"/>
                    </w:rPr>
                    <w:t>CONSTRUCCIÓN</w:t>
                  </w:r>
                </w:p>
              </w:tc>
              <w:tc>
                <w:tcPr>
                  <w:tcW w:w="1240" w:type="dxa"/>
                  <w:gridSpan w:val="2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10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CENTRO</w:t>
                  </w: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b/>
                      <w:w w:val="97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w w:val="97"/>
                      <w:sz w:val="19"/>
                    </w:rPr>
                    <w:t>MEDIA</w:t>
                  </w: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E30B95" w:rsidTr="00E30B95">
              <w:trPr>
                <w:trHeight w:val="81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7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7"/>
                    </w:rPr>
                  </w:pPr>
                </w:p>
              </w:tc>
              <w:tc>
                <w:tcPr>
                  <w:tcW w:w="1240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7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7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7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7"/>
                    </w:rPr>
                  </w:pPr>
                </w:p>
              </w:tc>
            </w:tr>
            <w:tr w:rsidR="00E30B95" w:rsidTr="00E30B95">
              <w:trPr>
                <w:trHeight w:val="247"/>
              </w:trPr>
              <w:tc>
                <w:tcPr>
                  <w:tcW w:w="226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286"/>
                    <w:jc w:val="center"/>
                    <w:rPr>
                      <w:rFonts w:ascii="Arial" w:eastAsia="Arial" w:hAnsi="Arial"/>
                      <w:b/>
                      <w:w w:val="99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w w:val="99"/>
                      <w:sz w:val="19"/>
                    </w:rPr>
                    <w:t>TIPO</w:t>
                  </w:r>
                </w:p>
              </w:tc>
              <w:tc>
                <w:tcPr>
                  <w:tcW w:w="14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1240" w:type="dxa"/>
                  <w:gridSpan w:val="2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POR M2</w:t>
                  </w: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b/>
                      <w:w w:val="98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w w:val="98"/>
                      <w:sz w:val="19"/>
                    </w:rPr>
                    <w:t>POR M2</w:t>
                  </w: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b/>
                      <w:w w:val="98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w w:val="98"/>
                      <w:sz w:val="19"/>
                    </w:rPr>
                    <w:t>POR M2</w:t>
                  </w:r>
                </w:p>
              </w:tc>
            </w:tr>
            <w:tr w:rsidR="00E30B95" w:rsidTr="00E30B95">
              <w:trPr>
                <w:trHeight w:val="67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240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</w:tr>
            <w:tr w:rsidR="00E30B95" w:rsidTr="00E30B95">
              <w:trPr>
                <w:trHeight w:val="248"/>
              </w:trPr>
              <w:tc>
                <w:tcPr>
                  <w:tcW w:w="226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CONCRETO</w:t>
                  </w:r>
                </w:p>
              </w:tc>
              <w:tc>
                <w:tcPr>
                  <w:tcW w:w="14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2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LUJO</w:t>
                  </w:r>
                </w:p>
              </w:tc>
              <w:tc>
                <w:tcPr>
                  <w:tcW w:w="1240" w:type="dxa"/>
                  <w:gridSpan w:val="2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$ 2,850.00</w:t>
                  </w: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$ 2,176.00</w:t>
                  </w: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$ 1,344.00</w:t>
                  </w:r>
                </w:p>
              </w:tc>
            </w:tr>
            <w:tr w:rsidR="00E30B95" w:rsidTr="00E30B95">
              <w:trPr>
                <w:trHeight w:val="65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240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</w:tr>
            <w:tr w:rsidR="00E30B95" w:rsidTr="00E30B95">
              <w:trPr>
                <w:trHeight w:val="237"/>
              </w:trPr>
              <w:tc>
                <w:tcPr>
                  <w:tcW w:w="226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2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PRIMERA</w:t>
                  </w:r>
                </w:p>
              </w:tc>
              <w:tc>
                <w:tcPr>
                  <w:tcW w:w="1240" w:type="dxa"/>
                  <w:gridSpan w:val="2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$ 2,512.00</w:t>
                  </w: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$ 1,840.00</w:t>
                  </w: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$ 1,168.00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238"/>
              </w:trPr>
              <w:tc>
                <w:tcPr>
                  <w:tcW w:w="226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ECONÓMICO</w:t>
                  </w:r>
                </w:p>
              </w:tc>
              <w:tc>
                <w:tcPr>
                  <w:tcW w:w="1240" w:type="dxa"/>
                  <w:gridSpan w:val="2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$ 2,176.00</w:t>
                  </w: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$ 1,504.00</w:t>
                  </w: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proofErr w:type="gramStart"/>
                  <w:r>
                    <w:rPr>
                      <w:rFonts w:ascii="Arial" w:eastAsia="Arial" w:hAnsi="Arial"/>
                      <w:sz w:val="19"/>
                    </w:rPr>
                    <w:t>$  832</w:t>
                  </w:r>
                  <w:proofErr w:type="gramEnd"/>
                  <w:r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314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240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E30B95" w:rsidTr="00E30B95">
              <w:trPr>
                <w:trHeight w:val="248"/>
              </w:trPr>
              <w:tc>
                <w:tcPr>
                  <w:tcW w:w="226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HIERRO Y ROLLIZOS</w:t>
                  </w:r>
                </w:p>
              </w:tc>
              <w:tc>
                <w:tcPr>
                  <w:tcW w:w="14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2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PRIMERA</w:t>
                  </w:r>
                </w:p>
              </w:tc>
              <w:tc>
                <w:tcPr>
                  <w:tcW w:w="1240" w:type="dxa"/>
                  <w:gridSpan w:val="2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$ 1,008.00</w:t>
                  </w: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$ 832.00</w:t>
                  </w: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$ 672.00</w:t>
                  </w:r>
                </w:p>
              </w:tc>
            </w:tr>
            <w:tr w:rsidR="00E30B95" w:rsidTr="00E30B95">
              <w:trPr>
                <w:trHeight w:val="67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</w:tr>
            <w:tr w:rsidR="00E30B95" w:rsidTr="00E30B95">
              <w:trPr>
                <w:trHeight w:val="237"/>
              </w:trPr>
              <w:tc>
                <w:tcPr>
                  <w:tcW w:w="226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ECONÓMICO</w:t>
                  </w: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360"/>
                    <w:rPr>
                      <w:rFonts w:ascii="Arial" w:eastAsia="Arial" w:hAnsi="Arial"/>
                      <w:w w:val="75"/>
                      <w:sz w:val="19"/>
                    </w:rPr>
                  </w:pPr>
                  <w:r>
                    <w:rPr>
                      <w:rFonts w:ascii="Arial" w:eastAsia="Arial" w:hAnsi="Arial"/>
                      <w:w w:val="75"/>
                      <w:sz w:val="19"/>
                    </w:rPr>
                    <w:t>$</w:t>
                  </w:r>
                </w:p>
              </w:tc>
              <w:tc>
                <w:tcPr>
                  <w:tcW w:w="78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832.00</w:t>
                  </w: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$ 672.00</w:t>
                  </w: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$ 496.00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40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314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240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E30B95" w:rsidTr="00E30B95">
              <w:trPr>
                <w:trHeight w:val="247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 xml:space="preserve">ZINC, </w:t>
                  </w:r>
                  <w:proofErr w:type="gramStart"/>
                  <w:r>
                    <w:rPr>
                      <w:rFonts w:ascii="Arial" w:eastAsia="Arial" w:hAnsi="Arial"/>
                      <w:b/>
                      <w:sz w:val="19"/>
                    </w:rPr>
                    <w:t xml:space="preserve">ASBESTO </w:t>
                  </w:r>
                  <w:r w:rsidR="00356A29">
                    <w:rPr>
                      <w:rFonts w:ascii="Arial" w:eastAsia="Arial" w:hAnsi="Arial"/>
                      <w:b/>
                      <w:sz w:val="19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sz w:val="19"/>
                    </w:rPr>
                    <w:t>O</w:t>
                  </w:r>
                  <w:proofErr w:type="gramEnd"/>
                  <w:r>
                    <w:rPr>
                      <w:rFonts w:ascii="Arial" w:eastAsia="Arial" w:hAnsi="Arial"/>
                      <w:b/>
                      <w:sz w:val="19"/>
                    </w:rPr>
                    <w:t xml:space="preserve"> </w:t>
                  </w:r>
                  <w:r w:rsidR="00356A29">
                    <w:rPr>
                      <w:rFonts w:ascii="Arial" w:eastAsia="Arial" w:hAnsi="Arial"/>
                      <w:b/>
                      <w:sz w:val="19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sz w:val="19"/>
                    </w:rPr>
                    <w:t xml:space="preserve">TEJA </w:t>
                  </w:r>
                  <w:r>
                    <w:rPr>
                      <w:rFonts w:ascii="Arial" w:eastAsia="Arial" w:hAnsi="Arial"/>
                      <w:sz w:val="19"/>
                    </w:rPr>
                    <w:t>INDUSTRIAL</w:t>
                  </w:r>
                </w:p>
              </w:tc>
              <w:tc>
                <w:tcPr>
                  <w:tcW w:w="1240" w:type="dxa"/>
                  <w:gridSpan w:val="2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$ 1,504.00</w:t>
                  </w: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w w:val="97"/>
                      <w:sz w:val="19"/>
                    </w:rPr>
                  </w:pPr>
                  <w:r>
                    <w:rPr>
                      <w:rFonts w:ascii="Arial" w:eastAsia="Arial" w:hAnsi="Arial"/>
                      <w:w w:val="97"/>
                      <w:sz w:val="19"/>
                    </w:rPr>
                    <w:t>$ 1,168.00</w:t>
                  </w: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$ 832.00</w:t>
                  </w:r>
                </w:p>
              </w:tc>
            </w:tr>
            <w:tr w:rsidR="00E30B95" w:rsidTr="00E30B95">
              <w:trPr>
                <w:trHeight w:val="67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</w:tr>
            <w:tr w:rsidR="00E30B95" w:rsidTr="00E30B95">
              <w:trPr>
                <w:trHeight w:val="238"/>
              </w:trPr>
              <w:tc>
                <w:tcPr>
                  <w:tcW w:w="226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DE PRIMERA</w:t>
                  </w: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360"/>
                    <w:rPr>
                      <w:rFonts w:ascii="Arial" w:eastAsia="Arial" w:hAnsi="Arial"/>
                      <w:w w:val="75"/>
                      <w:sz w:val="19"/>
                    </w:rPr>
                  </w:pPr>
                  <w:r>
                    <w:rPr>
                      <w:rFonts w:ascii="Arial" w:eastAsia="Arial" w:hAnsi="Arial"/>
                      <w:w w:val="75"/>
                      <w:sz w:val="19"/>
                    </w:rPr>
                    <w:t>$</w:t>
                  </w:r>
                </w:p>
              </w:tc>
              <w:tc>
                <w:tcPr>
                  <w:tcW w:w="78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832.00</w:t>
                  </w: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$ 672.00</w:t>
                  </w: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$ 496.00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237"/>
              </w:trPr>
              <w:tc>
                <w:tcPr>
                  <w:tcW w:w="226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ECONÓMICO</w:t>
                  </w: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right"/>
                    <w:rPr>
                      <w:rFonts w:ascii="Arial" w:eastAsia="Arial" w:hAnsi="Arial"/>
                      <w:w w:val="97"/>
                      <w:sz w:val="19"/>
                    </w:rPr>
                  </w:pPr>
                  <w:r>
                    <w:rPr>
                      <w:rFonts w:ascii="Arial" w:eastAsia="Arial" w:hAnsi="Arial"/>
                      <w:w w:val="97"/>
                      <w:sz w:val="19"/>
                    </w:rPr>
                    <w:t>$ 672.00</w:t>
                  </w: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$ 496.00</w:t>
                  </w: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$ 336.00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315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E30B95" w:rsidTr="00E30B95">
              <w:trPr>
                <w:trHeight w:val="247"/>
              </w:trPr>
              <w:tc>
                <w:tcPr>
                  <w:tcW w:w="226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00"/>
                    <w:rPr>
                      <w:rFonts w:ascii="Arial" w:eastAsia="Arial" w:hAnsi="Arial"/>
                      <w:b/>
                      <w:sz w:val="19"/>
                    </w:rPr>
                  </w:pPr>
                  <w:proofErr w:type="gramStart"/>
                  <w:r>
                    <w:rPr>
                      <w:rFonts w:ascii="Arial" w:eastAsia="Arial" w:hAnsi="Arial"/>
                      <w:b/>
                      <w:sz w:val="19"/>
                    </w:rPr>
                    <w:t xml:space="preserve">CARTÓN </w:t>
                  </w:r>
                  <w:r w:rsidR="00356A29">
                    <w:rPr>
                      <w:rFonts w:ascii="Arial" w:eastAsia="Arial" w:hAnsi="Arial"/>
                      <w:b/>
                      <w:sz w:val="19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sz w:val="19"/>
                    </w:rPr>
                    <w:t>O</w:t>
                  </w:r>
                  <w:proofErr w:type="gramEnd"/>
                  <w:r>
                    <w:rPr>
                      <w:rFonts w:ascii="Arial" w:eastAsia="Arial" w:hAnsi="Arial"/>
                      <w:b/>
                      <w:sz w:val="19"/>
                    </w:rPr>
                    <w:t xml:space="preserve"> </w:t>
                  </w:r>
                  <w:r w:rsidR="00356A29">
                    <w:rPr>
                      <w:rFonts w:ascii="Arial" w:eastAsia="Arial" w:hAnsi="Arial"/>
                      <w:b/>
                      <w:sz w:val="19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sz w:val="19"/>
                    </w:rPr>
                    <w:t>PAJA</w:t>
                  </w:r>
                </w:p>
              </w:tc>
              <w:tc>
                <w:tcPr>
                  <w:tcW w:w="140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4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COMERCIAL</w:t>
                  </w: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360"/>
                    <w:rPr>
                      <w:rFonts w:ascii="Arial" w:eastAsia="Arial" w:hAnsi="Arial"/>
                      <w:w w:val="75"/>
                      <w:sz w:val="19"/>
                    </w:rPr>
                  </w:pPr>
                  <w:r>
                    <w:rPr>
                      <w:rFonts w:ascii="Arial" w:eastAsia="Arial" w:hAnsi="Arial"/>
                      <w:w w:val="75"/>
                      <w:sz w:val="19"/>
                    </w:rPr>
                    <w:t>$</w:t>
                  </w:r>
                </w:p>
              </w:tc>
              <w:tc>
                <w:tcPr>
                  <w:tcW w:w="78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832.00</w:t>
                  </w: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1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$ 672.00</w:t>
                  </w: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$ 496.00</w:t>
                  </w:r>
                </w:p>
              </w:tc>
            </w:tr>
            <w:tr w:rsidR="00E30B95" w:rsidTr="00E30B95">
              <w:trPr>
                <w:trHeight w:val="65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5"/>
                    </w:rPr>
                  </w:pPr>
                </w:p>
              </w:tc>
            </w:tr>
            <w:tr w:rsidR="00E30B95" w:rsidTr="00E30B95">
              <w:trPr>
                <w:trHeight w:val="238"/>
              </w:trPr>
              <w:tc>
                <w:tcPr>
                  <w:tcW w:w="3660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144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VIVIENDA ECONÓMICA</w:t>
                  </w: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right"/>
                    <w:rPr>
                      <w:rFonts w:ascii="Arial" w:eastAsia="Arial" w:hAnsi="Arial"/>
                      <w:w w:val="97"/>
                      <w:sz w:val="19"/>
                    </w:rPr>
                  </w:pPr>
                  <w:r>
                    <w:rPr>
                      <w:rFonts w:ascii="Arial" w:eastAsia="Arial" w:hAnsi="Arial"/>
                      <w:w w:val="97"/>
                      <w:sz w:val="19"/>
                    </w:rPr>
                    <w:t>$ 336.00</w:t>
                  </w: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$ 256.00</w:t>
                  </w:r>
                </w:p>
              </w:tc>
              <w:tc>
                <w:tcPr>
                  <w:tcW w:w="35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$ 160.00</w:t>
                  </w:r>
                </w:p>
              </w:tc>
            </w:tr>
            <w:tr w:rsidR="00E30B95" w:rsidTr="00E30B95">
              <w:trPr>
                <w:trHeight w:val="78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4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35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</w:tbl>
          <w:p w:rsidR="00E30B95" w:rsidRDefault="00E30B95" w:rsidP="007F5A36">
            <w:pPr>
              <w:tabs>
                <w:tab w:val="left" w:pos="329"/>
              </w:tabs>
              <w:spacing w:line="346" w:lineRule="auto"/>
              <w:jc w:val="both"/>
              <w:rPr>
                <w:rFonts w:ascii="Arial" w:eastAsia="Arial" w:hAnsi="Arial"/>
                <w:b/>
                <w:sz w:val="19"/>
              </w:rPr>
            </w:pPr>
          </w:p>
        </w:tc>
      </w:tr>
    </w:tbl>
    <w:p w:rsidR="007F5A36" w:rsidRP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7F5A36" w:rsidRP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El impuesto se calculará aplicando al valor catastral determinado, la siguiente:</w:t>
      </w:r>
    </w:p>
    <w:tbl>
      <w:tblPr>
        <w:tblStyle w:val="Tablaconcuadrcula"/>
        <w:tblW w:w="0" w:type="auto"/>
        <w:tblInd w:w="274" w:type="dxa"/>
        <w:tblLook w:val="04A0" w:firstRow="1" w:lastRow="0" w:firstColumn="1" w:lastColumn="0" w:noHBand="0" w:noVBand="1"/>
      </w:tblPr>
      <w:tblGrid>
        <w:gridCol w:w="9889"/>
      </w:tblGrid>
      <w:tr w:rsidR="00E30B95" w:rsidTr="00E30B95">
        <w:tc>
          <w:tcPr>
            <w:tcW w:w="10087" w:type="dxa"/>
          </w:tcPr>
          <w:p w:rsidR="00E30B95" w:rsidRDefault="00E30B95" w:rsidP="00E30B95">
            <w:pPr>
              <w:spacing w:line="0" w:lineRule="atLeast"/>
              <w:ind w:left="3660"/>
              <w:rPr>
                <w:rFonts w:ascii="Times New Roman" w:hAnsi="Times New Roman"/>
              </w:rPr>
            </w:pPr>
            <w:r>
              <w:rPr>
                <w:rFonts w:ascii="Arial" w:eastAsia="Arial" w:hAnsi="Arial"/>
                <w:b/>
                <w:sz w:val="19"/>
              </w:rPr>
              <w:t>TARIFA</w:t>
            </w:r>
          </w:p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0"/>
              <w:gridCol w:w="1120"/>
              <w:gridCol w:w="460"/>
              <w:gridCol w:w="1220"/>
              <w:gridCol w:w="1580"/>
              <w:gridCol w:w="4789"/>
            </w:tblGrid>
            <w:tr w:rsidR="00E30B95" w:rsidTr="00E30B95">
              <w:trPr>
                <w:trHeight w:val="267"/>
              </w:trPr>
              <w:tc>
                <w:tcPr>
                  <w:tcW w:w="440" w:type="dxa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3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386"/>
                    <w:jc w:val="right"/>
                    <w:rPr>
                      <w:rFonts w:ascii="Arial" w:eastAsia="Arial" w:hAnsi="Arial"/>
                      <w:b/>
                      <w:w w:val="99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w w:val="99"/>
                      <w:sz w:val="19"/>
                    </w:rPr>
                    <w:t>LÍMITE</w:t>
                  </w:r>
                </w:p>
              </w:tc>
              <w:tc>
                <w:tcPr>
                  <w:tcW w:w="460" w:type="dxa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23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44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LÍMITE</w:t>
                  </w:r>
                </w:p>
              </w:tc>
              <w:tc>
                <w:tcPr>
                  <w:tcW w:w="158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b/>
                      <w:w w:val="98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w w:val="98"/>
                      <w:sz w:val="19"/>
                    </w:rPr>
                    <w:t>CUOTA FIJA</w:t>
                  </w:r>
                </w:p>
              </w:tc>
              <w:tc>
                <w:tcPr>
                  <w:tcW w:w="4789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b/>
                      <w:w w:val="98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w w:val="98"/>
                      <w:sz w:val="19"/>
                    </w:rPr>
                    <w:t>FACTOR PARA APLICAR AL</w:t>
                  </w:r>
                </w:p>
              </w:tc>
            </w:tr>
            <w:tr w:rsidR="00E30B95" w:rsidTr="00E30B95">
              <w:trPr>
                <w:trHeight w:val="309"/>
              </w:trPr>
              <w:tc>
                <w:tcPr>
                  <w:tcW w:w="1560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320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INFERIOR</w:t>
                  </w:r>
                </w:p>
              </w:tc>
              <w:tc>
                <w:tcPr>
                  <w:tcW w:w="1680" w:type="dxa"/>
                  <w:gridSpan w:val="2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340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SUPERIOR</w:t>
                  </w:r>
                </w:p>
              </w:tc>
              <w:tc>
                <w:tcPr>
                  <w:tcW w:w="15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b/>
                      <w:w w:val="99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w w:val="99"/>
                      <w:sz w:val="19"/>
                    </w:rPr>
                    <w:t>ANUAL</w:t>
                  </w:r>
                </w:p>
              </w:tc>
              <w:tc>
                <w:tcPr>
                  <w:tcW w:w="478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b/>
                      <w:w w:val="99"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w w:val="99"/>
                      <w:sz w:val="19"/>
                    </w:rPr>
                    <w:t>EXEDENTE AL LÍMITE INFERIOR</w:t>
                  </w:r>
                </w:p>
              </w:tc>
            </w:tr>
            <w:tr w:rsidR="00E30B95" w:rsidTr="00E30B95">
              <w:trPr>
                <w:trHeight w:val="81"/>
              </w:trPr>
              <w:tc>
                <w:tcPr>
                  <w:tcW w:w="44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7"/>
                    </w:rPr>
                  </w:pPr>
                </w:p>
              </w:tc>
              <w:tc>
                <w:tcPr>
                  <w:tcW w:w="11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7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7"/>
                    </w:rPr>
                  </w:pPr>
                </w:p>
              </w:tc>
              <w:tc>
                <w:tcPr>
                  <w:tcW w:w="12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7"/>
                    </w:rPr>
                  </w:pPr>
                </w:p>
              </w:tc>
              <w:tc>
                <w:tcPr>
                  <w:tcW w:w="15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7"/>
                    </w:rPr>
                  </w:pPr>
                </w:p>
              </w:tc>
              <w:tc>
                <w:tcPr>
                  <w:tcW w:w="478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7"/>
                    </w:rPr>
                  </w:pPr>
                </w:p>
              </w:tc>
            </w:tr>
            <w:tr w:rsidR="00E30B95" w:rsidTr="00E30B95">
              <w:trPr>
                <w:trHeight w:val="238"/>
              </w:trPr>
              <w:tc>
                <w:tcPr>
                  <w:tcW w:w="44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3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</w:t>
                  </w:r>
                </w:p>
              </w:tc>
              <w:tc>
                <w:tcPr>
                  <w:tcW w:w="11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0.01</w:t>
                  </w: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340"/>
                    <w:rPr>
                      <w:rFonts w:ascii="Arial" w:eastAsia="Arial" w:hAnsi="Arial"/>
                      <w:w w:val="94"/>
                      <w:sz w:val="19"/>
                    </w:rPr>
                  </w:pPr>
                  <w:r>
                    <w:rPr>
                      <w:rFonts w:ascii="Arial" w:eastAsia="Arial" w:hAnsi="Arial"/>
                      <w:w w:val="94"/>
                      <w:sz w:val="19"/>
                    </w:rPr>
                    <w:t>$</w:t>
                  </w:r>
                </w:p>
              </w:tc>
              <w:tc>
                <w:tcPr>
                  <w:tcW w:w="12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4,000.00</w:t>
                  </w:r>
                </w:p>
              </w:tc>
              <w:tc>
                <w:tcPr>
                  <w:tcW w:w="15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$ 16.00</w:t>
                  </w:r>
                </w:p>
              </w:tc>
              <w:tc>
                <w:tcPr>
                  <w:tcW w:w="478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w w:val="99"/>
                      <w:sz w:val="19"/>
                    </w:rPr>
                  </w:pPr>
                  <w:r>
                    <w:rPr>
                      <w:rFonts w:ascii="Arial" w:eastAsia="Arial" w:hAnsi="Arial"/>
                      <w:w w:val="99"/>
                      <w:sz w:val="19"/>
                    </w:rPr>
                    <w:t>0.0015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44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5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78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237"/>
              </w:trPr>
              <w:tc>
                <w:tcPr>
                  <w:tcW w:w="44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3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</w:t>
                  </w:r>
                </w:p>
              </w:tc>
              <w:tc>
                <w:tcPr>
                  <w:tcW w:w="11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4,000.01</w:t>
                  </w: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340"/>
                    <w:rPr>
                      <w:rFonts w:ascii="Arial" w:eastAsia="Arial" w:hAnsi="Arial"/>
                      <w:w w:val="94"/>
                      <w:sz w:val="19"/>
                    </w:rPr>
                  </w:pPr>
                  <w:r>
                    <w:rPr>
                      <w:rFonts w:ascii="Arial" w:eastAsia="Arial" w:hAnsi="Arial"/>
                      <w:w w:val="94"/>
                      <w:sz w:val="19"/>
                    </w:rPr>
                    <w:t>$</w:t>
                  </w:r>
                </w:p>
              </w:tc>
              <w:tc>
                <w:tcPr>
                  <w:tcW w:w="12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5,500.00</w:t>
                  </w:r>
                </w:p>
              </w:tc>
              <w:tc>
                <w:tcPr>
                  <w:tcW w:w="15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$ 22.00</w:t>
                  </w:r>
                </w:p>
              </w:tc>
              <w:tc>
                <w:tcPr>
                  <w:tcW w:w="478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w w:val="99"/>
                      <w:sz w:val="19"/>
                    </w:rPr>
                  </w:pPr>
                  <w:r>
                    <w:rPr>
                      <w:rFonts w:ascii="Arial" w:eastAsia="Arial" w:hAnsi="Arial"/>
                      <w:w w:val="99"/>
                      <w:sz w:val="19"/>
                    </w:rPr>
                    <w:t>0.0030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44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5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78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238"/>
              </w:trPr>
              <w:tc>
                <w:tcPr>
                  <w:tcW w:w="44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3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</w:t>
                  </w:r>
                </w:p>
              </w:tc>
              <w:tc>
                <w:tcPr>
                  <w:tcW w:w="11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5,500.01</w:t>
                  </w: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340"/>
                    <w:rPr>
                      <w:rFonts w:ascii="Arial" w:eastAsia="Arial" w:hAnsi="Arial"/>
                      <w:w w:val="94"/>
                      <w:sz w:val="19"/>
                    </w:rPr>
                  </w:pPr>
                  <w:r>
                    <w:rPr>
                      <w:rFonts w:ascii="Arial" w:eastAsia="Arial" w:hAnsi="Arial"/>
                      <w:w w:val="94"/>
                      <w:sz w:val="19"/>
                    </w:rPr>
                    <w:t>$</w:t>
                  </w:r>
                </w:p>
              </w:tc>
              <w:tc>
                <w:tcPr>
                  <w:tcW w:w="12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6,500.00</w:t>
                  </w:r>
                </w:p>
              </w:tc>
              <w:tc>
                <w:tcPr>
                  <w:tcW w:w="15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$ 28.00</w:t>
                  </w:r>
                </w:p>
              </w:tc>
              <w:tc>
                <w:tcPr>
                  <w:tcW w:w="478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w w:val="99"/>
                      <w:sz w:val="19"/>
                    </w:rPr>
                  </w:pPr>
                  <w:r>
                    <w:rPr>
                      <w:rFonts w:ascii="Arial" w:eastAsia="Arial" w:hAnsi="Arial"/>
                      <w:w w:val="99"/>
                      <w:sz w:val="19"/>
                    </w:rPr>
                    <w:t>0.0045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44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5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78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237"/>
              </w:trPr>
              <w:tc>
                <w:tcPr>
                  <w:tcW w:w="44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3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</w:t>
                  </w:r>
                </w:p>
              </w:tc>
              <w:tc>
                <w:tcPr>
                  <w:tcW w:w="11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6,500.01</w:t>
                  </w: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340"/>
                    <w:rPr>
                      <w:rFonts w:ascii="Arial" w:eastAsia="Arial" w:hAnsi="Arial"/>
                      <w:w w:val="94"/>
                      <w:sz w:val="19"/>
                    </w:rPr>
                  </w:pPr>
                  <w:r>
                    <w:rPr>
                      <w:rFonts w:ascii="Arial" w:eastAsia="Arial" w:hAnsi="Arial"/>
                      <w:w w:val="94"/>
                      <w:sz w:val="19"/>
                    </w:rPr>
                    <w:t>$</w:t>
                  </w:r>
                </w:p>
              </w:tc>
              <w:tc>
                <w:tcPr>
                  <w:tcW w:w="12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7,500.00</w:t>
                  </w:r>
                </w:p>
              </w:tc>
              <w:tc>
                <w:tcPr>
                  <w:tcW w:w="15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$ 34.00</w:t>
                  </w:r>
                </w:p>
              </w:tc>
              <w:tc>
                <w:tcPr>
                  <w:tcW w:w="478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w w:val="99"/>
                      <w:sz w:val="19"/>
                    </w:rPr>
                  </w:pPr>
                  <w:r>
                    <w:rPr>
                      <w:rFonts w:ascii="Arial" w:eastAsia="Arial" w:hAnsi="Arial"/>
                      <w:w w:val="99"/>
                      <w:sz w:val="19"/>
                    </w:rPr>
                    <w:t>0.0060</w:t>
                  </w:r>
                </w:p>
              </w:tc>
            </w:tr>
            <w:tr w:rsidR="00E30B95" w:rsidTr="00E30B95">
              <w:trPr>
                <w:trHeight w:val="75"/>
              </w:trPr>
              <w:tc>
                <w:tcPr>
                  <w:tcW w:w="44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5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78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238"/>
              </w:trPr>
              <w:tc>
                <w:tcPr>
                  <w:tcW w:w="44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3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</w:t>
                  </w:r>
                </w:p>
              </w:tc>
              <w:tc>
                <w:tcPr>
                  <w:tcW w:w="11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7,500.01</w:t>
                  </w: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340"/>
                    <w:rPr>
                      <w:rFonts w:ascii="Arial" w:eastAsia="Arial" w:hAnsi="Arial"/>
                      <w:w w:val="94"/>
                      <w:sz w:val="19"/>
                    </w:rPr>
                  </w:pPr>
                  <w:r>
                    <w:rPr>
                      <w:rFonts w:ascii="Arial" w:eastAsia="Arial" w:hAnsi="Arial"/>
                      <w:w w:val="94"/>
                      <w:sz w:val="19"/>
                    </w:rPr>
                    <w:t>$</w:t>
                  </w:r>
                </w:p>
              </w:tc>
              <w:tc>
                <w:tcPr>
                  <w:tcW w:w="12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8,500.00</w:t>
                  </w:r>
                </w:p>
              </w:tc>
              <w:tc>
                <w:tcPr>
                  <w:tcW w:w="15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$ 38.00</w:t>
                  </w:r>
                </w:p>
              </w:tc>
              <w:tc>
                <w:tcPr>
                  <w:tcW w:w="478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w w:val="99"/>
                      <w:sz w:val="19"/>
                    </w:rPr>
                  </w:pPr>
                  <w:r>
                    <w:rPr>
                      <w:rFonts w:ascii="Arial" w:eastAsia="Arial" w:hAnsi="Arial"/>
                      <w:w w:val="99"/>
                      <w:sz w:val="19"/>
                    </w:rPr>
                    <w:t>0.0075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44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5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78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237"/>
              </w:trPr>
              <w:tc>
                <w:tcPr>
                  <w:tcW w:w="440" w:type="dxa"/>
                  <w:tcBorders>
                    <w:lef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30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</w:t>
                  </w:r>
                </w:p>
              </w:tc>
              <w:tc>
                <w:tcPr>
                  <w:tcW w:w="11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8,500.01</w:t>
                  </w:r>
                </w:p>
              </w:tc>
              <w:tc>
                <w:tcPr>
                  <w:tcW w:w="460" w:type="dxa"/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340"/>
                    <w:rPr>
                      <w:rFonts w:ascii="Arial" w:eastAsia="Arial" w:hAnsi="Arial"/>
                      <w:w w:val="94"/>
                      <w:sz w:val="19"/>
                    </w:rPr>
                  </w:pPr>
                  <w:r>
                    <w:rPr>
                      <w:rFonts w:ascii="Arial" w:eastAsia="Arial" w:hAnsi="Arial"/>
                      <w:w w:val="94"/>
                      <w:sz w:val="19"/>
                    </w:rPr>
                    <w:t>$</w:t>
                  </w:r>
                </w:p>
              </w:tc>
              <w:tc>
                <w:tcPr>
                  <w:tcW w:w="12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66"/>
                    <w:jc w:val="right"/>
                    <w:rPr>
                      <w:rFonts w:ascii="Arial" w:eastAsia="Arial" w:hAnsi="Arial"/>
                      <w:w w:val="99"/>
                      <w:sz w:val="19"/>
                    </w:rPr>
                  </w:pPr>
                  <w:r>
                    <w:rPr>
                      <w:rFonts w:ascii="Arial" w:eastAsia="Arial" w:hAnsi="Arial"/>
                      <w:w w:val="99"/>
                      <w:sz w:val="19"/>
                    </w:rPr>
                    <w:t>10,000.00</w:t>
                  </w:r>
                </w:p>
              </w:tc>
              <w:tc>
                <w:tcPr>
                  <w:tcW w:w="15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$ 48.00</w:t>
                  </w:r>
                </w:p>
              </w:tc>
              <w:tc>
                <w:tcPr>
                  <w:tcW w:w="478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w w:val="99"/>
                      <w:sz w:val="19"/>
                    </w:rPr>
                  </w:pPr>
                  <w:r>
                    <w:rPr>
                      <w:rFonts w:ascii="Arial" w:eastAsia="Arial" w:hAnsi="Arial"/>
                      <w:w w:val="99"/>
                      <w:sz w:val="19"/>
                    </w:rPr>
                    <w:t>0.0090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1560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680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5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78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  <w:tr w:rsidR="00E30B95" w:rsidTr="00E30B95">
              <w:trPr>
                <w:trHeight w:val="238"/>
              </w:trPr>
              <w:tc>
                <w:tcPr>
                  <w:tcW w:w="1560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right="2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$10,000.01</w:t>
                  </w:r>
                </w:p>
              </w:tc>
              <w:tc>
                <w:tcPr>
                  <w:tcW w:w="1680" w:type="dxa"/>
                  <w:gridSpan w:val="2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ind w:left="320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En adelante</w:t>
                  </w:r>
                </w:p>
              </w:tc>
              <w:tc>
                <w:tcPr>
                  <w:tcW w:w="158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$ 52.00</w:t>
                  </w:r>
                </w:p>
              </w:tc>
              <w:tc>
                <w:tcPr>
                  <w:tcW w:w="478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jc w:val="center"/>
                    <w:rPr>
                      <w:rFonts w:ascii="Arial" w:eastAsia="Arial" w:hAnsi="Arial"/>
                      <w:w w:val="99"/>
                      <w:sz w:val="19"/>
                    </w:rPr>
                  </w:pPr>
                  <w:r>
                    <w:rPr>
                      <w:rFonts w:ascii="Arial" w:eastAsia="Arial" w:hAnsi="Arial"/>
                      <w:w w:val="99"/>
                      <w:sz w:val="19"/>
                    </w:rPr>
                    <w:t>0.0100</w:t>
                  </w:r>
                </w:p>
              </w:tc>
            </w:tr>
            <w:tr w:rsidR="00E30B95" w:rsidTr="00E30B95">
              <w:trPr>
                <w:trHeight w:val="77"/>
              </w:trPr>
              <w:tc>
                <w:tcPr>
                  <w:tcW w:w="440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1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6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22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15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  <w:tc>
                <w:tcPr>
                  <w:tcW w:w="478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30B95" w:rsidRDefault="00E30B95" w:rsidP="0062301C">
                  <w:pPr>
                    <w:spacing w:line="0" w:lineRule="atLeast"/>
                    <w:rPr>
                      <w:rFonts w:ascii="Times New Roman" w:hAnsi="Times New Roman"/>
                      <w:sz w:val="6"/>
                    </w:rPr>
                  </w:pPr>
                </w:p>
              </w:tc>
            </w:tr>
          </w:tbl>
          <w:p w:rsidR="00E30B95" w:rsidRDefault="00E30B95" w:rsidP="007F5A36">
            <w:pPr>
              <w:tabs>
                <w:tab w:val="left" w:pos="329"/>
              </w:tabs>
              <w:spacing w:line="346" w:lineRule="auto"/>
              <w:jc w:val="both"/>
              <w:rPr>
                <w:rFonts w:ascii="Arial" w:eastAsia="Arial" w:hAnsi="Arial"/>
                <w:b/>
                <w:sz w:val="19"/>
              </w:rPr>
            </w:pPr>
          </w:p>
        </w:tc>
      </w:tr>
    </w:tbl>
    <w:p w:rsidR="007F5A36" w:rsidRDefault="007F5A36" w:rsidP="008A548E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7F5A36">
        <w:rPr>
          <w:rFonts w:ascii="Arial" w:eastAsia="Arial" w:hAnsi="Arial"/>
          <w:b/>
          <w:sz w:val="19"/>
        </w:rPr>
        <w:tab/>
      </w:r>
      <w:r w:rsidRPr="00E30B95">
        <w:rPr>
          <w:rFonts w:ascii="Arial" w:eastAsia="Arial" w:hAnsi="Arial"/>
          <w:sz w:val="19"/>
        </w:rPr>
        <w:t>A la cantidad que exceda del límite inferior le será aplicado el factor determinado en esta tarifa y el resultado se incrementará con la cuota fija anual respectiva</w:t>
      </w:r>
    </w:p>
    <w:p w:rsidR="008A548E" w:rsidRPr="008A548E" w:rsidRDefault="008A548E" w:rsidP="008A548E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7F5A36" w:rsidRPr="00E30B95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5.- </w:t>
      </w:r>
      <w:r w:rsidRPr="00E30B95">
        <w:rPr>
          <w:rFonts w:ascii="Arial" w:eastAsia="Arial" w:hAnsi="Arial"/>
          <w:sz w:val="19"/>
        </w:rPr>
        <w:t>Cuando el impuesto predial se cause sobre la base de rentas o frutos civiles, se pagará mensualmente sobre el monto de la contraprestación, conforme a la siguiente tasa:</w:t>
      </w:r>
    </w:p>
    <w:tbl>
      <w:tblPr>
        <w:tblStyle w:val="Tablaconcuadrcula"/>
        <w:tblW w:w="0" w:type="auto"/>
        <w:tblInd w:w="274" w:type="dxa"/>
        <w:tblLook w:val="04A0" w:firstRow="1" w:lastRow="0" w:firstColumn="1" w:lastColumn="0" w:noHBand="0" w:noVBand="1"/>
      </w:tblPr>
      <w:tblGrid>
        <w:gridCol w:w="9889"/>
      </w:tblGrid>
      <w:tr w:rsidR="00E30B95" w:rsidTr="00E30B95">
        <w:trPr>
          <w:trHeight w:val="1917"/>
        </w:trPr>
        <w:tc>
          <w:tcPr>
            <w:tcW w:w="10087" w:type="dxa"/>
          </w:tcPr>
          <w:p w:rsidR="00E30B95" w:rsidRDefault="00E30B95" w:rsidP="00E30B95">
            <w:pPr>
              <w:tabs>
                <w:tab w:val="left" w:pos="2640"/>
              </w:tabs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Predio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" w:eastAsia="Arial" w:hAnsi="Arial"/>
                <w:b/>
                <w:sz w:val="19"/>
              </w:rPr>
              <w:t>Tasa</w:t>
            </w:r>
          </w:p>
          <w:p w:rsidR="00E30B95" w:rsidRDefault="00E30B95" w:rsidP="00E30B95">
            <w:pPr>
              <w:spacing w:line="107" w:lineRule="exact"/>
              <w:rPr>
                <w:rFonts w:ascii="Times New Roman" w:hAnsi="Times New Roman"/>
              </w:rPr>
            </w:pPr>
          </w:p>
          <w:p w:rsidR="00E30B95" w:rsidRDefault="00E30B95" w:rsidP="00E30B95">
            <w:pPr>
              <w:tabs>
                <w:tab w:val="left" w:pos="2640"/>
              </w:tabs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b/>
                <w:sz w:val="19"/>
              </w:rPr>
              <w:t xml:space="preserve">I.- </w:t>
            </w:r>
            <w:r>
              <w:rPr>
                <w:rFonts w:ascii="Arial" w:eastAsia="Arial" w:hAnsi="Arial"/>
                <w:sz w:val="19"/>
              </w:rPr>
              <w:t>Habitacional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" w:eastAsia="Arial" w:hAnsi="Arial"/>
                <w:sz w:val="18"/>
              </w:rPr>
              <w:t>2 % sobre el monto de la contraprestación</w:t>
            </w:r>
          </w:p>
          <w:p w:rsidR="00E30B95" w:rsidRDefault="00E30B95" w:rsidP="00E30B95">
            <w:pPr>
              <w:spacing w:line="106" w:lineRule="exact"/>
              <w:rPr>
                <w:rFonts w:ascii="Times New Roman" w:hAnsi="Times New Roman"/>
              </w:rPr>
            </w:pPr>
          </w:p>
          <w:p w:rsidR="00E30B95" w:rsidRDefault="00E30B95" w:rsidP="00E30B95">
            <w:pPr>
              <w:tabs>
                <w:tab w:val="left" w:pos="2640"/>
              </w:tabs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 xml:space="preserve">II.- </w:t>
            </w:r>
            <w:r>
              <w:rPr>
                <w:rFonts w:ascii="Arial" w:eastAsia="Arial" w:hAnsi="Arial"/>
                <w:sz w:val="19"/>
              </w:rPr>
              <w:t>Comercial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" w:eastAsia="Arial" w:hAnsi="Arial"/>
                <w:sz w:val="18"/>
              </w:rPr>
              <w:t>5 % sobre el monto de la contraprestación</w:t>
            </w:r>
          </w:p>
        </w:tc>
      </w:tr>
    </w:tbl>
    <w:p w:rsid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8A548E" w:rsidRPr="007F5A36" w:rsidRDefault="008A548E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7F5A36" w:rsidRPr="007F5A36" w:rsidRDefault="007F5A36" w:rsidP="00E30B95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Sección Segunda</w:t>
      </w:r>
      <w:r w:rsidR="00E30B95"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Impuesto Sobre Adquisición de Inmuebles</w:t>
      </w:r>
    </w:p>
    <w:p w:rsidR="007F5A36" w:rsidRP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6.- </w:t>
      </w:r>
      <w:r w:rsidRPr="00E30B95">
        <w:rPr>
          <w:rFonts w:ascii="Arial" w:eastAsia="Arial" w:hAnsi="Arial"/>
          <w:sz w:val="19"/>
        </w:rPr>
        <w:t xml:space="preserve">El impuesto sobre adquisición de inmuebles se calculará aplicando a la base señalada en la Ley de Hacienda del Municipio de </w:t>
      </w:r>
      <w:proofErr w:type="spellStart"/>
      <w:r w:rsidRPr="00E30B95">
        <w:rPr>
          <w:rFonts w:ascii="Arial" w:eastAsia="Arial" w:hAnsi="Arial"/>
          <w:sz w:val="19"/>
        </w:rPr>
        <w:t>Yaxcabá</w:t>
      </w:r>
      <w:proofErr w:type="spellEnd"/>
      <w:r w:rsidRPr="00E30B95">
        <w:rPr>
          <w:rFonts w:ascii="Arial" w:eastAsia="Arial" w:hAnsi="Arial"/>
          <w:sz w:val="19"/>
        </w:rPr>
        <w:t>, Yucatán, la tasa del 2%.</w:t>
      </w:r>
    </w:p>
    <w:p w:rsidR="007F5A36" w:rsidRP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7F5A36" w:rsidRPr="007F5A36" w:rsidRDefault="007F5A36" w:rsidP="00E30B95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Sección Tercera</w:t>
      </w:r>
      <w:r w:rsidR="00E30B95"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Impuesto Sobre Diversiones y Espectáculos Públicos</w:t>
      </w:r>
    </w:p>
    <w:p w:rsidR="007F5A36" w:rsidRPr="00E30B95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7.- </w:t>
      </w:r>
      <w:r w:rsidRPr="00E30B95">
        <w:rPr>
          <w:rFonts w:ascii="Arial" w:eastAsia="Arial" w:hAnsi="Arial"/>
          <w:sz w:val="19"/>
        </w:rPr>
        <w:t xml:space="preserve">El Impuesto sobre diversiones y espectáculos públicos, se calculará aplicando a la base establecida en la Ley de Hacienda del Municipio de </w:t>
      </w:r>
      <w:proofErr w:type="spellStart"/>
      <w:r w:rsidRPr="00E30B95">
        <w:rPr>
          <w:rFonts w:ascii="Arial" w:eastAsia="Arial" w:hAnsi="Arial"/>
          <w:sz w:val="19"/>
        </w:rPr>
        <w:t>Yaxcabá</w:t>
      </w:r>
      <w:proofErr w:type="spellEnd"/>
      <w:r w:rsidRPr="00E30B95">
        <w:rPr>
          <w:rFonts w:ascii="Arial" w:eastAsia="Arial" w:hAnsi="Arial"/>
          <w:sz w:val="19"/>
        </w:rPr>
        <w:t>, Yucatán, las siguientes tasas:</w:t>
      </w:r>
    </w:p>
    <w:p w:rsidR="007F5A36" w:rsidRPr="00E30B95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E30B95">
        <w:rPr>
          <w:rFonts w:ascii="Arial" w:eastAsia="Arial" w:hAnsi="Arial"/>
          <w:sz w:val="19"/>
        </w:rPr>
        <w:t>I.- Funciones de circo 5 %</w:t>
      </w:r>
    </w:p>
    <w:p w:rsidR="001A69C8" w:rsidRDefault="001A69C8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E30B95" w:rsidRPr="00E30B95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E30B95">
        <w:rPr>
          <w:rFonts w:ascii="Arial" w:eastAsia="Arial" w:hAnsi="Arial"/>
          <w:sz w:val="19"/>
        </w:rPr>
        <w:t>II.- Otros permitidos por la Ley de la materia 8 %</w:t>
      </w:r>
    </w:p>
    <w:p w:rsidR="007F5A36" w:rsidRPr="00E30B95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E30B95">
        <w:rPr>
          <w:rFonts w:ascii="Arial" w:eastAsia="Arial" w:hAnsi="Arial"/>
          <w:sz w:val="19"/>
        </w:rPr>
        <w:t xml:space="preserve">No causarán este impuesto las funciones de teatro, </w:t>
      </w:r>
      <w:proofErr w:type="gramStart"/>
      <w:r w:rsidRPr="00E30B95">
        <w:rPr>
          <w:rFonts w:ascii="Arial" w:eastAsia="Arial" w:hAnsi="Arial"/>
          <w:sz w:val="19"/>
        </w:rPr>
        <w:t>ballet</w:t>
      </w:r>
      <w:proofErr w:type="gramEnd"/>
      <w:r w:rsidRPr="00E30B95">
        <w:rPr>
          <w:rFonts w:ascii="Arial" w:eastAsia="Arial" w:hAnsi="Arial"/>
          <w:sz w:val="19"/>
        </w:rPr>
        <w:t>, ópera y otros eventos culturales.</w:t>
      </w:r>
    </w:p>
    <w:p w:rsidR="007F5A36" w:rsidRP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 </w:t>
      </w:r>
    </w:p>
    <w:p w:rsidR="007F5A36" w:rsidRPr="007F5A36" w:rsidRDefault="007F5A36" w:rsidP="00E30B95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CAPÍTULO III</w:t>
      </w:r>
      <w:r w:rsidR="00E30B95"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Derechos</w:t>
      </w:r>
      <w:r w:rsidR="00E30B95"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Sección Primera</w:t>
      </w:r>
    </w:p>
    <w:p w:rsidR="007F5A36" w:rsidRPr="007F5A36" w:rsidRDefault="007F5A36" w:rsidP="00E30B95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Derechos por la expedición de Licencias y Permisos</w:t>
      </w:r>
    </w:p>
    <w:p w:rsidR="007F5A36" w:rsidRPr="00E30B95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8.- </w:t>
      </w:r>
      <w:r w:rsidRPr="00E30B95">
        <w:rPr>
          <w:rFonts w:ascii="Arial" w:eastAsia="Arial" w:hAnsi="Arial"/>
          <w:sz w:val="19"/>
        </w:rPr>
        <w:t>El cobro de derechos por el otorgamiento de Licencias y Permisos para el funcionamiento de establecimientos o locales, que vendan bebidas alcohólicas, se realizará con base en las siguientes tarifas:</w:t>
      </w:r>
    </w:p>
    <w:p w:rsidR="007F5A36" w:rsidRPr="00E30B95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E30B95">
        <w:rPr>
          <w:rFonts w:ascii="Arial" w:eastAsia="Arial" w:hAnsi="Arial"/>
          <w:sz w:val="19"/>
        </w:rPr>
        <w:t>A) Por el otorgamiento de licencias de funcionamiento a establecimientos cuyo giro sea la venta de bebidas alcohólicas:</w:t>
      </w:r>
    </w:p>
    <w:p w:rsidR="007F5A36" w:rsidRPr="00E30B95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E30B95">
        <w:rPr>
          <w:rFonts w:ascii="Arial" w:eastAsia="Arial" w:hAnsi="Arial"/>
          <w:sz w:val="19"/>
        </w:rPr>
        <w:t>I. Vinaterías y licorerías</w:t>
      </w:r>
      <w:r w:rsidRPr="00E30B95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A70825">
        <w:rPr>
          <w:rFonts w:ascii="Arial" w:eastAsia="Arial" w:hAnsi="Arial"/>
          <w:sz w:val="19"/>
        </w:rPr>
        <w:t>$ 25</w:t>
      </w:r>
      <w:r w:rsidRPr="00E30B95">
        <w:rPr>
          <w:rFonts w:ascii="Arial" w:eastAsia="Arial" w:hAnsi="Arial"/>
          <w:sz w:val="19"/>
        </w:rPr>
        <w:t>,000.00</w:t>
      </w:r>
    </w:p>
    <w:p w:rsidR="007F5A36" w:rsidRPr="00E30B95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E30B95">
        <w:rPr>
          <w:rFonts w:ascii="Arial" w:eastAsia="Arial" w:hAnsi="Arial"/>
          <w:sz w:val="19"/>
        </w:rPr>
        <w:t>II. Expendios de cerveza</w:t>
      </w:r>
      <w:r w:rsidRPr="00E30B95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A70825">
        <w:rPr>
          <w:rFonts w:ascii="Arial" w:eastAsia="Arial" w:hAnsi="Arial"/>
          <w:sz w:val="19"/>
        </w:rPr>
        <w:t>$ 25</w:t>
      </w:r>
      <w:r w:rsidRPr="00E30B95">
        <w:rPr>
          <w:rFonts w:ascii="Arial" w:eastAsia="Arial" w:hAnsi="Arial"/>
          <w:sz w:val="19"/>
        </w:rPr>
        <w:t>,000.00</w:t>
      </w:r>
    </w:p>
    <w:p w:rsidR="007F5A36" w:rsidRPr="00E30B95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E30B95">
        <w:rPr>
          <w:rFonts w:ascii="Arial" w:eastAsia="Arial" w:hAnsi="Arial"/>
          <w:sz w:val="19"/>
        </w:rPr>
        <w:t xml:space="preserve">III. Supermercados y </w:t>
      </w:r>
      <w:proofErr w:type="gramStart"/>
      <w:r w:rsidRPr="00E30B95">
        <w:rPr>
          <w:rFonts w:ascii="Arial" w:eastAsia="Arial" w:hAnsi="Arial"/>
          <w:sz w:val="19"/>
        </w:rPr>
        <w:t>mini súper</w:t>
      </w:r>
      <w:proofErr w:type="gramEnd"/>
      <w:r w:rsidRPr="00E30B95">
        <w:rPr>
          <w:rFonts w:ascii="Arial" w:eastAsia="Arial" w:hAnsi="Arial"/>
          <w:sz w:val="19"/>
        </w:rPr>
        <w:t xml:space="preserve"> con departamento de licores</w:t>
      </w:r>
      <w:r w:rsidRPr="00E30B95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A70825">
        <w:rPr>
          <w:rFonts w:ascii="Arial" w:eastAsia="Arial" w:hAnsi="Arial"/>
          <w:sz w:val="19"/>
        </w:rPr>
        <w:t>$ 25</w:t>
      </w:r>
      <w:r w:rsidRPr="00E30B95">
        <w:rPr>
          <w:rFonts w:ascii="Arial" w:eastAsia="Arial" w:hAnsi="Arial"/>
          <w:sz w:val="19"/>
        </w:rPr>
        <w:t>,000.00</w:t>
      </w:r>
    </w:p>
    <w:p w:rsidR="008A548E" w:rsidRDefault="008A548E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7F5A36" w:rsidRPr="00E30B95" w:rsidRDefault="00540034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B) </w:t>
      </w:r>
      <w:r w:rsidR="007F5A36" w:rsidRPr="00E30B95">
        <w:rPr>
          <w:rFonts w:ascii="Arial" w:eastAsia="Arial" w:hAnsi="Arial"/>
          <w:sz w:val="19"/>
        </w:rPr>
        <w:t xml:space="preserve">Por permisos eventuales para el funcionamiento de establecimientos cuyo giro sea la venta de bebidas alcohólicas se pagará una cuota de </w:t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A70825">
        <w:rPr>
          <w:rFonts w:ascii="Arial" w:eastAsia="Arial" w:hAnsi="Arial"/>
          <w:sz w:val="19"/>
        </w:rPr>
        <w:t>$ 350</w:t>
      </w:r>
      <w:r w:rsidR="007F5A36" w:rsidRPr="00E30B95">
        <w:rPr>
          <w:rFonts w:ascii="Arial" w:eastAsia="Arial" w:hAnsi="Arial"/>
          <w:sz w:val="19"/>
        </w:rPr>
        <w:t>.00 diario.</w:t>
      </w:r>
    </w:p>
    <w:p w:rsidR="008A548E" w:rsidRDefault="008A548E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7F5A36" w:rsidRPr="007F5A36" w:rsidRDefault="00540034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sz w:val="19"/>
        </w:rPr>
        <w:t xml:space="preserve">C) </w:t>
      </w:r>
      <w:r w:rsidR="007F5A36" w:rsidRPr="00E30B95">
        <w:rPr>
          <w:rFonts w:ascii="Arial" w:eastAsia="Arial" w:hAnsi="Arial"/>
          <w:sz w:val="19"/>
        </w:rPr>
        <w:t>Para la autorización de funcionamiento en horario extraordinario de giros relacionados con la venta de bebidas alcohólicas, se aplicará por cada hora la siguiente tarifa:</w:t>
      </w:r>
    </w:p>
    <w:p w:rsidR="007F5A36" w:rsidRPr="00E30B95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E30B95">
        <w:rPr>
          <w:rFonts w:ascii="Arial" w:eastAsia="Arial" w:hAnsi="Arial"/>
          <w:sz w:val="19"/>
        </w:rPr>
        <w:t>I.- Vinaterías y licorerías</w:t>
      </w:r>
      <w:r w:rsidRPr="00E30B95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E30B95">
        <w:rPr>
          <w:rFonts w:ascii="Arial" w:eastAsia="Arial" w:hAnsi="Arial"/>
          <w:sz w:val="19"/>
        </w:rPr>
        <w:t>$ 300.00</w:t>
      </w:r>
    </w:p>
    <w:p w:rsidR="007F5A36" w:rsidRPr="00E30B95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E30B95">
        <w:rPr>
          <w:rFonts w:ascii="Arial" w:eastAsia="Arial" w:hAnsi="Arial"/>
          <w:sz w:val="19"/>
        </w:rPr>
        <w:t>II.- Expendios de cerveza</w:t>
      </w:r>
      <w:r w:rsidRPr="00E30B95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E30B95">
        <w:rPr>
          <w:rFonts w:ascii="Arial" w:eastAsia="Arial" w:hAnsi="Arial"/>
          <w:sz w:val="19"/>
        </w:rPr>
        <w:t>$ 300.00</w:t>
      </w:r>
    </w:p>
    <w:p w:rsidR="007F5A36" w:rsidRPr="00E30B95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E30B95">
        <w:rPr>
          <w:rFonts w:ascii="Arial" w:eastAsia="Arial" w:hAnsi="Arial"/>
          <w:sz w:val="19"/>
        </w:rPr>
        <w:t xml:space="preserve">III.- Supermercados y </w:t>
      </w:r>
      <w:proofErr w:type="gramStart"/>
      <w:r w:rsidRPr="00E30B95">
        <w:rPr>
          <w:rFonts w:ascii="Arial" w:eastAsia="Arial" w:hAnsi="Arial"/>
          <w:sz w:val="19"/>
        </w:rPr>
        <w:t>mini súper</w:t>
      </w:r>
      <w:proofErr w:type="gramEnd"/>
      <w:r w:rsidRPr="00E30B95">
        <w:rPr>
          <w:rFonts w:ascii="Arial" w:eastAsia="Arial" w:hAnsi="Arial"/>
          <w:sz w:val="19"/>
        </w:rPr>
        <w:t xml:space="preserve"> con departamento de licores</w:t>
      </w:r>
      <w:r w:rsidR="00F84DEA">
        <w:rPr>
          <w:rFonts w:ascii="Arial" w:eastAsia="Arial" w:hAnsi="Arial"/>
          <w:sz w:val="19"/>
        </w:rPr>
        <w:tab/>
      </w:r>
      <w:r w:rsidRPr="00E30B95">
        <w:rPr>
          <w:rFonts w:ascii="Arial" w:eastAsia="Arial" w:hAnsi="Arial"/>
          <w:sz w:val="19"/>
        </w:rPr>
        <w:tab/>
        <w:t>$ 300.00</w:t>
      </w:r>
    </w:p>
    <w:p w:rsidR="00FD5150" w:rsidRDefault="00FD5150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7F5A36" w:rsidRPr="00E30B95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E30B95">
        <w:rPr>
          <w:rFonts w:ascii="Arial" w:eastAsia="Arial" w:hAnsi="Arial"/>
          <w:sz w:val="19"/>
        </w:rPr>
        <w:t>D) Por el otorgamiento de licencias de funcionamiento a establecimientos cuyo giro sea la prestación de servicios, que incluyan la venta de bebidas alcohólicas:</w:t>
      </w:r>
    </w:p>
    <w:p w:rsidR="007F5A36" w:rsidRPr="00E30B95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E30B95">
        <w:rPr>
          <w:rFonts w:ascii="Arial" w:eastAsia="Arial" w:hAnsi="Arial"/>
          <w:sz w:val="19"/>
        </w:rPr>
        <w:t>I.- Cantinas y bares</w:t>
      </w:r>
      <w:r w:rsidRPr="00E30B95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A70825">
        <w:rPr>
          <w:rFonts w:ascii="Arial" w:eastAsia="Arial" w:hAnsi="Arial"/>
          <w:sz w:val="19"/>
        </w:rPr>
        <w:t>$ 25</w:t>
      </w:r>
      <w:r w:rsidRPr="00E30B95">
        <w:rPr>
          <w:rFonts w:ascii="Arial" w:eastAsia="Arial" w:hAnsi="Arial"/>
          <w:sz w:val="19"/>
        </w:rPr>
        <w:t>,000.00</w:t>
      </w:r>
    </w:p>
    <w:p w:rsidR="001A69C8" w:rsidRDefault="001A69C8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7F5A36" w:rsidRPr="00E30B95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E30B95">
        <w:rPr>
          <w:rFonts w:ascii="Arial" w:eastAsia="Arial" w:hAnsi="Arial"/>
          <w:sz w:val="19"/>
        </w:rPr>
        <w:t>II.- Restaurantes-Bar</w:t>
      </w:r>
      <w:r w:rsidRPr="00E30B95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A70825">
        <w:rPr>
          <w:rFonts w:ascii="Arial" w:eastAsia="Arial" w:hAnsi="Arial"/>
          <w:sz w:val="19"/>
        </w:rPr>
        <w:t>$ 25</w:t>
      </w:r>
      <w:r w:rsidRPr="00E30B95">
        <w:rPr>
          <w:rFonts w:ascii="Arial" w:eastAsia="Arial" w:hAnsi="Arial"/>
          <w:sz w:val="19"/>
        </w:rPr>
        <w:t>,000.00</w:t>
      </w:r>
    </w:p>
    <w:p w:rsidR="007F5A36" w:rsidRPr="00E30B95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E30B95">
        <w:rPr>
          <w:rFonts w:ascii="Arial" w:eastAsia="Arial" w:hAnsi="Arial"/>
          <w:sz w:val="19"/>
        </w:rPr>
        <w:t>III.- Restaurantes en general, fondas y loncherías</w:t>
      </w:r>
      <w:r w:rsidRPr="00E30B95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A70825">
        <w:rPr>
          <w:rFonts w:ascii="Arial" w:eastAsia="Arial" w:hAnsi="Arial"/>
          <w:sz w:val="19"/>
        </w:rPr>
        <w:t>$ 25</w:t>
      </w:r>
      <w:r w:rsidRPr="00E30B95">
        <w:rPr>
          <w:rFonts w:ascii="Arial" w:eastAsia="Arial" w:hAnsi="Arial"/>
          <w:sz w:val="19"/>
        </w:rPr>
        <w:t>,000.00</w:t>
      </w:r>
    </w:p>
    <w:p w:rsidR="007F5A36" w:rsidRPr="00E30B95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E30B95">
        <w:rPr>
          <w:rFonts w:ascii="Arial" w:eastAsia="Arial" w:hAnsi="Arial"/>
          <w:sz w:val="19"/>
        </w:rPr>
        <w:t xml:space="preserve">E) Por revalidación anual de licencias de funcionamiento para los establecimientos señalados en los incisos </w:t>
      </w:r>
      <w:r w:rsidR="00E30B95">
        <w:rPr>
          <w:rFonts w:ascii="Arial" w:eastAsia="Arial" w:hAnsi="Arial"/>
          <w:sz w:val="19"/>
        </w:rPr>
        <w:br/>
      </w:r>
      <w:r w:rsidRPr="00E30B95">
        <w:rPr>
          <w:rFonts w:ascii="Arial" w:eastAsia="Arial" w:hAnsi="Arial"/>
          <w:sz w:val="19"/>
        </w:rPr>
        <w:t>A) y D) de este artículo, se pagará la tarifa de</w:t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540034">
        <w:rPr>
          <w:rFonts w:ascii="Arial" w:eastAsia="Arial" w:hAnsi="Arial"/>
          <w:sz w:val="19"/>
        </w:rPr>
        <w:t xml:space="preserve"> $ 1,0</w:t>
      </w:r>
      <w:r w:rsidRPr="00E30B95">
        <w:rPr>
          <w:rFonts w:ascii="Arial" w:eastAsia="Arial" w:hAnsi="Arial"/>
          <w:sz w:val="19"/>
        </w:rPr>
        <w:t>00.00 por cada uno de ellos.</w:t>
      </w:r>
    </w:p>
    <w:p w:rsidR="00E30B95" w:rsidRPr="00E30B95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540034">
        <w:rPr>
          <w:rFonts w:ascii="Arial" w:eastAsia="Arial" w:hAnsi="Arial"/>
          <w:b/>
          <w:sz w:val="19"/>
        </w:rPr>
        <w:t>Artículo 9.-</w:t>
      </w:r>
      <w:r w:rsidRPr="00E30B95">
        <w:rPr>
          <w:rFonts w:ascii="Arial" w:eastAsia="Arial" w:hAnsi="Arial"/>
          <w:sz w:val="19"/>
        </w:rPr>
        <w:t xml:space="preserve"> El cobro de derechos por el otorgamiento licencias, permisos o autorizaciones para el funcionamiento de establecimientos y locales comerciales o de servicios, se realizará con base en las siguientes tarifas:</w:t>
      </w:r>
    </w:p>
    <w:tbl>
      <w:tblPr>
        <w:tblStyle w:val="Tablaconcuadrcula"/>
        <w:tblW w:w="0" w:type="auto"/>
        <w:tblInd w:w="274" w:type="dxa"/>
        <w:tblLook w:val="04A0" w:firstRow="1" w:lastRow="0" w:firstColumn="1" w:lastColumn="0" w:noHBand="0" w:noVBand="1"/>
      </w:tblPr>
      <w:tblGrid>
        <w:gridCol w:w="9889"/>
      </w:tblGrid>
      <w:tr w:rsidR="0062301C" w:rsidTr="0062301C">
        <w:tc>
          <w:tcPr>
            <w:tcW w:w="10087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01"/>
              <w:gridCol w:w="2942"/>
              <w:gridCol w:w="2418"/>
              <w:gridCol w:w="2592"/>
              <w:gridCol w:w="10"/>
            </w:tblGrid>
            <w:tr w:rsidR="00FD5150" w:rsidTr="00F9711A">
              <w:trPr>
                <w:gridAfter w:val="1"/>
                <w:wAfter w:w="10" w:type="dxa"/>
                <w:trHeight w:val="294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rPr>
                      <w:rFonts w:ascii="Times New Roman" w:hAnsi="Times New Roman"/>
                      <w:sz w:val="23"/>
                    </w:rPr>
                  </w:pPr>
                </w:p>
              </w:tc>
              <w:tc>
                <w:tcPr>
                  <w:tcW w:w="2982" w:type="dxa"/>
                </w:tcPr>
                <w:p w:rsidR="0062301C" w:rsidRDefault="0062301C" w:rsidP="0062301C">
                  <w:pPr>
                    <w:spacing w:line="0" w:lineRule="atLeast"/>
                    <w:ind w:left="1300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G I R O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EXPEDICIÓN</w:t>
                  </w:r>
                </w:p>
              </w:tc>
              <w:tc>
                <w:tcPr>
                  <w:tcW w:w="2562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RENOVACIÓN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309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982" w:type="dxa"/>
                </w:tcPr>
                <w:p w:rsidR="0062301C" w:rsidRDefault="0062301C" w:rsidP="0062301C">
                  <w:pPr>
                    <w:spacing w:line="0" w:lineRule="atLeast"/>
                    <w:ind w:left="500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Comercial o de Servicios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54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$</w:t>
                  </w:r>
                </w:p>
              </w:tc>
              <w:tc>
                <w:tcPr>
                  <w:tcW w:w="2562" w:type="dxa"/>
                </w:tcPr>
                <w:p w:rsidR="0062301C" w:rsidRDefault="0062301C" w:rsidP="0062301C">
                  <w:pPr>
                    <w:spacing w:line="0" w:lineRule="atLeast"/>
                    <w:ind w:right="60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$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7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Farmacias, boticas y similares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350.00</w:t>
                  </w:r>
                </w:p>
              </w:tc>
              <w:tc>
                <w:tcPr>
                  <w:tcW w:w="2562" w:type="dxa"/>
                </w:tcPr>
                <w:p w:rsidR="0062301C" w:rsidRDefault="00A7082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250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8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II.-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Carnicerías, pollerías y pescaderías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210.00</w:t>
                  </w:r>
                </w:p>
              </w:tc>
              <w:tc>
                <w:tcPr>
                  <w:tcW w:w="2562" w:type="dxa"/>
                </w:tcPr>
                <w:p w:rsidR="0062301C" w:rsidRDefault="00A7082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110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7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III.-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Panaderías y tortillerías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200.00</w:t>
                  </w:r>
                </w:p>
              </w:tc>
              <w:tc>
                <w:tcPr>
                  <w:tcW w:w="2562" w:type="dxa"/>
                </w:tcPr>
                <w:p w:rsidR="0062301C" w:rsidRDefault="00A70825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100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8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IV.-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Expendio de refrescos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350.00</w:t>
                  </w:r>
                </w:p>
              </w:tc>
              <w:tc>
                <w:tcPr>
                  <w:tcW w:w="2562" w:type="dxa"/>
                </w:tcPr>
                <w:p w:rsidR="0062301C" w:rsidRDefault="00540034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250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7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V.-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Fábrica de jugos embolsados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350.00</w:t>
                  </w:r>
                </w:p>
              </w:tc>
              <w:tc>
                <w:tcPr>
                  <w:tcW w:w="2562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110.00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8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VI.-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Expendio de refrescos naturales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250.00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150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7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VII.-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Compra/venta de oro y plata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700.00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600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8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VIII.-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Taquerías, loncherías y fondas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160.00</w:t>
                  </w:r>
                </w:p>
              </w:tc>
              <w:tc>
                <w:tcPr>
                  <w:tcW w:w="2562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60.00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7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IX.-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Taller y expendio de alfarerías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160.00</w:t>
                  </w:r>
                </w:p>
              </w:tc>
              <w:tc>
                <w:tcPr>
                  <w:tcW w:w="2562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60.00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8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Talleres y expendio de zapaterías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160.00</w:t>
                  </w:r>
                </w:p>
              </w:tc>
              <w:tc>
                <w:tcPr>
                  <w:tcW w:w="2562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60.00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7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Tlapalerías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350.00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50.00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8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XII.-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Compra/venta de materiales de construcción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600.00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5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00.00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7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XIII.-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Tiendas, Tendejones y misceláneas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200.00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10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8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XIV.-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Supermercados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600.00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5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00.00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7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XV.-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Minisúper y tiendas de autoservicio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400.00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3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00.00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8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XVI.-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Bisutería y otros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210.00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110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7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XVII.-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Compra/venta de motos y refaccionarias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500.00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400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8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XVIII.-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Papelerías y centros de copiado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230.00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130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7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XIX.-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Hoteles y Hospedajes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700.00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6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00.00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8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XX.-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Peleterías Compra/venta de sintéticos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600.00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5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00.00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7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XXI.-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Terminales de taxis y autobuses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500.00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40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0.00</w:t>
                  </w:r>
                </w:p>
                <w:p w:rsidR="00F9711A" w:rsidRDefault="00F9711A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</w:p>
              </w:tc>
            </w:tr>
            <w:tr w:rsidR="00FD5150" w:rsidTr="00F9711A">
              <w:trPr>
                <w:gridAfter w:val="1"/>
                <w:wAfter w:w="10" w:type="dxa"/>
                <w:trHeight w:val="248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XXII.-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Ciber Café y centros de cómputo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320.00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22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7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XXIII.-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Estéticas unisex y peluquerías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150.00</w:t>
                  </w:r>
                </w:p>
              </w:tc>
              <w:tc>
                <w:tcPr>
                  <w:tcW w:w="2562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50.00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8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XXIV.-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Talleres mecánicos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350.00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25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7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XXV.-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Talleres de torno y herrería en general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350.00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25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8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XXVI.-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Fábricas de cajas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315.00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215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7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XXVII.-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Tiendas de ropa y almacenes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210.00</w:t>
                  </w:r>
                </w:p>
              </w:tc>
              <w:tc>
                <w:tcPr>
                  <w:tcW w:w="2562" w:type="dxa"/>
                </w:tcPr>
                <w:p w:rsidR="0062301C" w:rsidRDefault="0062301C" w:rsidP="00AF13F3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</w:t>
                  </w:r>
                  <w:r w:rsidR="00AF13F3">
                    <w:rPr>
                      <w:rFonts w:ascii="Arial" w:eastAsia="Arial" w:hAnsi="Arial"/>
                      <w:sz w:val="19"/>
                    </w:rPr>
                    <w:t>1</w:t>
                  </w:r>
                  <w:r>
                    <w:rPr>
                      <w:rFonts w:ascii="Arial" w:eastAsia="Arial" w:hAnsi="Arial"/>
                      <w:sz w:val="19"/>
                    </w:rPr>
                    <w:t>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8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XXVIII.-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Florerías y funerarias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315.00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215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7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XXIX.-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Bancos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700.00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6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00.00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8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6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XXX.-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w w:val="94"/>
                      <w:sz w:val="19"/>
                    </w:rPr>
                  </w:pPr>
                  <w:r>
                    <w:rPr>
                      <w:rFonts w:ascii="Arial" w:eastAsia="Arial" w:hAnsi="Arial"/>
                      <w:w w:val="94"/>
                      <w:sz w:val="19"/>
                    </w:rPr>
                    <w:t>Puestos de venta de revistas, periódicos y casetes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200.00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10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7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XXXI.-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Videoclubs en general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350.00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25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8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XXXII.-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Carpinterías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350.00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25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7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XXXIII.-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Bodegas de refrescos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1,050.00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9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50.00</w:t>
                  </w:r>
                </w:p>
              </w:tc>
            </w:tr>
            <w:tr w:rsidR="00FD5150" w:rsidTr="00F9711A">
              <w:trPr>
                <w:gridAfter w:val="1"/>
                <w:wAfter w:w="10" w:type="dxa"/>
                <w:trHeight w:val="248"/>
              </w:trPr>
              <w:tc>
                <w:tcPr>
                  <w:tcW w:w="1706" w:type="dxa"/>
                </w:tcPr>
                <w:p w:rsidR="0062301C" w:rsidRDefault="0062301C" w:rsidP="0062301C">
                  <w:pPr>
                    <w:spacing w:line="0" w:lineRule="atLeast"/>
                    <w:ind w:right="86"/>
                    <w:jc w:val="right"/>
                    <w:rPr>
                      <w:rFonts w:ascii="Arial" w:eastAsia="Arial" w:hAnsi="Arial"/>
                      <w:b/>
                      <w:sz w:val="19"/>
                    </w:rPr>
                  </w:pPr>
                  <w:r>
                    <w:rPr>
                      <w:rFonts w:ascii="Arial" w:eastAsia="Arial" w:hAnsi="Arial"/>
                      <w:b/>
                      <w:sz w:val="19"/>
                    </w:rPr>
                    <w:t>XXXIV.-</w:t>
                  </w:r>
                </w:p>
              </w:tc>
              <w:tc>
                <w:tcPr>
                  <w:tcW w:w="2982" w:type="dxa"/>
                </w:tcPr>
                <w:p w:rsidR="0062301C" w:rsidRDefault="0062301C" w:rsidP="00F9711A">
                  <w:pPr>
                    <w:spacing w:line="0" w:lineRule="atLeas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Consultorios y clínicas</w:t>
                  </w:r>
                </w:p>
              </w:tc>
              <w:tc>
                <w:tcPr>
                  <w:tcW w:w="2403" w:type="dxa"/>
                </w:tcPr>
                <w:p w:rsidR="0062301C" w:rsidRDefault="0062301C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500.00</w:t>
                  </w:r>
                </w:p>
              </w:tc>
              <w:tc>
                <w:tcPr>
                  <w:tcW w:w="2562" w:type="dxa"/>
                </w:tcPr>
                <w:p w:rsidR="0062301C" w:rsidRDefault="00AF13F3" w:rsidP="0062301C">
                  <w:pPr>
                    <w:spacing w:line="0" w:lineRule="atLeast"/>
                    <w:ind w:right="26"/>
                    <w:jc w:val="right"/>
                    <w:rPr>
                      <w:rFonts w:ascii="Arial" w:eastAsia="Arial" w:hAnsi="Arial"/>
                      <w:sz w:val="19"/>
                    </w:rPr>
                  </w:pPr>
                  <w:r>
                    <w:rPr>
                      <w:rFonts w:ascii="Arial" w:eastAsia="Arial" w:hAnsi="Arial"/>
                      <w:sz w:val="19"/>
                    </w:rPr>
                    <w:t>40</w:t>
                  </w:r>
                  <w:r w:rsidR="0062301C">
                    <w:rPr>
                      <w:rFonts w:ascii="Arial" w:eastAsia="Arial" w:hAnsi="Arial"/>
                      <w:sz w:val="19"/>
                    </w:rPr>
                    <w:t>0.00</w:t>
                  </w:r>
                </w:p>
              </w:tc>
            </w:tr>
            <w:tr w:rsidR="0062301C" w:rsidTr="00F9711A">
              <w:tc>
                <w:tcPr>
                  <w:tcW w:w="9663" w:type="dxa"/>
                  <w:gridSpan w:val="5"/>
                </w:tcPr>
                <w:tbl>
                  <w:tblPr>
                    <w:tblW w:w="9516" w:type="dxa"/>
                    <w:tblInd w:w="1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0"/>
                    <w:gridCol w:w="618"/>
                    <w:gridCol w:w="2977"/>
                    <w:gridCol w:w="2409"/>
                    <w:gridCol w:w="2552"/>
                  </w:tblGrid>
                  <w:tr w:rsidR="00FD5150" w:rsidTr="00F9711A">
                    <w:trPr>
                      <w:trHeight w:val="268"/>
                    </w:trPr>
                    <w:tc>
                      <w:tcPr>
                        <w:tcW w:w="960" w:type="dxa"/>
                        <w:tcBorders>
                          <w:top w:val="single" w:sz="8" w:space="0" w:color="auto"/>
                          <w:lef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ind w:right="66"/>
                          <w:jc w:val="right"/>
                          <w:rPr>
                            <w:rFonts w:ascii="Arial" w:eastAsia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sz w:val="19"/>
                          </w:rPr>
                          <w:t>XXXV.-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left="160"/>
                          <w:rPr>
                            <w:rFonts w:ascii="Arial" w:eastAsia="Arial" w:hAnsi="Arial"/>
                            <w:sz w:val="19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8" w:space="0" w:color="auto"/>
                          <w:left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9711A" w:rsidP="00F9711A">
                        <w:pPr>
                          <w:spacing w:line="0" w:lineRule="atLeas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 xml:space="preserve">  </w:t>
                        </w:r>
                        <w:r w:rsidR="00FD5150">
                          <w:rPr>
                            <w:rFonts w:ascii="Arial" w:eastAsia="Arial" w:hAnsi="Arial"/>
                            <w:sz w:val="19"/>
                          </w:rPr>
                          <w:t>Paleterías y dulcerías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250.00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150.00</w:t>
                        </w:r>
                      </w:p>
                    </w:tc>
                  </w:tr>
                  <w:tr w:rsidR="00FD5150" w:rsidTr="00F9711A">
                    <w:trPr>
                      <w:trHeight w:val="65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jc w:val="righ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</w:tr>
                  <w:tr w:rsidR="00FD5150" w:rsidTr="00F9711A">
                    <w:trPr>
                      <w:trHeight w:val="247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ind w:right="66"/>
                          <w:jc w:val="right"/>
                          <w:rPr>
                            <w:rFonts w:ascii="Arial" w:eastAsia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sz w:val="19"/>
                          </w:rPr>
                          <w:t>XXXVI.-</w:t>
                        </w:r>
                      </w:p>
                    </w:tc>
                    <w:tc>
                      <w:tcPr>
                        <w:tcW w:w="618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left="160"/>
                          <w:rPr>
                            <w:rFonts w:ascii="Arial" w:eastAsia="Arial" w:hAnsi="Arial"/>
                            <w:sz w:val="19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9711A" w:rsidP="00F9711A">
                        <w:pPr>
                          <w:spacing w:line="0" w:lineRule="atLeas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 xml:space="preserve">  </w:t>
                        </w:r>
                        <w:r w:rsidR="00FD5150">
                          <w:rPr>
                            <w:rFonts w:ascii="Arial" w:eastAsia="Arial" w:hAnsi="Arial"/>
                            <w:sz w:val="19"/>
                          </w:rPr>
                          <w:t>Negocios de telefonía celular</w:t>
                        </w:r>
                      </w:p>
                    </w:tc>
                    <w:tc>
                      <w:tcPr>
                        <w:tcW w:w="2409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600.00</w:t>
                        </w:r>
                      </w:p>
                    </w:tc>
                    <w:tc>
                      <w:tcPr>
                        <w:tcW w:w="2552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500.00</w:t>
                        </w:r>
                      </w:p>
                    </w:tc>
                  </w:tr>
                  <w:tr w:rsidR="00FD5150" w:rsidTr="00F9711A">
                    <w:trPr>
                      <w:trHeight w:val="67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jc w:val="righ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</w:tr>
                  <w:tr w:rsidR="00FD5150" w:rsidTr="00F9711A">
                    <w:trPr>
                      <w:trHeight w:val="248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ind w:right="66"/>
                          <w:jc w:val="right"/>
                          <w:rPr>
                            <w:rFonts w:ascii="Arial" w:eastAsia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sz w:val="19"/>
                          </w:rPr>
                          <w:t>XXXVII.-</w:t>
                        </w:r>
                      </w:p>
                    </w:tc>
                    <w:tc>
                      <w:tcPr>
                        <w:tcW w:w="618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left="160"/>
                          <w:rPr>
                            <w:rFonts w:ascii="Arial" w:eastAsia="Arial" w:hAnsi="Arial"/>
                            <w:sz w:val="19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9711A" w:rsidP="00F9711A">
                        <w:pPr>
                          <w:spacing w:line="0" w:lineRule="atLeas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 xml:space="preserve">  </w:t>
                        </w:r>
                        <w:r w:rsidR="00FD5150" w:rsidRPr="00AD44F4">
                          <w:rPr>
                            <w:rFonts w:ascii="Arial" w:eastAsia="Arial" w:hAnsi="Arial"/>
                            <w:sz w:val="19"/>
                          </w:rPr>
                          <w:t>Pizzerías</w:t>
                        </w:r>
                      </w:p>
                    </w:tc>
                    <w:tc>
                      <w:tcPr>
                        <w:tcW w:w="2409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700.00</w:t>
                        </w:r>
                      </w:p>
                    </w:tc>
                    <w:tc>
                      <w:tcPr>
                        <w:tcW w:w="2552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600.00</w:t>
                        </w:r>
                      </w:p>
                    </w:tc>
                  </w:tr>
                  <w:tr w:rsidR="00FD5150" w:rsidTr="00F9711A">
                    <w:trPr>
                      <w:trHeight w:val="67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jc w:val="righ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</w:tr>
                  <w:tr w:rsidR="00FD5150" w:rsidTr="00F9711A">
                    <w:trPr>
                      <w:trHeight w:val="247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ind w:right="66"/>
                          <w:jc w:val="right"/>
                          <w:rPr>
                            <w:rFonts w:ascii="Arial" w:eastAsia="Arial" w:hAnsi="Arial"/>
                            <w:b/>
                            <w:w w:val="99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w w:val="99"/>
                            <w:sz w:val="19"/>
                          </w:rPr>
                          <w:t>XXXVIII.-</w:t>
                        </w:r>
                      </w:p>
                    </w:tc>
                    <w:tc>
                      <w:tcPr>
                        <w:tcW w:w="618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left="160"/>
                          <w:rPr>
                            <w:rFonts w:ascii="Arial" w:eastAsia="Arial" w:hAnsi="Arial"/>
                            <w:sz w:val="19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9711A" w:rsidP="00F9711A">
                        <w:pPr>
                          <w:spacing w:line="0" w:lineRule="atLeas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 xml:space="preserve">  </w:t>
                        </w:r>
                        <w:r w:rsidR="00FD5150">
                          <w:rPr>
                            <w:rFonts w:ascii="Arial" w:eastAsia="Arial" w:hAnsi="Arial"/>
                            <w:sz w:val="19"/>
                          </w:rPr>
                          <w:t>Talleres de reparación eléctrica</w:t>
                        </w:r>
                      </w:p>
                    </w:tc>
                    <w:tc>
                      <w:tcPr>
                        <w:tcW w:w="2409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350.00</w:t>
                        </w:r>
                      </w:p>
                    </w:tc>
                    <w:tc>
                      <w:tcPr>
                        <w:tcW w:w="2552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250.00</w:t>
                        </w:r>
                      </w:p>
                    </w:tc>
                  </w:tr>
                  <w:tr w:rsidR="00FD5150" w:rsidTr="00F9711A">
                    <w:trPr>
                      <w:trHeight w:val="67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jc w:val="righ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</w:tr>
                  <w:tr w:rsidR="00FD5150" w:rsidTr="00F9711A">
                    <w:trPr>
                      <w:trHeight w:val="248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ind w:right="66"/>
                          <w:jc w:val="right"/>
                          <w:rPr>
                            <w:rFonts w:ascii="Arial" w:eastAsia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sz w:val="19"/>
                          </w:rPr>
                          <w:t>XXXIX.-</w:t>
                        </w:r>
                      </w:p>
                    </w:tc>
                    <w:tc>
                      <w:tcPr>
                        <w:tcW w:w="618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left="160"/>
                          <w:rPr>
                            <w:rFonts w:ascii="Arial" w:eastAsia="Arial" w:hAnsi="Arial"/>
                            <w:sz w:val="19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9711A" w:rsidP="00F9711A">
                        <w:pPr>
                          <w:spacing w:line="0" w:lineRule="atLeas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 xml:space="preserve">  </w:t>
                        </w:r>
                        <w:r w:rsidR="00FD5150">
                          <w:rPr>
                            <w:rFonts w:ascii="Arial" w:eastAsia="Arial" w:hAnsi="Arial"/>
                            <w:sz w:val="19"/>
                          </w:rPr>
                          <w:t>Escuelas particulares y academias</w:t>
                        </w:r>
                      </w:p>
                    </w:tc>
                    <w:tc>
                      <w:tcPr>
                        <w:tcW w:w="2409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700.00</w:t>
                        </w:r>
                      </w:p>
                    </w:tc>
                    <w:tc>
                      <w:tcPr>
                        <w:tcW w:w="2552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600.00</w:t>
                        </w:r>
                      </w:p>
                    </w:tc>
                  </w:tr>
                  <w:tr w:rsidR="00FD5150" w:rsidTr="00F9711A">
                    <w:trPr>
                      <w:trHeight w:val="67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jc w:val="righ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</w:tr>
                  <w:tr w:rsidR="00FD5150" w:rsidTr="00F9711A">
                    <w:trPr>
                      <w:trHeight w:val="247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ind w:right="66"/>
                          <w:jc w:val="right"/>
                          <w:rPr>
                            <w:rFonts w:ascii="Arial" w:eastAsia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sz w:val="19"/>
                          </w:rPr>
                          <w:t>XL.-</w:t>
                        </w:r>
                      </w:p>
                    </w:tc>
                    <w:tc>
                      <w:tcPr>
                        <w:tcW w:w="618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left="160"/>
                          <w:rPr>
                            <w:rFonts w:ascii="Arial" w:eastAsia="Arial" w:hAnsi="Arial"/>
                            <w:sz w:val="19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9711A" w:rsidP="00F9711A">
                        <w:pPr>
                          <w:spacing w:line="0" w:lineRule="atLeas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 xml:space="preserve">  </w:t>
                        </w:r>
                        <w:r w:rsidR="00FD5150">
                          <w:rPr>
                            <w:rFonts w:ascii="Arial" w:eastAsia="Arial" w:hAnsi="Arial"/>
                            <w:sz w:val="19"/>
                          </w:rPr>
                          <w:t>Salas de fiestas y plazas de toros</w:t>
                        </w:r>
                      </w:p>
                    </w:tc>
                    <w:tc>
                      <w:tcPr>
                        <w:tcW w:w="2409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600.00</w:t>
                        </w:r>
                      </w:p>
                    </w:tc>
                    <w:tc>
                      <w:tcPr>
                        <w:tcW w:w="2552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500.00</w:t>
                        </w:r>
                      </w:p>
                    </w:tc>
                  </w:tr>
                  <w:tr w:rsidR="00FD5150" w:rsidTr="00F9711A">
                    <w:trPr>
                      <w:trHeight w:val="65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jc w:val="righ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</w:tr>
                  <w:tr w:rsidR="00FD5150" w:rsidTr="00F9711A">
                    <w:trPr>
                      <w:trHeight w:val="248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ind w:right="66"/>
                          <w:jc w:val="right"/>
                          <w:rPr>
                            <w:rFonts w:ascii="Arial" w:eastAsia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sz w:val="19"/>
                          </w:rPr>
                          <w:t>XLI.-</w:t>
                        </w:r>
                      </w:p>
                    </w:tc>
                    <w:tc>
                      <w:tcPr>
                        <w:tcW w:w="618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left="160"/>
                          <w:rPr>
                            <w:rFonts w:ascii="Arial" w:eastAsia="Arial" w:hAnsi="Arial"/>
                            <w:sz w:val="19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9711A" w:rsidP="00F9711A">
                        <w:pPr>
                          <w:spacing w:line="0" w:lineRule="atLeas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 xml:space="preserve">  </w:t>
                        </w:r>
                        <w:r w:rsidR="00FD5150">
                          <w:rPr>
                            <w:rFonts w:ascii="Arial" w:eastAsia="Arial" w:hAnsi="Arial"/>
                            <w:sz w:val="19"/>
                          </w:rPr>
                          <w:t>Expendios de alimentos balanceados</w:t>
                        </w:r>
                      </w:p>
                    </w:tc>
                    <w:tc>
                      <w:tcPr>
                        <w:tcW w:w="2409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300.00</w:t>
                        </w:r>
                      </w:p>
                    </w:tc>
                    <w:tc>
                      <w:tcPr>
                        <w:tcW w:w="2552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200.00</w:t>
                        </w:r>
                      </w:p>
                    </w:tc>
                  </w:tr>
                  <w:tr w:rsidR="00FD5150" w:rsidTr="00F9711A">
                    <w:trPr>
                      <w:trHeight w:val="67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jc w:val="righ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</w:tr>
                  <w:tr w:rsidR="00FD5150" w:rsidTr="00F9711A">
                    <w:trPr>
                      <w:trHeight w:val="247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ind w:right="66"/>
                          <w:jc w:val="right"/>
                          <w:rPr>
                            <w:rFonts w:ascii="Arial" w:eastAsia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sz w:val="19"/>
                          </w:rPr>
                          <w:t>XLII.-</w:t>
                        </w:r>
                      </w:p>
                    </w:tc>
                    <w:tc>
                      <w:tcPr>
                        <w:tcW w:w="618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left="160"/>
                          <w:rPr>
                            <w:rFonts w:ascii="Arial" w:eastAsia="Arial" w:hAnsi="Arial"/>
                            <w:sz w:val="19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9711A" w:rsidP="00F9711A">
                        <w:pPr>
                          <w:spacing w:line="0" w:lineRule="atLeas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 xml:space="preserve">  </w:t>
                        </w:r>
                        <w:r w:rsidR="00FD5150">
                          <w:rPr>
                            <w:rFonts w:ascii="Arial" w:eastAsia="Arial" w:hAnsi="Arial"/>
                            <w:sz w:val="19"/>
                          </w:rPr>
                          <w:t>Gaseras</w:t>
                        </w:r>
                      </w:p>
                    </w:tc>
                    <w:tc>
                      <w:tcPr>
                        <w:tcW w:w="2409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600.00</w:t>
                        </w:r>
                      </w:p>
                    </w:tc>
                    <w:tc>
                      <w:tcPr>
                        <w:tcW w:w="2552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500.00</w:t>
                        </w:r>
                      </w:p>
                    </w:tc>
                  </w:tr>
                  <w:tr w:rsidR="00FD5150" w:rsidTr="00F9711A">
                    <w:trPr>
                      <w:trHeight w:val="67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jc w:val="righ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</w:tr>
                  <w:tr w:rsidR="00FD5150" w:rsidTr="00F9711A">
                    <w:trPr>
                      <w:trHeight w:val="248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ind w:right="66"/>
                          <w:jc w:val="right"/>
                          <w:rPr>
                            <w:rFonts w:ascii="Arial" w:eastAsia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sz w:val="19"/>
                          </w:rPr>
                          <w:t>XLIII.-</w:t>
                        </w:r>
                      </w:p>
                    </w:tc>
                    <w:tc>
                      <w:tcPr>
                        <w:tcW w:w="618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left="160"/>
                          <w:rPr>
                            <w:rFonts w:ascii="Arial" w:eastAsia="Arial" w:hAnsi="Arial"/>
                            <w:sz w:val="19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9711A" w:rsidP="00F9711A">
                        <w:pPr>
                          <w:spacing w:line="0" w:lineRule="atLeas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 xml:space="preserve">  </w:t>
                        </w:r>
                        <w:r w:rsidR="00FD5150">
                          <w:rPr>
                            <w:rFonts w:ascii="Arial" w:eastAsia="Arial" w:hAnsi="Arial"/>
                            <w:sz w:val="19"/>
                          </w:rPr>
                          <w:t>Gasolineras</w:t>
                        </w:r>
                      </w:p>
                    </w:tc>
                    <w:tc>
                      <w:tcPr>
                        <w:tcW w:w="2409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1,600.00</w:t>
                        </w:r>
                      </w:p>
                    </w:tc>
                    <w:tc>
                      <w:tcPr>
                        <w:tcW w:w="2552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1500.00</w:t>
                        </w:r>
                      </w:p>
                    </w:tc>
                  </w:tr>
                  <w:tr w:rsidR="00FD5150" w:rsidTr="00F9711A">
                    <w:trPr>
                      <w:trHeight w:val="67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jc w:val="righ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</w:tr>
                  <w:tr w:rsidR="00FD5150" w:rsidTr="00F9711A">
                    <w:trPr>
                      <w:trHeight w:val="247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9711A" w:rsidP="00F9711A">
                        <w:pPr>
                          <w:spacing w:line="0" w:lineRule="atLeast"/>
                          <w:ind w:right="66"/>
                          <w:jc w:val="right"/>
                          <w:rPr>
                            <w:rFonts w:ascii="Arial" w:eastAsia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sz w:val="19"/>
                          </w:rPr>
                          <w:t xml:space="preserve">  </w:t>
                        </w:r>
                        <w:r w:rsidR="00FD5150">
                          <w:rPr>
                            <w:rFonts w:ascii="Arial" w:eastAsia="Arial" w:hAnsi="Arial"/>
                            <w:b/>
                            <w:sz w:val="19"/>
                          </w:rPr>
                          <w:t>XLIV.-</w:t>
                        </w:r>
                      </w:p>
                    </w:tc>
                    <w:tc>
                      <w:tcPr>
                        <w:tcW w:w="618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left="160"/>
                          <w:rPr>
                            <w:rFonts w:ascii="Arial" w:eastAsia="Arial" w:hAnsi="Arial"/>
                            <w:sz w:val="19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9711A" w:rsidP="00F9711A">
                        <w:pPr>
                          <w:spacing w:line="0" w:lineRule="atLeas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 xml:space="preserve">  </w:t>
                        </w:r>
                        <w:r w:rsidR="00FD5150">
                          <w:rPr>
                            <w:rFonts w:ascii="Arial" w:eastAsia="Arial" w:hAnsi="Arial"/>
                            <w:sz w:val="19"/>
                          </w:rPr>
                          <w:t>Mudanzas</w:t>
                        </w:r>
                      </w:p>
                    </w:tc>
                    <w:tc>
                      <w:tcPr>
                        <w:tcW w:w="2409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400.00</w:t>
                        </w:r>
                      </w:p>
                    </w:tc>
                    <w:tc>
                      <w:tcPr>
                        <w:tcW w:w="2552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300.00</w:t>
                        </w:r>
                      </w:p>
                    </w:tc>
                  </w:tr>
                  <w:tr w:rsidR="00FD5150" w:rsidTr="00F9711A">
                    <w:trPr>
                      <w:trHeight w:val="67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jc w:val="righ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</w:tr>
                  <w:tr w:rsidR="00FD5150" w:rsidTr="00F9711A">
                    <w:trPr>
                      <w:trHeight w:val="248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ind w:right="66"/>
                          <w:jc w:val="right"/>
                          <w:rPr>
                            <w:rFonts w:ascii="Arial" w:eastAsia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sz w:val="19"/>
                          </w:rPr>
                          <w:t>XLV.-</w:t>
                        </w:r>
                      </w:p>
                    </w:tc>
                    <w:tc>
                      <w:tcPr>
                        <w:tcW w:w="618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left="160"/>
                          <w:rPr>
                            <w:rFonts w:ascii="Arial" w:eastAsia="Arial" w:hAnsi="Arial"/>
                            <w:sz w:val="19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9711A" w:rsidP="00F9711A">
                        <w:pPr>
                          <w:spacing w:line="0" w:lineRule="atLeas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 xml:space="preserve">  </w:t>
                        </w:r>
                        <w:r w:rsidR="00FD5150">
                          <w:rPr>
                            <w:rFonts w:ascii="Arial" w:eastAsia="Arial" w:hAnsi="Arial"/>
                            <w:sz w:val="19"/>
                          </w:rPr>
                          <w:t>Oficinas de servicio de sistema de televisión</w:t>
                        </w:r>
                      </w:p>
                    </w:tc>
                    <w:tc>
                      <w:tcPr>
                        <w:tcW w:w="2409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1,000.00</w:t>
                        </w:r>
                      </w:p>
                    </w:tc>
                    <w:tc>
                      <w:tcPr>
                        <w:tcW w:w="2552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900.00</w:t>
                        </w:r>
                      </w:p>
                    </w:tc>
                  </w:tr>
                  <w:tr w:rsidR="00FD5150" w:rsidTr="00F9711A">
                    <w:trPr>
                      <w:trHeight w:val="65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jc w:val="righ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</w:tr>
                  <w:tr w:rsidR="00FD5150" w:rsidTr="00F9711A">
                    <w:trPr>
                      <w:trHeight w:val="247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ind w:right="66"/>
                          <w:jc w:val="right"/>
                          <w:rPr>
                            <w:rFonts w:ascii="Arial" w:eastAsia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sz w:val="19"/>
                          </w:rPr>
                          <w:t>XLVI.-</w:t>
                        </w:r>
                      </w:p>
                    </w:tc>
                    <w:tc>
                      <w:tcPr>
                        <w:tcW w:w="618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left="160"/>
                          <w:rPr>
                            <w:rFonts w:ascii="Arial" w:eastAsia="Arial" w:hAnsi="Arial"/>
                            <w:sz w:val="19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9711A" w:rsidP="00F9711A">
                        <w:pPr>
                          <w:spacing w:line="0" w:lineRule="atLeas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 xml:space="preserve">  </w:t>
                        </w:r>
                        <w:r w:rsidR="00FD5150">
                          <w:rPr>
                            <w:rFonts w:ascii="Arial" w:eastAsia="Arial" w:hAnsi="Arial"/>
                            <w:sz w:val="19"/>
                          </w:rPr>
                          <w:t>Fábrica de hielo</w:t>
                        </w:r>
                      </w:p>
                    </w:tc>
                    <w:tc>
                      <w:tcPr>
                        <w:tcW w:w="2409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300.00</w:t>
                        </w:r>
                      </w:p>
                    </w:tc>
                    <w:tc>
                      <w:tcPr>
                        <w:tcW w:w="2552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200.00</w:t>
                        </w:r>
                      </w:p>
                    </w:tc>
                  </w:tr>
                  <w:tr w:rsidR="00FD5150" w:rsidTr="00F9711A">
                    <w:trPr>
                      <w:trHeight w:val="67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jc w:val="righ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</w:tr>
                  <w:tr w:rsidR="00FD5150" w:rsidTr="00F9711A">
                    <w:trPr>
                      <w:trHeight w:val="248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ind w:right="66"/>
                          <w:jc w:val="right"/>
                          <w:rPr>
                            <w:rFonts w:ascii="Arial" w:eastAsia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sz w:val="19"/>
                          </w:rPr>
                          <w:t>XLVII.-</w:t>
                        </w:r>
                      </w:p>
                    </w:tc>
                    <w:tc>
                      <w:tcPr>
                        <w:tcW w:w="618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left="160"/>
                          <w:rPr>
                            <w:rFonts w:ascii="Arial" w:eastAsia="Arial" w:hAnsi="Arial"/>
                            <w:sz w:val="19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9711A" w:rsidP="00F9711A">
                        <w:pPr>
                          <w:spacing w:line="0" w:lineRule="atLeas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 xml:space="preserve">  </w:t>
                        </w:r>
                        <w:r w:rsidR="00FD5150">
                          <w:rPr>
                            <w:rFonts w:ascii="Arial" w:eastAsia="Arial" w:hAnsi="Arial"/>
                            <w:sz w:val="19"/>
                          </w:rPr>
                          <w:t>Centros de foto estudio y grabación</w:t>
                        </w:r>
                      </w:p>
                    </w:tc>
                    <w:tc>
                      <w:tcPr>
                        <w:tcW w:w="2409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300.00</w:t>
                        </w:r>
                      </w:p>
                    </w:tc>
                    <w:tc>
                      <w:tcPr>
                        <w:tcW w:w="2552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200.00</w:t>
                        </w:r>
                      </w:p>
                    </w:tc>
                  </w:tr>
                  <w:tr w:rsidR="00FD5150" w:rsidTr="00F9711A">
                    <w:trPr>
                      <w:trHeight w:val="67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jc w:val="righ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</w:tr>
                  <w:tr w:rsidR="00FD5150" w:rsidTr="00F9711A">
                    <w:trPr>
                      <w:trHeight w:val="248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F9711A">
                        <w:pPr>
                          <w:spacing w:line="0" w:lineRule="atLeast"/>
                          <w:ind w:right="66"/>
                          <w:jc w:val="right"/>
                          <w:rPr>
                            <w:rFonts w:ascii="Arial" w:eastAsia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sz w:val="19"/>
                          </w:rPr>
                          <w:t>XLIX.-</w:t>
                        </w:r>
                      </w:p>
                    </w:tc>
                    <w:tc>
                      <w:tcPr>
                        <w:tcW w:w="618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left="160"/>
                          <w:rPr>
                            <w:rFonts w:ascii="Arial" w:eastAsia="Arial" w:hAnsi="Arial"/>
                            <w:sz w:val="19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9711A" w:rsidP="00F9711A">
                        <w:pPr>
                          <w:spacing w:line="0" w:lineRule="atLeas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 xml:space="preserve">  </w:t>
                        </w:r>
                        <w:r w:rsidR="00FD5150">
                          <w:rPr>
                            <w:rFonts w:ascii="Arial" w:eastAsia="Arial" w:hAnsi="Arial"/>
                            <w:sz w:val="19"/>
                          </w:rPr>
                          <w:t>Compra/venta de frutas y legumbres</w:t>
                        </w:r>
                      </w:p>
                    </w:tc>
                    <w:tc>
                      <w:tcPr>
                        <w:tcW w:w="2409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300.00</w:t>
                        </w:r>
                      </w:p>
                    </w:tc>
                    <w:tc>
                      <w:tcPr>
                        <w:tcW w:w="2552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ind w:right="26"/>
                          <w:jc w:val="right"/>
                          <w:rPr>
                            <w:rFonts w:ascii="Arial" w:eastAsia="Arial" w:hAnsi="Arial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sz w:val="19"/>
                          </w:rPr>
                          <w:t>200.00</w:t>
                        </w:r>
                      </w:p>
                    </w:tc>
                  </w:tr>
                  <w:tr w:rsidR="00FD5150" w:rsidTr="00F9711A">
                    <w:trPr>
                      <w:trHeight w:val="67"/>
                    </w:trPr>
                    <w:tc>
                      <w:tcPr>
                        <w:tcW w:w="960" w:type="dxa"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FD5150" w:rsidRDefault="00FD5150" w:rsidP="0062301C">
                        <w:pPr>
                          <w:spacing w:line="0" w:lineRule="atLeast"/>
                          <w:rPr>
                            <w:rFonts w:ascii="Times New Roman" w:hAnsi="Times New Roman"/>
                            <w:sz w:val="5"/>
                          </w:rPr>
                        </w:pPr>
                      </w:p>
                    </w:tc>
                  </w:tr>
                </w:tbl>
                <w:p w:rsidR="0062301C" w:rsidRDefault="0062301C" w:rsidP="007F5A36">
                  <w:pPr>
                    <w:tabs>
                      <w:tab w:val="left" w:pos="329"/>
                    </w:tabs>
                    <w:spacing w:line="346" w:lineRule="auto"/>
                    <w:jc w:val="both"/>
                    <w:rPr>
                      <w:rFonts w:ascii="Arial" w:eastAsia="Arial" w:hAnsi="Arial"/>
                      <w:b/>
                      <w:sz w:val="19"/>
                    </w:rPr>
                  </w:pPr>
                </w:p>
              </w:tc>
            </w:tr>
          </w:tbl>
          <w:p w:rsidR="0062301C" w:rsidRDefault="0062301C" w:rsidP="007F5A36">
            <w:pPr>
              <w:tabs>
                <w:tab w:val="left" w:pos="329"/>
              </w:tabs>
              <w:spacing w:line="346" w:lineRule="auto"/>
              <w:jc w:val="both"/>
              <w:rPr>
                <w:rFonts w:ascii="Arial" w:eastAsia="Arial" w:hAnsi="Arial"/>
                <w:b/>
                <w:sz w:val="19"/>
              </w:rPr>
            </w:pPr>
          </w:p>
        </w:tc>
      </w:tr>
    </w:tbl>
    <w:p w:rsidR="00F84DEA" w:rsidRDefault="007F5A36" w:rsidP="00F9711A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En cumplimiento a lo dispuesto por el artículo 10-A de la Ley de Coordinación Fiscal Federal, el cobro de los derechos a que se refiere este artículo, no condiciona el ejercicio de las actividades comerciales, industriales o de prestación de servicios.</w:t>
      </w:r>
    </w:p>
    <w:p w:rsidR="00314D87" w:rsidRPr="0062301C" w:rsidRDefault="00314D87" w:rsidP="00F9711A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7F5A36" w:rsidRP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  <w:r w:rsidRPr="00AD44F4">
        <w:rPr>
          <w:rFonts w:ascii="Arial" w:eastAsia="Arial" w:hAnsi="Arial"/>
          <w:b/>
          <w:sz w:val="19"/>
        </w:rPr>
        <w:t>Artículo 10.-</w:t>
      </w:r>
      <w:r w:rsidRPr="0062301C">
        <w:rPr>
          <w:rFonts w:ascii="Arial" w:eastAsia="Arial" w:hAnsi="Arial"/>
          <w:sz w:val="19"/>
        </w:rPr>
        <w:t xml:space="preserve"> El cobro de derechos por el otorgamiento de licencias o permisos para la instalación de anuncios de toda índole se realizará con base en las siguientes cuotas:</w:t>
      </w: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I.- Anuncios murales por m2 o fracción</w:t>
      </w:r>
      <w:r w:rsidRPr="0062301C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>$ 5.00</w:t>
      </w:r>
      <w:r w:rsidRPr="0062301C">
        <w:rPr>
          <w:rFonts w:ascii="Arial" w:eastAsia="Arial" w:hAnsi="Arial"/>
          <w:sz w:val="19"/>
        </w:rPr>
        <w:tab/>
      </w: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II.- Anuncios estructurales fijos por m2 o fracción</w:t>
      </w:r>
      <w:r w:rsidRPr="0062301C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>$ 5.00</w:t>
      </w:r>
    </w:p>
    <w:p w:rsidR="007F5A36" w:rsidRPr="0062301C" w:rsidRDefault="007F5A36" w:rsidP="0062301C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 xml:space="preserve">III.- Anuncios en carteleras mayores </w:t>
      </w:r>
      <w:proofErr w:type="gramStart"/>
      <w:r w:rsidRPr="0062301C">
        <w:rPr>
          <w:rFonts w:ascii="Arial" w:eastAsia="Arial" w:hAnsi="Arial"/>
          <w:sz w:val="19"/>
        </w:rPr>
        <w:t xml:space="preserve">de </w:t>
      </w:r>
      <w:r w:rsidR="00AD44F4">
        <w:rPr>
          <w:rFonts w:ascii="Arial" w:eastAsia="Arial" w:hAnsi="Arial"/>
          <w:sz w:val="19"/>
        </w:rPr>
        <w:t xml:space="preserve"> </w:t>
      </w:r>
      <w:r w:rsidRPr="0062301C">
        <w:rPr>
          <w:rFonts w:ascii="Arial" w:eastAsia="Arial" w:hAnsi="Arial"/>
          <w:sz w:val="19"/>
        </w:rPr>
        <w:t>2</w:t>
      </w:r>
      <w:proofErr w:type="gramEnd"/>
      <w:r w:rsidRPr="0062301C">
        <w:rPr>
          <w:rFonts w:ascii="Arial" w:eastAsia="Arial" w:hAnsi="Arial"/>
          <w:sz w:val="19"/>
        </w:rPr>
        <w:t xml:space="preserve"> metros cuadrados, por cada metro</w:t>
      </w:r>
      <w:r w:rsidRPr="0062301C">
        <w:rPr>
          <w:rFonts w:ascii="Arial" w:eastAsia="Arial" w:hAnsi="Arial"/>
          <w:sz w:val="19"/>
        </w:rPr>
        <w:tab/>
      </w:r>
      <w:r w:rsidR="0062301C">
        <w:rPr>
          <w:rFonts w:ascii="Arial" w:eastAsia="Arial" w:hAnsi="Arial"/>
          <w:sz w:val="19"/>
        </w:rPr>
        <w:br/>
      </w:r>
      <w:r w:rsidRPr="0062301C">
        <w:rPr>
          <w:rFonts w:ascii="Arial" w:eastAsia="Arial" w:hAnsi="Arial"/>
          <w:sz w:val="19"/>
        </w:rPr>
        <w:t>cuadrado o fracción.</w:t>
      </w:r>
      <w:r w:rsidRPr="0062301C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>$ 5.00</w:t>
      </w:r>
    </w:p>
    <w:p w:rsid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  <w:r w:rsidRPr="0062301C">
        <w:rPr>
          <w:rFonts w:ascii="Arial" w:eastAsia="Arial" w:hAnsi="Arial"/>
          <w:sz w:val="19"/>
        </w:rPr>
        <w:t>IV.- Anuncios en carteleras oficiales, por cada una</w:t>
      </w:r>
      <w:r w:rsidRPr="0062301C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>$ 5.00</w:t>
      </w:r>
      <w:r w:rsidRPr="007F5A36">
        <w:rPr>
          <w:rFonts w:ascii="Arial" w:eastAsia="Arial" w:hAnsi="Arial"/>
          <w:b/>
          <w:sz w:val="19"/>
        </w:rPr>
        <w:tab/>
      </w:r>
    </w:p>
    <w:p w:rsidR="00314D87" w:rsidRPr="007F5A36" w:rsidRDefault="00314D87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11.- </w:t>
      </w:r>
      <w:r w:rsidRPr="0062301C">
        <w:rPr>
          <w:rFonts w:ascii="Arial" w:eastAsia="Arial" w:hAnsi="Arial"/>
          <w:sz w:val="19"/>
        </w:rPr>
        <w:t>Por el otorgamiento de permiso para luz y sonido, bailes populares con grupos locales, se causarán y pagarán derechos por la cantidad de $ 350.00 por día.</w:t>
      </w:r>
    </w:p>
    <w:p w:rsidR="001A69C8" w:rsidRPr="0062301C" w:rsidRDefault="001A69C8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7F5A36" w:rsidRPr="007F5A36" w:rsidRDefault="007F5A36" w:rsidP="0062301C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Sección Segunda</w:t>
      </w:r>
      <w:r w:rsidR="00F84DEA"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Derechos por los Servicios de Regulación de Uso de Suelo o Construcciones</w:t>
      </w:r>
    </w:p>
    <w:p w:rsid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proofErr w:type="gramStart"/>
      <w:r w:rsidRPr="007F5A36">
        <w:rPr>
          <w:rFonts w:ascii="Arial" w:eastAsia="Arial" w:hAnsi="Arial"/>
          <w:b/>
          <w:sz w:val="19"/>
        </w:rPr>
        <w:t>Artículo.-</w:t>
      </w:r>
      <w:proofErr w:type="gramEnd"/>
      <w:r w:rsidRPr="007F5A36">
        <w:rPr>
          <w:rFonts w:ascii="Arial" w:eastAsia="Arial" w:hAnsi="Arial"/>
          <w:b/>
          <w:sz w:val="19"/>
        </w:rPr>
        <w:t xml:space="preserve"> 12 </w:t>
      </w:r>
      <w:r w:rsidRPr="0062301C">
        <w:rPr>
          <w:rFonts w:ascii="Arial" w:eastAsia="Arial" w:hAnsi="Arial"/>
          <w:sz w:val="19"/>
        </w:rPr>
        <w:t xml:space="preserve">Por el otorgamiento de los permisos de construcción, reconstrucción, ampliación, demolición de inmuebles; de fraccionamientos, construcción de pozos y albercas; ruptura de banqueta, empedrados o pavimento, se causarán y pagarán derechos de </w:t>
      </w:r>
      <w:r w:rsidR="00AD44F4">
        <w:rPr>
          <w:rFonts w:ascii="Arial" w:eastAsia="Arial" w:hAnsi="Arial"/>
          <w:sz w:val="19"/>
        </w:rPr>
        <w:t xml:space="preserve"> </w:t>
      </w:r>
      <w:r w:rsidRPr="0062301C">
        <w:rPr>
          <w:rFonts w:ascii="Arial" w:eastAsia="Arial" w:hAnsi="Arial"/>
          <w:sz w:val="19"/>
        </w:rPr>
        <w:t>acuerdo con las siguientes tarifas:</w:t>
      </w: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I.- Permisos de construcción de particulares:</w:t>
      </w:r>
      <w:r w:rsidRPr="0062301C">
        <w:rPr>
          <w:rFonts w:ascii="Arial" w:eastAsia="Arial" w:hAnsi="Arial"/>
          <w:sz w:val="19"/>
        </w:rPr>
        <w:tab/>
      </w:r>
      <w:r w:rsidR="0062301C">
        <w:rPr>
          <w:rFonts w:ascii="Arial" w:eastAsia="Arial" w:hAnsi="Arial"/>
          <w:sz w:val="19"/>
        </w:rPr>
        <w:br/>
      </w:r>
      <w:proofErr w:type="gramStart"/>
      <w:r w:rsidRPr="0062301C">
        <w:rPr>
          <w:rFonts w:ascii="Arial" w:eastAsia="Arial" w:hAnsi="Arial"/>
          <w:sz w:val="19"/>
        </w:rPr>
        <w:t>a)  Láminas</w:t>
      </w:r>
      <w:proofErr w:type="gramEnd"/>
      <w:r w:rsidRPr="0062301C">
        <w:rPr>
          <w:rFonts w:ascii="Arial" w:eastAsia="Arial" w:hAnsi="Arial"/>
          <w:sz w:val="19"/>
        </w:rPr>
        <w:t xml:space="preserve"> de zinc, cartón, madera, paja</w:t>
      </w:r>
      <w:r w:rsidRPr="0062301C">
        <w:rPr>
          <w:rFonts w:ascii="Arial" w:eastAsia="Arial" w:hAnsi="Arial"/>
          <w:sz w:val="19"/>
        </w:rPr>
        <w:tab/>
      </w:r>
      <w:r w:rsidR="0062301C">
        <w:rPr>
          <w:rFonts w:ascii="Arial" w:eastAsia="Arial" w:hAnsi="Arial"/>
          <w:sz w:val="19"/>
        </w:rPr>
        <w:br/>
      </w:r>
      <w:r w:rsidRPr="0062301C">
        <w:rPr>
          <w:rFonts w:ascii="Arial" w:eastAsia="Arial" w:hAnsi="Arial"/>
          <w:sz w:val="19"/>
        </w:rPr>
        <w:t>1.- Por cada permiso de construcción de hasta 40 metros cuadrados.</w:t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ab/>
        <w:t>$ 2.00 por M2.</w:t>
      </w:r>
      <w:r w:rsidRPr="0062301C">
        <w:rPr>
          <w:rFonts w:ascii="Arial" w:eastAsia="Arial" w:hAnsi="Arial"/>
          <w:sz w:val="19"/>
        </w:rPr>
        <w:tab/>
      </w: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2.- Por cada permiso de construcción de 41 a 120 metros cuadrados.</w:t>
      </w:r>
      <w:r w:rsidRPr="0062301C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>$ 2.50 por M2.</w:t>
      </w:r>
      <w:r w:rsidRPr="0062301C">
        <w:rPr>
          <w:rFonts w:ascii="Arial" w:eastAsia="Arial" w:hAnsi="Arial"/>
          <w:sz w:val="19"/>
        </w:rPr>
        <w:tab/>
      </w: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3- Por cada permiso de construcción de 121 a 240 metros cuadrados.</w:t>
      </w:r>
      <w:r w:rsidRPr="0062301C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>$ 3.00 por M2.</w:t>
      </w:r>
      <w:r w:rsidRPr="0062301C">
        <w:rPr>
          <w:rFonts w:ascii="Arial" w:eastAsia="Arial" w:hAnsi="Arial"/>
          <w:sz w:val="19"/>
        </w:rPr>
        <w:tab/>
      </w:r>
    </w:p>
    <w:p w:rsid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4.- Por cada permiso de construcción de 241 metros cuadrados en</w:t>
      </w:r>
      <w:r w:rsidRPr="0062301C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>$ 3.50 por M2.</w:t>
      </w:r>
      <w:r w:rsidR="0062301C">
        <w:rPr>
          <w:rFonts w:ascii="Arial" w:eastAsia="Arial" w:hAnsi="Arial"/>
          <w:sz w:val="19"/>
        </w:rPr>
        <w:br/>
      </w:r>
      <w:r w:rsidRPr="0062301C">
        <w:rPr>
          <w:rFonts w:ascii="Arial" w:eastAsia="Arial" w:hAnsi="Arial"/>
          <w:sz w:val="19"/>
        </w:rPr>
        <w:t>adelante.</w:t>
      </w:r>
      <w:r w:rsidRPr="0062301C">
        <w:rPr>
          <w:rFonts w:ascii="Arial" w:eastAsia="Arial" w:hAnsi="Arial"/>
          <w:sz w:val="19"/>
        </w:rPr>
        <w:tab/>
      </w:r>
    </w:p>
    <w:p w:rsidR="00314D87" w:rsidRPr="0062301C" w:rsidRDefault="00314D87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b)  Vigueta y bovedilla.</w:t>
      </w:r>
      <w:r w:rsidRPr="0062301C">
        <w:rPr>
          <w:rFonts w:ascii="Arial" w:eastAsia="Arial" w:hAnsi="Arial"/>
          <w:sz w:val="19"/>
        </w:rPr>
        <w:tab/>
      </w: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1.- Por cada permiso de construcción de hasta 40 m2</w:t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ab/>
        <w:t>$ 2.00 por M2.</w:t>
      </w:r>
      <w:r w:rsidRPr="0062301C">
        <w:rPr>
          <w:rFonts w:ascii="Arial" w:eastAsia="Arial" w:hAnsi="Arial"/>
          <w:sz w:val="19"/>
        </w:rPr>
        <w:tab/>
      </w: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2.- Por cada permiso de construcción de 41 a 120 m</w:t>
      </w:r>
      <w:proofErr w:type="gramStart"/>
      <w:r w:rsidRPr="0062301C">
        <w:rPr>
          <w:rFonts w:ascii="Arial" w:eastAsia="Arial" w:hAnsi="Arial"/>
          <w:sz w:val="19"/>
        </w:rPr>
        <w:t>2 .</w:t>
      </w:r>
      <w:proofErr w:type="gramEnd"/>
      <w:r w:rsidRPr="0062301C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>$ 2.50 por M2.</w:t>
      </w:r>
      <w:r w:rsidRPr="0062301C">
        <w:rPr>
          <w:rFonts w:ascii="Arial" w:eastAsia="Arial" w:hAnsi="Arial"/>
          <w:sz w:val="19"/>
        </w:rPr>
        <w:tab/>
      </w: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3.- Por cada permiso de construcción de 121 a 240 m</w:t>
      </w:r>
      <w:proofErr w:type="gramStart"/>
      <w:r w:rsidRPr="0062301C">
        <w:rPr>
          <w:rFonts w:ascii="Arial" w:eastAsia="Arial" w:hAnsi="Arial"/>
          <w:sz w:val="19"/>
        </w:rPr>
        <w:t>2 .</w:t>
      </w:r>
      <w:proofErr w:type="gramEnd"/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ab/>
        <w:t>$ 3.00 por M2.</w:t>
      </w:r>
      <w:r w:rsidRPr="0062301C">
        <w:rPr>
          <w:rFonts w:ascii="Arial" w:eastAsia="Arial" w:hAnsi="Arial"/>
          <w:sz w:val="19"/>
        </w:rPr>
        <w:tab/>
      </w:r>
    </w:p>
    <w:p w:rsid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4.- Por cada permiso de construcción de 241 m2 en adelante</w:t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ab/>
        <w:t>$ 3.50 por M2.</w:t>
      </w:r>
    </w:p>
    <w:p w:rsidR="00314D87" w:rsidRDefault="00314D87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II.- Permisos de construcción de INFONAVIT, bodegas, Industrias, comercios y grandes construcciones:</w:t>
      </w: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a)  Láminas de zinc, cartón, madera, paja</w:t>
      </w:r>
      <w:r w:rsidRPr="0062301C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ab/>
      </w: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1.- Por cada permiso de construcción de hasta 40 metros cuadrados.</w:t>
      </w:r>
      <w:r w:rsidRPr="0062301C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>$ 2.00 por M2.</w:t>
      </w:r>
      <w:r w:rsidRPr="0062301C">
        <w:rPr>
          <w:rFonts w:ascii="Arial" w:eastAsia="Arial" w:hAnsi="Arial"/>
          <w:sz w:val="19"/>
        </w:rPr>
        <w:tab/>
      </w: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2.- Por cada permiso de construcción de 41 a 120 metros cuadrados.</w:t>
      </w:r>
      <w:r w:rsidRPr="0062301C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>$ 2.50 por M2.</w:t>
      </w:r>
      <w:r w:rsidRPr="0062301C">
        <w:rPr>
          <w:rFonts w:ascii="Arial" w:eastAsia="Arial" w:hAnsi="Arial"/>
          <w:sz w:val="19"/>
        </w:rPr>
        <w:tab/>
      </w: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3.- Por cada permiso de construcción de 121 a 240 metros cuadrados.</w:t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ab/>
        <w:t>$ 3.00 por M2.</w:t>
      </w:r>
      <w:r w:rsidRPr="0062301C">
        <w:rPr>
          <w:rFonts w:ascii="Arial" w:eastAsia="Arial" w:hAnsi="Arial"/>
          <w:sz w:val="19"/>
        </w:rPr>
        <w:tab/>
      </w:r>
    </w:p>
    <w:p w:rsid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4.-Por cada permiso de construcción de 241 metros cuadrados en adelante.</w:t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ab/>
        <w:t>$ 5.40 por M2.</w:t>
      </w:r>
    </w:p>
    <w:p w:rsidR="00314D87" w:rsidRPr="0062301C" w:rsidRDefault="00314D87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b)  Vigueta y bovedilla.</w:t>
      </w:r>
      <w:r w:rsidRPr="0062301C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ab/>
      </w:r>
    </w:p>
    <w:p w:rsidR="001A69C8" w:rsidRDefault="001A69C8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1.- Por cada permiso de construcción de hasta 40 metros cuadrados.</w:t>
      </w:r>
      <w:r w:rsidRPr="0062301C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>$ 2.00 por M2.</w:t>
      </w:r>
      <w:r w:rsidRPr="0062301C">
        <w:rPr>
          <w:rFonts w:ascii="Arial" w:eastAsia="Arial" w:hAnsi="Arial"/>
          <w:sz w:val="19"/>
        </w:rPr>
        <w:tab/>
      </w: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2.- Por cada permiso de construcción de 41 a 120 metros cuadrados.</w:t>
      </w:r>
      <w:r w:rsidRPr="0062301C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>$ 2.50 por M2.</w:t>
      </w:r>
      <w:r w:rsidRPr="0062301C">
        <w:rPr>
          <w:rFonts w:ascii="Arial" w:eastAsia="Arial" w:hAnsi="Arial"/>
          <w:sz w:val="19"/>
        </w:rPr>
        <w:tab/>
      </w: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3.- Por cada permiso de construcción de 121 a 240 metros cuadrados.</w:t>
      </w:r>
      <w:r w:rsidRPr="0062301C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>$ 3.00 por M2.</w:t>
      </w:r>
      <w:r w:rsidRPr="0062301C">
        <w:rPr>
          <w:rFonts w:ascii="Arial" w:eastAsia="Arial" w:hAnsi="Arial"/>
          <w:sz w:val="19"/>
        </w:rPr>
        <w:tab/>
      </w: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4.- Por cada permiso de construcción de 241 metros cuadrados en adelante.</w:t>
      </w:r>
      <w:r w:rsidRPr="0062301C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>$ 3.50 por M2.</w:t>
      </w:r>
      <w:r w:rsidRPr="0062301C">
        <w:rPr>
          <w:rFonts w:ascii="Arial" w:eastAsia="Arial" w:hAnsi="Arial"/>
          <w:sz w:val="19"/>
        </w:rPr>
        <w:tab/>
      </w: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III.- Por cada permiso de remodelación</w:t>
      </w:r>
      <w:r w:rsidRPr="0062301C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  <w:t xml:space="preserve">$ </w:t>
      </w:r>
      <w:r w:rsidRPr="0062301C">
        <w:rPr>
          <w:rFonts w:ascii="Arial" w:eastAsia="Arial" w:hAnsi="Arial"/>
          <w:sz w:val="19"/>
        </w:rPr>
        <w:t>2.00 por M2.</w:t>
      </w:r>
      <w:r w:rsidRPr="0062301C">
        <w:rPr>
          <w:rFonts w:ascii="Arial" w:eastAsia="Arial" w:hAnsi="Arial"/>
          <w:sz w:val="19"/>
        </w:rPr>
        <w:tab/>
      </w: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IV.- Por cada permiso de ampliación</w:t>
      </w:r>
      <w:r w:rsidRPr="0062301C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  <w:t xml:space="preserve">$ </w:t>
      </w:r>
      <w:r w:rsidRPr="0062301C">
        <w:rPr>
          <w:rFonts w:ascii="Arial" w:eastAsia="Arial" w:hAnsi="Arial"/>
          <w:sz w:val="19"/>
        </w:rPr>
        <w:t>2.00 por M2.</w:t>
      </w:r>
      <w:r w:rsidRPr="0062301C">
        <w:rPr>
          <w:rFonts w:ascii="Arial" w:eastAsia="Arial" w:hAnsi="Arial"/>
          <w:sz w:val="19"/>
        </w:rPr>
        <w:tab/>
      </w:r>
    </w:p>
    <w:p w:rsidR="007F5A36" w:rsidRPr="0062301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62301C">
        <w:rPr>
          <w:rFonts w:ascii="Arial" w:eastAsia="Arial" w:hAnsi="Arial"/>
          <w:sz w:val="19"/>
        </w:rPr>
        <w:t>V.- Por cada permiso de demolición</w:t>
      </w:r>
      <w:r w:rsidRPr="0062301C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proofErr w:type="gramStart"/>
      <w:r w:rsidR="003F1FBB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 xml:space="preserve">  </w:t>
      </w:r>
      <w:r w:rsidR="00F84DEA">
        <w:rPr>
          <w:rFonts w:ascii="Arial" w:eastAsia="Arial" w:hAnsi="Arial"/>
          <w:sz w:val="19"/>
        </w:rPr>
        <w:tab/>
      </w:r>
      <w:proofErr w:type="gramEnd"/>
      <w:r w:rsidR="00F84DEA">
        <w:rPr>
          <w:rFonts w:ascii="Arial" w:eastAsia="Arial" w:hAnsi="Arial"/>
          <w:sz w:val="19"/>
        </w:rPr>
        <w:tab/>
        <w:t xml:space="preserve">$ </w:t>
      </w:r>
      <w:r w:rsidRPr="0062301C">
        <w:rPr>
          <w:rFonts w:ascii="Arial" w:eastAsia="Arial" w:hAnsi="Arial"/>
          <w:sz w:val="19"/>
        </w:rPr>
        <w:t>2.00 por M2.</w:t>
      </w:r>
    </w:p>
    <w:p w:rsidR="007F5A36" w:rsidRP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  <w:r w:rsidRPr="0062301C">
        <w:rPr>
          <w:rFonts w:ascii="Arial" w:eastAsia="Arial" w:hAnsi="Arial"/>
          <w:sz w:val="19"/>
        </w:rPr>
        <w:t>VI.- Por cada permiso para la ruptura de banquetas,</w:t>
      </w:r>
      <w:r w:rsidR="00AF13F3">
        <w:rPr>
          <w:rFonts w:ascii="Arial" w:eastAsia="Arial" w:hAnsi="Arial"/>
          <w:sz w:val="19"/>
        </w:rPr>
        <w:br/>
        <w:t xml:space="preserve">       </w:t>
      </w:r>
      <w:r w:rsidRPr="0062301C">
        <w:rPr>
          <w:rFonts w:ascii="Arial" w:eastAsia="Arial" w:hAnsi="Arial"/>
          <w:sz w:val="19"/>
        </w:rPr>
        <w:t>empedrados o pavimento</w:t>
      </w:r>
      <w:r w:rsidRPr="0062301C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62301C">
        <w:rPr>
          <w:rFonts w:ascii="Arial" w:eastAsia="Arial" w:hAnsi="Arial"/>
          <w:sz w:val="19"/>
        </w:rPr>
        <w:t>$ 10.00 por M2.</w:t>
      </w:r>
      <w:r w:rsidRPr="007F5A36">
        <w:rPr>
          <w:rFonts w:ascii="Arial" w:eastAsia="Arial" w:hAnsi="Arial"/>
          <w:b/>
          <w:sz w:val="19"/>
        </w:rPr>
        <w:tab/>
      </w: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VII.- Por construcción de albercas</w:t>
      </w:r>
      <w:r w:rsidRP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$ 10.00 por M3 de capacidad</w:t>
      </w: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VIII.- Por construcción de pozos</w:t>
      </w:r>
      <w:r w:rsidRP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$ 10.00 por ML de profundidad</w:t>
      </w: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IX.- Por cada autorización para la construcción o demolición</w:t>
      </w:r>
      <w:r w:rsidRP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ab/>
      </w:r>
    </w:p>
    <w:p w:rsid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de bardas u obras lineales</w:t>
      </w:r>
      <w:r w:rsidRP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  <w:t xml:space="preserve">$ </w:t>
      </w:r>
      <w:r w:rsidRPr="003F1FBB">
        <w:rPr>
          <w:rFonts w:ascii="Arial" w:eastAsia="Arial" w:hAnsi="Arial"/>
          <w:sz w:val="19"/>
        </w:rPr>
        <w:t>2.50 por ML</w:t>
      </w:r>
      <w:r w:rsidRPr="003F1FBB">
        <w:rPr>
          <w:rFonts w:ascii="Arial" w:eastAsia="Arial" w:hAnsi="Arial"/>
          <w:sz w:val="19"/>
        </w:rPr>
        <w:tab/>
      </w: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X.- Por inspección para el otorgamiento de la constancia de terminación de obra.</w:t>
      </w:r>
      <w:r w:rsidR="00314D87">
        <w:rPr>
          <w:rFonts w:ascii="Arial" w:eastAsia="Arial" w:hAnsi="Arial"/>
          <w:sz w:val="19"/>
        </w:rPr>
        <w:br/>
      </w:r>
      <w:proofErr w:type="gramStart"/>
      <w:r w:rsidRPr="003F1FBB">
        <w:rPr>
          <w:rFonts w:ascii="Arial" w:eastAsia="Arial" w:hAnsi="Arial"/>
          <w:sz w:val="19"/>
        </w:rPr>
        <w:t>a)  Láminas</w:t>
      </w:r>
      <w:proofErr w:type="gramEnd"/>
      <w:r w:rsidRPr="003F1FBB">
        <w:rPr>
          <w:rFonts w:ascii="Arial" w:eastAsia="Arial" w:hAnsi="Arial"/>
          <w:sz w:val="19"/>
        </w:rPr>
        <w:t xml:space="preserve"> de zinc, cartón, madera, paja.</w:t>
      </w:r>
      <w:r w:rsidRPr="003F1FBB">
        <w:rPr>
          <w:rFonts w:ascii="Arial" w:eastAsia="Arial" w:hAnsi="Arial"/>
          <w:sz w:val="19"/>
        </w:rPr>
        <w:tab/>
      </w: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1.- Hasta 40 metros cuadrados</w:t>
      </w:r>
      <w:r w:rsidRP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  <w:r w:rsidRPr="003F1FBB">
        <w:rPr>
          <w:rFonts w:ascii="Arial" w:eastAsia="Arial" w:hAnsi="Arial"/>
          <w:sz w:val="19"/>
        </w:rPr>
        <w:tab/>
      </w: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2.- De</w:t>
      </w:r>
      <w:r w:rsidRPr="003F1FBB">
        <w:rPr>
          <w:rFonts w:ascii="Arial" w:eastAsia="Arial" w:hAnsi="Arial"/>
          <w:sz w:val="19"/>
        </w:rPr>
        <w:tab/>
        <w:t>41 a 120 metros cuadrados</w:t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  <w:r w:rsidRPr="003F1FBB">
        <w:rPr>
          <w:rFonts w:ascii="Arial" w:eastAsia="Arial" w:hAnsi="Arial"/>
          <w:sz w:val="19"/>
        </w:rPr>
        <w:tab/>
      </w: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3.- De</w:t>
      </w:r>
      <w:r w:rsidRPr="003F1FBB">
        <w:rPr>
          <w:rFonts w:ascii="Arial" w:eastAsia="Arial" w:hAnsi="Arial"/>
          <w:sz w:val="19"/>
        </w:rPr>
        <w:tab/>
        <w:t>121 a 240 metros cuadrados</w:t>
      </w:r>
      <w:r w:rsidRP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  <w:r w:rsidRPr="003F1FBB">
        <w:rPr>
          <w:rFonts w:ascii="Arial" w:eastAsia="Arial" w:hAnsi="Arial"/>
          <w:sz w:val="19"/>
        </w:rPr>
        <w:tab/>
      </w:r>
    </w:p>
    <w:p w:rsidR="00F84DEA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4- De 241 metros cuadrados en adelante</w:t>
      </w:r>
      <w:r w:rsidRP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  <w:r w:rsidRPr="003F1FBB">
        <w:rPr>
          <w:rFonts w:ascii="Arial" w:eastAsia="Arial" w:hAnsi="Arial"/>
          <w:sz w:val="19"/>
        </w:rPr>
        <w:tab/>
      </w: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b)</w:t>
      </w:r>
      <w:r w:rsidRPr="003F1FBB">
        <w:rPr>
          <w:rFonts w:ascii="Arial" w:eastAsia="Arial" w:hAnsi="Arial"/>
          <w:sz w:val="19"/>
        </w:rPr>
        <w:tab/>
        <w:t>Vigueta y bovedilla.</w:t>
      </w:r>
      <w:r w:rsidRPr="003F1FBB">
        <w:rPr>
          <w:rFonts w:ascii="Arial" w:eastAsia="Arial" w:hAnsi="Arial"/>
          <w:sz w:val="19"/>
        </w:rPr>
        <w:tab/>
      </w: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1.- Hasta 40 metros cuadrados</w:t>
      </w:r>
      <w:r w:rsidRP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  <w:r w:rsidRPr="003F1FBB">
        <w:rPr>
          <w:rFonts w:ascii="Arial" w:eastAsia="Arial" w:hAnsi="Arial"/>
          <w:sz w:val="19"/>
        </w:rPr>
        <w:tab/>
      </w: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2.- De</w:t>
      </w:r>
      <w:r w:rsidRPr="003F1FBB">
        <w:rPr>
          <w:rFonts w:ascii="Arial" w:eastAsia="Arial" w:hAnsi="Arial"/>
          <w:sz w:val="19"/>
        </w:rPr>
        <w:tab/>
        <w:t>41 a 120 metros cuadrados</w:t>
      </w:r>
      <w:r w:rsidRP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  <w:r w:rsidRPr="003F1FBB">
        <w:rPr>
          <w:rFonts w:ascii="Arial" w:eastAsia="Arial" w:hAnsi="Arial"/>
          <w:sz w:val="19"/>
        </w:rPr>
        <w:tab/>
      </w: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3.- De</w:t>
      </w:r>
      <w:r w:rsidRPr="003F1FBB">
        <w:rPr>
          <w:rFonts w:ascii="Arial" w:eastAsia="Arial" w:hAnsi="Arial"/>
          <w:sz w:val="19"/>
        </w:rPr>
        <w:tab/>
        <w:t>121 a 240 metros cuadrados</w:t>
      </w:r>
      <w:r w:rsidRP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  <w:r w:rsidRPr="003F1FBB">
        <w:rPr>
          <w:rFonts w:ascii="Arial" w:eastAsia="Arial" w:hAnsi="Arial"/>
          <w:sz w:val="19"/>
        </w:rPr>
        <w:tab/>
      </w:r>
    </w:p>
    <w:p w:rsidR="003F1FBB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4- De 241 metros cuadrados en adelante</w:t>
      </w:r>
      <w:r w:rsidRP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</w:p>
    <w:p w:rsidR="001A69C8" w:rsidRDefault="001A69C8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1A69C8" w:rsidRDefault="001A69C8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XI.- Por inspección, revisión de planos y alineamientos del terreno para el otorgamiento de la licencia o permiso de construcción para viviendas de tipo INFONAVIT o cuyo uso sea para</w:t>
      </w:r>
      <w:r w:rsidR="003F1FBB">
        <w:rPr>
          <w:rFonts w:ascii="Arial" w:eastAsia="Arial" w:hAnsi="Arial"/>
          <w:sz w:val="19"/>
        </w:rPr>
        <w:t xml:space="preserve"> </w:t>
      </w:r>
      <w:r w:rsidRPr="003F1FBB">
        <w:rPr>
          <w:rFonts w:ascii="Arial" w:eastAsia="Arial" w:hAnsi="Arial"/>
          <w:sz w:val="19"/>
        </w:rPr>
        <w:t>bodegas, industrias, comercio, etc.</w:t>
      </w:r>
      <w:r w:rsidRPr="003F1FBB">
        <w:rPr>
          <w:rFonts w:ascii="Arial" w:eastAsia="Arial" w:hAnsi="Arial"/>
          <w:sz w:val="19"/>
        </w:rPr>
        <w:tab/>
      </w:r>
      <w:r w:rsidR="00314D87">
        <w:rPr>
          <w:rFonts w:ascii="Arial" w:eastAsia="Arial" w:hAnsi="Arial"/>
          <w:sz w:val="19"/>
        </w:rPr>
        <w:br/>
      </w:r>
      <w:r w:rsidRPr="003F1FBB">
        <w:rPr>
          <w:rFonts w:ascii="Arial" w:eastAsia="Arial" w:hAnsi="Arial"/>
          <w:sz w:val="19"/>
        </w:rPr>
        <w:t>a)  Láminas de zinc, cartón, madera, paja</w:t>
      </w:r>
      <w:r w:rsidRPr="003F1FBB">
        <w:rPr>
          <w:rFonts w:ascii="Arial" w:eastAsia="Arial" w:hAnsi="Arial"/>
          <w:sz w:val="19"/>
        </w:rPr>
        <w:tab/>
      </w: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1.- Hasta 40 metros cuadrados</w:t>
      </w:r>
      <w:r w:rsidRP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  <w:r w:rsidRPr="003F1FBB">
        <w:rPr>
          <w:rFonts w:ascii="Arial" w:eastAsia="Arial" w:hAnsi="Arial"/>
          <w:sz w:val="19"/>
        </w:rPr>
        <w:tab/>
      </w: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2.- De</w:t>
      </w:r>
      <w:r w:rsidRPr="003F1FBB">
        <w:rPr>
          <w:rFonts w:ascii="Arial" w:eastAsia="Arial" w:hAnsi="Arial"/>
          <w:sz w:val="19"/>
        </w:rPr>
        <w:tab/>
        <w:t>41 a 120 metros cuadrados</w:t>
      </w:r>
      <w:r w:rsidRP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  <w:r w:rsidRPr="003F1FBB">
        <w:rPr>
          <w:rFonts w:ascii="Arial" w:eastAsia="Arial" w:hAnsi="Arial"/>
          <w:sz w:val="19"/>
        </w:rPr>
        <w:tab/>
      </w: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3.- De</w:t>
      </w:r>
      <w:r w:rsidRPr="003F1FBB">
        <w:rPr>
          <w:rFonts w:ascii="Arial" w:eastAsia="Arial" w:hAnsi="Arial"/>
          <w:sz w:val="19"/>
        </w:rPr>
        <w:tab/>
        <w:t>121 a 240 metros cuadrados</w:t>
      </w:r>
      <w:r w:rsidRP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  <w:r w:rsidRPr="003F1FBB">
        <w:rPr>
          <w:rFonts w:ascii="Arial" w:eastAsia="Arial" w:hAnsi="Arial"/>
          <w:sz w:val="19"/>
        </w:rPr>
        <w:tab/>
      </w:r>
    </w:p>
    <w:p w:rsid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4- De 241 metros cuadrados en adelante</w:t>
      </w:r>
      <w:r w:rsidRP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b)</w:t>
      </w:r>
      <w:r w:rsidRPr="003F1FBB">
        <w:rPr>
          <w:rFonts w:ascii="Arial" w:eastAsia="Arial" w:hAnsi="Arial"/>
          <w:sz w:val="19"/>
        </w:rPr>
        <w:tab/>
        <w:t>Vigueta y bovedilla.</w:t>
      </w:r>
      <w:r w:rsidR="00314D87">
        <w:rPr>
          <w:rFonts w:ascii="Arial" w:eastAsia="Arial" w:hAnsi="Arial"/>
          <w:sz w:val="19"/>
        </w:rPr>
        <w:br/>
      </w:r>
      <w:r w:rsidRPr="003F1FBB">
        <w:rPr>
          <w:rFonts w:ascii="Arial" w:eastAsia="Arial" w:hAnsi="Arial"/>
          <w:sz w:val="19"/>
        </w:rPr>
        <w:t>1.- Hasta 40 metros cuadrados</w:t>
      </w:r>
      <w:r w:rsidRP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  <w:r w:rsidRPr="003F1FBB">
        <w:rPr>
          <w:rFonts w:ascii="Arial" w:eastAsia="Arial" w:hAnsi="Arial"/>
          <w:sz w:val="19"/>
        </w:rPr>
        <w:tab/>
      </w: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 xml:space="preserve">2.- </w:t>
      </w:r>
      <w:proofErr w:type="gramStart"/>
      <w:r w:rsidRPr="003F1FBB">
        <w:rPr>
          <w:rFonts w:ascii="Arial" w:eastAsia="Arial" w:hAnsi="Arial"/>
          <w:sz w:val="19"/>
        </w:rPr>
        <w:t>De</w:t>
      </w:r>
      <w:r w:rsidR="00AF13F3">
        <w:rPr>
          <w:rFonts w:ascii="Arial" w:eastAsia="Arial" w:hAnsi="Arial"/>
          <w:sz w:val="19"/>
        </w:rPr>
        <w:t xml:space="preserve">  </w:t>
      </w:r>
      <w:r w:rsidRPr="003F1FBB">
        <w:rPr>
          <w:rFonts w:ascii="Arial" w:eastAsia="Arial" w:hAnsi="Arial"/>
          <w:sz w:val="19"/>
        </w:rPr>
        <w:t>41</w:t>
      </w:r>
      <w:proofErr w:type="gramEnd"/>
      <w:r w:rsidRPr="003F1FBB">
        <w:rPr>
          <w:rFonts w:ascii="Arial" w:eastAsia="Arial" w:hAnsi="Arial"/>
          <w:sz w:val="19"/>
        </w:rPr>
        <w:t xml:space="preserve"> a 120 metros cuadrados</w:t>
      </w:r>
      <w:r w:rsidRP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AF13F3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  <w:r w:rsidRPr="003F1FBB">
        <w:rPr>
          <w:rFonts w:ascii="Arial" w:eastAsia="Arial" w:hAnsi="Arial"/>
          <w:sz w:val="19"/>
        </w:rPr>
        <w:tab/>
      </w:r>
    </w:p>
    <w:p w:rsidR="007F5A36" w:rsidRPr="003F1FBB" w:rsidRDefault="00AF13F3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3.- De </w:t>
      </w:r>
      <w:r w:rsidR="007F5A36" w:rsidRPr="003F1FBB">
        <w:rPr>
          <w:rFonts w:ascii="Arial" w:eastAsia="Arial" w:hAnsi="Arial"/>
          <w:sz w:val="19"/>
        </w:rPr>
        <w:t>121 a 240 metros cuadrados</w:t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 w:rsidR="007F5A36" w:rsidRPr="003F1FBB">
        <w:rPr>
          <w:rFonts w:ascii="Arial" w:eastAsia="Arial" w:hAnsi="Arial"/>
          <w:sz w:val="19"/>
        </w:rPr>
        <w:tab/>
        <w:t>Tres Salarios Mínimos Vigente</w:t>
      </w:r>
      <w:r w:rsidR="007F5A36" w:rsidRPr="003F1FBB">
        <w:rPr>
          <w:rFonts w:ascii="Arial" w:eastAsia="Arial" w:hAnsi="Arial"/>
          <w:sz w:val="19"/>
        </w:rPr>
        <w:tab/>
      </w:r>
    </w:p>
    <w:p w:rsidR="00F84DEA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4- De 241 metros cuadrados en adelante</w:t>
      </w:r>
      <w:r w:rsidRP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</w:p>
    <w:p w:rsid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 xml:space="preserve">XII.- Por el derecho de inspección </w:t>
      </w:r>
      <w:r w:rsidR="00314D87">
        <w:rPr>
          <w:rFonts w:ascii="Arial" w:eastAsia="Arial" w:hAnsi="Arial"/>
          <w:sz w:val="19"/>
        </w:rPr>
        <w:br/>
      </w:r>
      <w:r w:rsidRPr="003F1FBB">
        <w:rPr>
          <w:rFonts w:ascii="Arial" w:eastAsia="Arial" w:hAnsi="Arial"/>
          <w:sz w:val="19"/>
        </w:rPr>
        <w:t xml:space="preserve">para el otorgamiento exclusivamente </w:t>
      </w:r>
      <w:r w:rsidR="00314D87">
        <w:rPr>
          <w:rFonts w:ascii="Arial" w:eastAsia="Arial" w:hAnsi="Arial"/>
          <w:sz w:val="19"/>
        </w:rPr>
        <w:br/>
      </w:r>
      <w:r w:rsidRPr="003F1FBB">
        <w:rPr>
          <w:rFonts w:ascii="Arial" w:eastAsia="Arial" w:hAnsi="Arial"/>
          <w:sz w:val="19"/>
        </w:rPr>
        <w:t xml:space="preserve">de la </w:t>
      </w:r>
      <w:r w:rsidR="001F1F21" w:rsidRPr="003F1FBB">
        <w:rPr>
          <w:rFonts w:ascii="Arial" w:eastAsia="Arial" w:hAnsi="Arial"/>
          <w:sz w:val="19"/>
        </w:rPr>
        <w:t>constancia de</w:t>
      </w:r>
      <w:r w:rsidRPr="003F1FBB">
        <w:rPr>
          <w:rFonts w:ascii="Arial" w:eastAsia="Arial" w:hAnsi="Arial"/>
          <w:sz w:val="19"/>
        </w:rPr>
        <w:t xml:space="preserve"> alineamiento de </w:t>
      </w:r>
      <w:proofErr w:type="gramStart"/>
      <w:r w:rsidRPr="003F1FBB">
        <w:rPr>
          <w:rFonts w:ascii="Arial" w:eastAsia="Arial" w:hAnsi="Arial"/>
          <w:sz w:val="19"/>
        </w:rPr>
        <w:t>un</w:t>
      </w:r>
      <w:r w:rsidR="007829BC">
        <w:rPr>
          <w:rFonts w:ascii="Arial" w:eastAsia="Arial" w:hAnsi="Arial"/>
          <w:sz w:val="19"/>
        </w:rPr>
        <w:t xml:space="preserve"> </w:t>
      </w:r>
      <w:r w:rsidRPr="003F1FBB">
        <w:rPr>
          <w:rFonts w:ascii="Arial" w:eastAsia="Arial" w:hAnsi="Arial"/>
          <w:sz w:val="19"/>
        </w:rPr>
        <w:t xml:space="preserve"> predio</w:t>
      </w:r>
      <w:proofErr w:type="gramEnd"/>
      <w:r w:rsidRPr="003F1FBB">
        <w:rPr>
          <w:rFonts w:ascii="Arial" w:eastAsia="Arial" w:hAnsi="Arial"/>
          <w:sz w:val="19"/>
        </w:rPr>
        <w:tab/>
      </w:r>
      <w:r w:rsidR="007829BC">
        <w:rPr>
          <w:rFonts w:ascii="Arial" w:eastAsia="Arial" w:hAnsi="Arial"/>
          <w:sz w:val="19"/>
        </w:rPr>
        <w:tab/>
      </w:r>
      <w:r w:rsidR="007829BC">
        <w:rPr>
          <w:rFonts w:ascii="Arial" w:eastAsia="Arial" w:hAnsi="Arial"/>
          <w:sz w:val="19"/>
        </w:rPr>
        <w:tab/>
      </w:r>
      <w:r w:rsidR="007829BC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  <w:r w:rsidRPr="003F1FBB">
        <w:rPr>
          <w:rFonts w:ascii="Arial" w:eastAsia="Arial" w:hAnsi="Arial"/>
          <w:sz w:val="19"/>
        </w:rPr>
        <w:tab/>
      </w:r>
    </w:p>
    <w:p w:rsid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XIII.- Certificado de cooperación</w:t>
      </w:r>
      <w:r w:rsidRP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  <w:r w:rsidRPr="003F1FBB">
        <w:rPr>
          <w:rFonts w:ascii="Arial" w:eastAsia="Arial" w:hAnsi="Arial"/>
          <w:sz w:val="19"/>
        </w:rPr>
        <w:tab/>
      </w: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XIV.- Licencia de uso del suelo</w:t>
      </w:r>
      <w:r w:rsidRP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 xml:space="preserve">XV.- Inspección para expedir licencia para </w:t>
      </w:r>
      <w:r w:rsidR="00F84DEA">
        <w:rPr>
          <w:rFonts w:ascii="Arial" w:eastAsia="Arial" w:hAnsi="Arial"/>
          <w:sz w:val="19"/>
        </w:rPr>
        <w:br/>
      </w:r>
      <w:r w:rsidRPr="003F1FBB">
        <w:rPr>
          <w:rFonts w:ascii="Arial" w:eastAsia="Arial" w:hAnsi="Arial"/>
          <w:sz w:val="19"/>
        </w:rPr>
        <w:t>efectuar</w:t>
      </w:r>
      <w:r w:rsidR="00F84DEA">
        <w:rPr>
          <w:rFonts w:ascii="Arial" w:eastAsia="Arial" w:hAnsi="Arial"/>
          <w:sz w:val="19"/>
        </w:rPr>
        <w:t xml:space="preserve"> </w:t>
      </w:r>
      <w:r w:rsidRPr="003F1FBB">
        <w:rPr>
          <w:rFonts w:ascii="Arial" w:eastAsia="Arial" w:hAnsi="Arial"/>
          <w:sz w:val="19"/>
        </w:rPr>
        <w:t>excavaciones o zanjas en vía pública</w:t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XVI.- Inspección para expedir licencia o</w:t>
      </w:r>
      <w:r w:rsidR="00F84DEA">
        <w:rPr>
          <w:rFonts w:ascii="Arial" w:eastAsia="Arial" w:hAnsi="Arial"/>
          <w:sz w:val="19"/>
        </w:rPr>
        <w:br/>
      </w:r>
      <w:r w:rsidRPr="003F1FBB">
        <w:rPr>
          <w:rFonts w:ascii="Arial" w:eastAsia="Arial" w:hAnsi="Arial"/>
          <w:sz w:val="19"/>
        </w:rPr>
        <w:t>permiso para el uso de andamios o tapiales.</w:t>
      </w:r>
      <w:r w:rsidRP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</w:p>
    <w:p w:rsidR="007F5A36" w:rsidRPr="003F1FBB" w:rsidRDefault="007F5A36" w:rsidP="003F1FBB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 xml:space="preserve">XVII.- Constancia de factibilidad de uso del </w:t>
      </w:r>
      <w:r w:rsidR="00F84DEA">
        <w:rPr>
          <w:rFonts w:ascii="Arial" w:eastAsia="Arial" w:hAnsi="Arial"/>
          <w:sz w:val="19"/>
        </w:rPr>
        <w:br/>
      </w:r>
      <w:r w:rsidRPr="003F1FBB">
        <w:rPr>
          <w:rFonts w:ascii="Arial" w:eastAsia="Arial" w:hAnsi="Arial"/>
          <w:sz w:val="19"/>
        </w:rPr>
        <w:t>suelo apertura de una vía pública, unión, división,</w:t>
      </w:r>
      <w:r w:rsidR="00F84DEA">
        <w:rPr>
          <w:rFonts w:ascii="Arial" w:eastAsia="Arial" w:hAnsi="Arial"/>
          <w:sz w:val="19"/>
        </w:rPr>
        <w:br/>
      </w:r>
      <w:r w:rsidRPr="003F1FBB">
        <w:rPr>
          <w:rFonts w:ascii="Arial" w:eastAsia="Arial" w:hAnsi="Arial"/>
          <w:sz w:val="19"/>
        </w:rPr>
        <w:t xml:space="preserve"> rectificación de medidas o fraccionamiento de inmuebles. </w:t>
      </w:r>
      <w:r w:rsidR="003F1FBB">
        <w:rPr>
          <w:rFonts w:ascii="Arial" w:eastAsia="Arial" w:hAnsi="Arial"/>
          <w:sz w:val="19"/>
        </w:rPr>
        <w:tab/>
      </w:r>
      <w:r w:rsidR="003F1FBB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 xml:space="preserve">XVIII.- Inspección para el otorgamiento de la licencia </w:t>
      </w:r>
      <w:r w:rsidR="001215D1">
        <w:rPr>
          <w:rFonts w:ascii="Arial" w:eastAsia="Arial" w:hAnsi="Arial"/>
          <w:sz w:val="19"/>
        </w:rPr>
        <w:br/>
      </w:r>
      <w:r w:rsidRPr="003F1FBB">
        <w:rPr>
          <w:rFonts w:ascii="Arial" w:eastAsia="Arial" w:hAnsi="Arial"/>
          <w:sz w:val="19"/>
        </w:rPr>
        <w:t>que autorice romper o hacer cortes del pavimento,</w:t>
      </w:r>
      <w:r w:rsidR="001215D1">
        <w:rPr>
          <w:rFonts w:ascii="Arial" w:eastAsia="Arial" w:hAnsi="Arial"/>
          <w:sz w:val="19"/>
        </w:rPr>
        <w:br/>
      </w:r>
      <w:r w:rsidRPr="003F1FBB">
        <w:rPr>
          <w:rFonts w:ascii="Arial" w:eastAsia="Arial" w:hAnsi="Arial"/>
          <w:sz w:val="19"/>
        </w:rPr>
        <w:t xml:space="preserve"> las banquetas y las guarniciones, así como ocupar la vía</w:t>
      </w:r>
      <w:r w:rsidR="001215D1">
        <w:rPr>
          <w:rFonts w:ascii="Arial" w:eastAsia="Arial" w:hAnsi="Arial"/>
          <w:sz w:val="19"/>
        </w:rPr>
        <w:br/>
      </w:r>
      <w:r w:rsidRPr="003F1FBB">
        <w:rPr>
          <w:rFonts w:ascii="Arial" w:eastAsia="Arial" w:hAnsi="Arial"/>
          <w:sz w:val="19"/>
        </w:rPr>
        <w:t xml:space="preserve"> pública para instalaciones provisionales. </w:t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</w:p>
    <w:p w:rsidR="001A69C8" w:rsidRDefault="001A69C8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1A69C8" w:rsidRDefault="001A69C8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1A69C8" w:rsidRDefault="001A69C8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7F5A36" w:rsidRPr="003F1FBB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3F1FBB">
        <w:rPr>
          <w:rFonts w:ascii="Arial" w:eastAsia="Arial" w:hAnsi="Arial"/>
          <w:sz w:val="19"/>
        </w:rPr>
        <w:t>XIX.- Revisión de planos, supervisión y expedición de</w:t>
      </w:r>
      <w:r w:rsidR="001215D1">
        <w:rPr>
          <w:rFonts w:ascii="Arial" w:eastAsia="Arial" w:hAnsi="Arial"/>
          <w:sz w:val="19"/>
        </w:rPr>
        <w:br/>
      </w:r>
      <w:r w:rsidRPr="003F1FBB">
        <w:rPr>
          <w:rFonts w:ascii="Arial" w:eastAsia="Arial" w:hAnsi="Arial"/>
          <w:sz w:val="19"/>
        </w:rPr>
        <w:t>constancia para obras de urbanización.</w:t>
      </w:r>
      <w:r w:rsidRPr="003F1FBB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Pr="003F1FBB">
        <w:rPr>
          <w:rFonts w:ascii="Arial" w:eastAsia="Arial" w:hAnsi="Arial"/>
          <w:sz w:val="19"/>
        </w:rPr>
        <w:t>Tres Salarios Mínimos Vigente</w:t>
      </w:r>
    </w:p>
    <w:p w:rsid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  <w:r w:rsidRPr="003F1FBB">
        <w:rPr>
          <w:rFonts w:ascii="Arial" w:eastAsia="Arial" w:hAnsi="Arial"/>
          <w:sz w:val="19"/>
        </w:rPr>
        <w:t>Quedarán exentos del pago de este derecho, las construcciones de cartón, madera o paja, siempre que se destinen a casa habitación.</w:t>
      </w:r>
    </w:p>
    <w:p w:rsidR="007F5A36" w:rsidRPr="007F5A36" w:rsidRDefault="007F5A36" w:rsidP="001215D1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Sección Tercera</w:t>
      </w:r>
      <w:r w:rsidR="001215D1"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Derechos por los Servicios de Vigilancia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13.- </w:t>
      </w:r>
      <w:r w:rsidRPr="001215D1">
        <w:rPr>
          <w:rFonts w:ascii="Arial" w:eastAsia="Arial" w:hAnsi="Arial"/>
          <w:sz w:val="19"/>
        </w:rPr>
        <w:t>El cobro de derechos por los Servicios de Vigilancia realizará con base en las siguientes tarifas:</w:t>
      </w:r>
      <w:r w:rsidR="007829BC">
        <w:rPr>
          <w:rFonts w:ascii="Arial" w:eastAsia="Arial" w:hAnsi="Arial"/>
          <w:sz w:val="19"/>
        </w:rPr>
        <w:br/>
      </w:r>
      <w:r w:rsidRPr="001215D1">
        <w:rPr>
          <w:rFonts w:ascii="Arial" w:eastAsia="Arial" w:hAnsi="Arial"/>
          <w:sz w:val="19"/>
        </w:rPr>
        <w:t>I.- Por día de servicio por cada elemento</w:t>
      </w:r>
      <w:r w:rsidRPr="001215D1">
        <w:rPr>
          <w:rFonts w:ascii="Arial" w:eastAsia="Arial" w:hAnsi="Arial"/>
          <w:sz w:val="19"/>
        </w:rPr>
        <w:tab/>
      </w:r>
      <w:r w:rsidR="001215D1" w:rsidRPr="001215D1">
        <w:rPr>
          <w:rFonts w:ascii="Arial" w:eastAsia="Arial" w:hAnsi="Arial"/>
          <w:sz w:val="19"/>
        </w:rPr>
        <w:tab/>
      </w:r>
      <w:r w:rsidR="001215D1" w:rsidRPr="001215D1">
        <w:rPr>
          <w:rFonts w:ascii="Arial" w:eastAsia="Arial" w:hAnsi="Arial"/>
          <w:sz w:val="19"/>
        </w:rPr>
        <w:tab/>
      </w:r>
      <w:r w:rsidR="001215D1" w:rsidRPr="001215D1">
        <w:rPr>
          <w:rFonts w:ascii="Arial" w:eastAsia="Arial" w:hAnsi="Arial"/>
          <w:sz w:val="19"/>
        </w:rPr>
        <w:tab/>
      </w:r>
      <w:r w:rsidR="001215D1" w:rsidRPr="001215D1">
        <w:rPr>
          <w:rFonts w:ascii="Arial" w:eastAsia="Arial" w:hAnsi="Arial"/>
          <w:sz w:val="19"/>
        </w:rPr>
        <w:tab/>
      </w:r>
      <w:r w:rsidR="001215D1" w:rsidRPr="001215D1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 xml:space="preserve">$ </w:t>
      </w:r>
      <w:r w:rsidRPr="001215D1">
        <w:rPr>
          <w:rFonts w:ascii="Arial" w:eastAsia="Arial" w:hAnsi="Arial"/>
          <w:sz w:val="19"/>
        </w:rPr>
        <w:t>160.00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II.- Por hora por elemento</w:t>
      </w:r>
      <w:r w:rsidRPr="001215D1">
        <w:rPr>
          <w:rFonts w:ascii="Arial" w:eastAsia="Arial" w:hAnsi="Arial"/>
          <w:sz w:val="19"/>
        </w:rPr>
        <w:tab/>
      </w:r>
      <w:r w:rsidR="001215D1" w:rsidRPr="001215D1">
        <w:rPr>
          <w:rFonts w:ascii="Arial" w:eastAsia="Arial" w:hAnsi="Arial"/>
          <w:sz w:val="19"/>
        </w:rPr>
        <w:tab/>
      </w:r>
      <w:r w:rsidR="001215D1" w:rsidRPr="001215D1">
        <w:rPr>
          <w:rFonts w:ascii="Arial" w:eastAsia="Arial" w:hAnsi="Arial"/>
          <w:sz w:val="19"/>
        </w:rPr>
        <w:tab/>
      </w:r>
      <w:r w:rsidR="001215D1" w:rsidRPr="001215D1">
        <w:rPr>
          <w:rFonts w:ascii="Arial" w:eastAsia="Arial" w:hAnsi="Arial"/>
          <w:sz w:val="19"/>
        </w:rPr>
        <w:tab/>
      </w:r>
      <w:r w:rsidR="001215D1" w:rsidRPr="001215D1">
        <w:rPr>
          <w:rFonts w:ascii="Arial" w:eastAsia="Arial" w:hAnsi="Arial"/>
          <w:sz w:val="19"/>
        </w:rPr>
        <w:tab/>
      </w:r>
      <w:r w:rsidR="001215D1" w:rsidRPr="001215D1">
        <w:rPr>
          <w:rFonts w:ascii="Arial" w:eastAsia="Arial" w:hAnsi="Arial"/>
          <w:sz w:val="19"/>
        </w:rPr>
        <w:tab/>
      </w:r>
      <w:r w:rsidR="001215D1" w:rsidRPr="001215D1">
        <w:rPr>
          <w:rFonts w:ascii="Arial" w:eastAsia="Arial" w:hAnsi="Arial"/>
          <w:sz w:val="19"/>
        </w:rPr>
        <w:tab/>
      </w:r>
      <w:r w:rsidR="001215D1" w:rsidRPr="001215D1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 xml:space="preserve">$ </w:t>
      </w:r>
      <w:r w:rsidRPr="001215D1">
        <w:rPr>
          <w:rFonts w:ascii="Arial" w:eastAsia="Arial" w:hAnsi="Arial"/>
          <w:sz w:val="19"/>
        </w:rPr>
        <w:t>10.00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III.- Por mes de servicio</w:t>
      </w:r>
      <w:r w:rsidRPr="001215D1">
        <w:rPr>
          <w:rFonts w:ascii="Arial" w:eastAsia="Arial" w:hAnsi="Arial"/>
          <w:sz w:val="19"/>
        </w:rPr>
        <w:tab/>
      </w:r>
      <w:r w:rsidR="001215D1" w:rsidRPr="001215D1">
        <w:rPr>
          <w:rFonts w:ascii="Arial" w:eastAsia="Arial" w:hAnsi="Arial"/>
          <w:sz w:val="19"/>
        </w:rPr>
        <w:tab/>
      </w:r>
      <w:r w:rsidR="001215D1" w:rsidRPr="001215D1">
        <w:rPr>
          <w:rFonts w:ascii="Arial" w:eastAsia="Arial" w:hAnsi="Arial"/>
          <w:sz w:val="19"/>
        </w:rPr>
        <w:tab/>
      </w:r>
      <w:r w:rsidR="001215D1" w:rsidRPr="001215D1">
        <w:rPr>
          <w:rFonts w:ascii="Arial" w:eastAsia="Arial" w:hAnsi="Arial"/>
          <w:sz w:val="19"/>
        </w:rPr>
        <w:tab/>
      </w:r>
      <w:r w:rsidR="001215D1" w:rsidRPr="001215D1">
        <w:rPr>
          <w:rFonts w:ascii="Arial" w:eastAsia="Arial" w:hAnsi="Arial"/>
          <w:sz w:val="19"/>
        </w:rPr>
        <w:tab/>
      </w:r>
      <w:r w:rsidR="001215D1" w:rsidRPr="001215D1">
        <w:rPr>
          <w:rFonts w:ascii="Arial" w:eastAsia="Arial" w:hAnsi="Arial"/>
          <w:sz w:val="19"/>
        </w:rPr>
        <w:tab/>
      </w:r>
      <w:r w:rsidR="001215D1" w:rsidRPr="001215D1">
        <w:rPr>
          <w:rFonts w:ascii="Arial" w:eastAsia="Arial" w:hAnsi="Arial"/>
          <w:sz w:val="19"/>
        </w:rPr>
        <w:tab/>
      </w:r>
      <w:r w:rsidR="001215D1" w:rsidRPr="001215D1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 xml:space="preserve">$ </w:t>
      </w:r>
      <w:r w:rsidRPr="001215D1">
        <w:rPr>
          <w:rFonts w:ascii="Arial" w:eastAsia="Arial" w:hAnsi="Arial"/>
          <w:sz w:val="19"/>
        </w:rPr>
        <w:t>2,500.00</w:t>
      </w:r>
    </w:p>
    <w:p w:rsidR="007F5A36" w:rsidRPr="007F5A36" w:rsidRDefault="007F5A36" w:rsidP="001215D1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Sección Cuarta</w:t>
      </w:r>
      <w:r w:rsidR="001215D1"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Derechos por expedición de Certificados y Constancias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14.- </w:t>
      </w:r>
      <w:r w:rsidRPr="001215D1">
        <w:rPr>
          <w:rFonts w:ascii="Arial" w:eastAsia="Arial" w:hAnsi="Arial"/>
          <w:sz w:val="19"/>
        </w:rPr>
        <w:t>El cobro de Derechos por la Expedición de Certificados y Constancias se realizará con base en las siguientes tarifas:</w:t>
      </w:r>
      <w:r w:rsidR="007829BC">
        <w:rPr>
          <w:rFonts w:ascii="Arial" w:eastAsia="Arial" w:hAnsi="Arial"/>
          <w:sz w:val="19"/>
        </w:rPr>
        <w:br/>
      </w:r>
      <w:r w:rsidRPr="001215D1">
        <w:rPr>
          <w:rFonts w:ascii="Arial" w:eastAsia="Arial" w:hAnsi="Arial"/>
          <w:sz w:val="19"/>
        </w:rPr>
        <w:t>I.</w:t>
      </w:r>
      <w:r w:rsidRPr="001215D1">
        <w:rPr>
          <w:rFonts w:ascii="Arial" w:eastAsia="Arial" w:hAnsi="Arial"/>
          <w:sz w:val="19"/>
        </w:rPr>
        <w:tab/>
        <w:t>Por cada certificado</w:t>
      </w:r>
      <w:r w:rsidRP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 xml:space="preserve">$ </w:t>
      </w:r>
      <w:r w:rsidRPr="001215D1">
        <w:rPr>
          <w:rFonts w:ascii="Arial" w:eastAsia="Arial" w:hAnsi="Arial"/>
          <w:sz w:val="19"/>
        </w:rPr>
        <w:t>35.00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II.</w:t>
      </w:r>
      <w:r w:rsidRPr="001215D1">
        <w:rPr>
          <w:rFonts w:ascii="Arial" w:eastAsia="Arial" w:hAnsi="Arial"/>
          <w:sz w:val="19"/>
        </w:rPr>
        <w:tab/>
        <w:t>Por cada copia certificada</w:t>
      </w:r>
      <w:r w:rsidRP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 xml:space="preserve">$ </w:t>
      </w:r>
      <w:r w:rsidRPr="001215D1">
        <w:rPr>
          <w:rFonts w:ascii="Arial" w:eastAsia="Arial" w:hAnsi="Arial"/>
          <w:sz w:val="19"/>
        </w:rPr>
        <w:t>3.00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III.</w:t>
      </w:r>
      <w:r w:rsidRPr="001215D1">
        <w:rPr>
          <w:rFonts w:ascii="Arial" w:eastAsia="Arial" w:hAnsi="Arial"/>
          <w:sz w:val="19"/>
        </w:rPr>
        <w:tab/>
        <w:t>Por cada copia simple de constancia</w:t>
      </w:r>
      <w:r w:rsidRP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 xml:space="preserve">$ </w:t>
      </w:r>
      <w:r w:rsidRPr="001215D1">
        <w:rPr>
          <w:rFonts w:ascii="Arial" w:eastAsia="Arial" w:hAnsi="Arial"/>
          <w:sz w:val="19"/>
        </w:rPr>
        <w:t>1.00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IV.</w:t>
      </w:r>
      <w:r w:rsidRPr="001215D1">
        <w:rPr>
          <w:rFonts w:ascii="Arial" w:eastAsia="Arial" w:hAnsi="Arial"/>
          <w:sz w:val="19"/>
        </w:rPr>
        <w:tab/>
        <w:t>Por la adquisición de bases para licitaciones</w:t>
      </w:r>
      <w:r w:rsidRP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 xml:space="preserve">$ </w:t>
      </w:r>
      <w:r w:rsidRPr="001215D1">
        <w:rPr>
          <w:rFonts w:ascii="Arial" w:eastAsia="Arial" w:hAnsi="Arial"/>
          <w:sz w:val="19"/>
        </w:rPr>
        <w:t>1,000.00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V.</w:t>
      </w:r>
      <w:r w:rsidRPr="001215D1">
        <w:rPr>
          <w:rFonts w:ascii="Arial" w:eastAsia="Arial" w:hAnsi="Arial"/>
          <w:sz w:val="19"/>
        </w:rPr>
        <w:tab/>
        <w:t>Por certificaciones de residencia</w:t>
      </w:r>
      <w:r w:rsidRP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 xml:space="preserve">$ </w:t>
      </w:r>
      <w:r w:rsidRPr="001215D1">
        <w:rPr>
          <w:rFonts w:ascii="Arial" w:eastAsia="Arial" w:hAnsi="Arial"/>
          <w:sz w:val="19"/>
        </w:rPr>
        <w:t>15.00</w:t>
      </w:r>
    </w:p>
    <w:p w:rsidR="007F5A36" w:rsidRPr="007F5A36" w:rsidRDefault="007F5A36" w:rsidP="001215D1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Sección Quinta</w:t>
      </w:r>
      <w:r w:rsidR="001215D1"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Derechos por Servicios que presta la Unidad de Acceso a la Información Pública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15.- </w:t>
      </w:r>
      <w:r w:rsidRPr="001215D1">
        <w:rPr>
          <w:rFonts w:ascii="Arial" w:eastAsia="Arial" w:hAnsi="Arial"/>
          <w:sz w:val="19"/>
        </w:rPr>
        <w:t>Los Derechos por el Servicio que proporciona la Unidad Municipal de Acceso a la Información Pública se pagarán de conformidad con las siguientes tarifas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I.- Por cada copia simple</w:t>
      </w:r>
      <w:r w:rsidRPr="001215D1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1215D1">
        <w:rPr>
          <w:rFonts w:ascii="Arial" w:eastAsia="Arial" w:hAnsi="Arial"/>
          <w:sz w:val="19"/>
        </w:rPr>
        <w:t>$ 1.00</w:t>
      </w:r>
      <w:r w:rsidRPr="001215D1">
        <w:rPr>
          <w:rFonts w:ascii="Arial" w:eastAsia="Arial" w:hAnsi="Arial"/>
          <w:sz w:val="19"/>
        </w:rPr>
        <w:tab/>
      </w:r>
    </w:p>
    <w:p w:rsidR="001215D1" w:rsidRP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  <w:r w:rsidRPr="001215D1">
        <w:rPr>
          <w:rFonts w:ascii="Arial" w:eastAsia="Arial" w:hAnsi="Arial"/>
          <w:sz w:val="19"/>
        </w:rPr>
        <w:t>II.- Por cada copia certificada</w:t>
      </w:r>
      <w:r w:rsidRPr="001215D1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Pr="001215D1">
        <w:rPr>
          <w:rFonts w:ascii="Arial" w:eastAsia="Arial" w:hAnsi="Arial"/>
          <w:sz w:val="19"/>
        </w:rPr>
        <w:t>$ 3.00</w:t>
      </w:r>
    </w:p>
    <w:p w:rsidR="007F5A36" w:rsidRPr="007F5A36" w:rsidRDefault="007F5A36" w:rsidP="001215D1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Sección Sexta</w:t>
      </w:r>
      <w:r w:rsidR="001215D1"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Derechos por Servicio de Alumbrado Público.</w:t>
      </w:r>
    </w:p>
    <w:p w:rsidR="001A69C8" w:rsidRDefault="001A69C8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1A69C8" w:rsidRDefault="001A69C8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7F5A36" w:rsidRP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16.- </w:t>
      </w:r>
      <w:r w:rsidRPr="001215D1">
        <w:rPr>
          <w:rFonts w:ascii="Arial" w:eastAsia="Arial" w:hAnsi="Arial"/>
          <w:sz w:val="19"/>
        </w:rPr>
        <w:t xml:space="preserve">El Derecho por Servicio de Alumbrado Público será el que resulte de aplicar la tarifa que se describe en la Ley de Hacienda del Municipio de </w:t>
      </w:r>
      <w:proofErr w:type="spellStart"/>
      <w:r w:rsidRPr="001215D1">
        <w:rPr>
          <w:rFonts w:ascii="Arial" w:eastAsia="Arial" w:hAnsi="Arial"/>
          <w:sz w:val="19"/>
        </w:rPr>
        <w:t>Yaxcabá</w:t>
      </w:r>
      <w:proofErr w:type="spellEnd"/>
      <w:r w:rsidRPr="001215D1">
        <w:rPr>
          <w:rFonts w:ascii="Arial" w:eastAsia="Arial" w:hAnsi="Arial"/>
          <w:sz w:val="19"/>
        </w:rPr>
        <w:t>, Yucatán.</w:t>
      </w:r>
    </w:p>
    <w:p w:rsidR="007F5A36" w:rsidRPr="007F5A36" w:rsidRDefault="007F5A36" w:rsidP="00F84DEA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Sección Séptima</w:t>
      </w:r>
      <w:r w:rsidR="001215D1"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Derechos por Servicio de Limpia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17.- </w:t>
      </w:r>
      <w:r w:rsidRPr="001215D1">
        <w:rPr>
          <w:rFonts w:ascii="Arial" w:eastAsia="Arial" w:hAnsi="Arial"/>
          <w:sz w:val="19"/>
        </w:rPr>
        <w:t>Los Derechos por el Servicio Limpia se pagarán de conformidad con las siguientes</w:t>
      </w:r>
      <w:r w:rsidR="001215D1" w:rsidRPr="001215D1">
        <w:rPr>
          <w:rFonts w:ascii="Arial" w:eastAsia="Arial" w:hAnsi="Arial"/>
          <w:sz w:val="19"/>
        </w:rPr>
        <w:br/>
      </w:r>
      <w:r w:rsidRPr="001215D1">
        <w:rPr>
          <w:rFonts w:ascii="Arial" w:eastAsia="Arial" w:hAnsi="Arial"/>
          <w:sz w:val="19"/>
        </w:rPr>
        <w:t>tarifas:</w:t>
      </w:r>
      <w:r w:rsidRPr="001215D1">
        <w:rPr>
          <w:rFonts w:ascii="Arial" w:eastAsia="Arial" w:hAnsi="Arial"/>
          <w:sz w:val="19"/>
        </w:rPr>
        <w:tab/>
      </w:r>
      <w:r w:rsidRPr="001215D1">
        <w:rPr>
          <w:rFonts w:ascii="Arial" w:eastAsia="Arial" w:hAnsi="Arial"/>
          <w:sz w:val="19"/>
        </w:rPr>
        <w:tab/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I. Recolección habitacional</w:t>
      </w:r>
      <w:r w:rsidRPr="001215D1">
        <w:rPr>
          <w:rFonts w:ascii="Arial" w:eastAsia="Arial" w:hAnsi="Arial"/>
          <w:sz w:val="19"/>
        </w:rPr>
        <w:tab/>
      </w:r>
      <w:r w:rsidRPr="001215D1">
        <w:rPr>
          <w:rFonts w:ascii="Arial" w:eastAsia="Arial" w:hAnsi="Arial"/>
          <w:sz w:val="19"/>
        </w:rPr>
        <w:tab/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a) Por viaje</w:t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  <w:t xml:space="preserve">$ </w:t>
      </w:r>
      <w:r w:rsidRPr="001215D1">
        <w:rPr>
          <w:rFonts w:ascii="Arial" w:eastAsia="Arial" w:hAnsi="Arial"/>
          <w:sz w:val="19"/>
        </w:rPr>
        <w:t>3.00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b) Mensual (8 veces por mes)</w:t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  <w:t xml:space="preserve">$ </w:t>
      </w:r>
      <w:r w:rsidRPr="001215D1">
        <w:rPr>
          <w:rFonts w:ascii="Arial" w:eastAsia="Arial" w:hAnsi="Arial"/>
          <w:sz w:val="19"/>
        </w:rPr>
        <w:t>20.00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II. Recolección comercial</w:t>
      </w:r>
      <w:r w:rsidRPr="001215D1">
        <w:rPr>
          <w:rFonts w:ascii="Arial" w:eastAsia="Arial" w:hAnsi="Arial"/>
          <w:sz w:val="19"/>
        </w:rPr>
        <w:tab/>
      </w:r>
      <w:r w:rsidRPr="001215D1">
        <w:rPr>
          <w:rFonts w:ascii="Arial" w:eastAsia="Arial" w:hAnsi="Arial"/>
          <w:sz w:val="19"/>
        </w:rPr>
        <w:tab/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a) Por viaje</w:t>
      </w:r>
      <w:r w:rsidRP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  <w:t xml:space="preserve">$ </w:t>
      </w:r>
      <w:r w:rsidRPr="001215D1">
        <w:rPr>
          <w:rFonts w:ascii="Arial" w:eastAsia="Arial" w:hAnsi="Arial"/>
          <w:sz w:val="19"/>
        </w:rPr>
        <w:t>5.00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b) Mensual (8 veces por mes</w:t>
      </w:r>
      <w:r w:rsidR="001215D1">
        <w:rPr>
          <w:rFonts w:ascii="Arial" w:eastAsia="Arial" w:hAnsi="Arial"/>
          <w:sz w:val="19"/>
        </w:rPr>
        <w:tab/>
      </w:r>
      <w:r w:rsidRPr="001215D1">
        <w:rPr>
          <w:rFonts w:ascii="Arial" w:eastAsia="Arial" w:hAnsi="Arial"/>
          <w:sz w:val="19"/>
        </w:rPr>
        <w:t>)</w:t>
      </w:r>
      <w:r w:rsidRP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  <w:t xml:space="preserve">$ </w:t>
      </w:r>
      <w:r w:rsidRPr="001215D1">
        <w:rPr>
          <w:rFonts w:ascii="Arial" w:eastAsia="Arial" w:hAnsi="Arial"/>
          <w:sz w:val="19"/>
        </w:rPr>
        <w:t>30.00</w:t>
      </w:r>
    </w:p>
    <w:p w:rsidR="007F5A36" w:rsidRPr="007F5A36" w:rsidRDefault="007F5A36" w:rsidP="001215D1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Sección Octava</w:t>
      </w:r>
      <w:r w:rsidR="001215D1"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Derechos por Servicios de Agua Potable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18.- </w:t>
      </w:r>
      <w:r w:rsidRPr="001215D1">
        <w:rPr>
          <w:rFonts w:ascii="Arial" w:eastAsia="Arial" w:hAnsi="Arial"/>
          <w:sz w:val="19"/>
        </w:rPr>
        <w:t>El Derecho por el Servicio de Agua Potable que proporcione el Ayuntamiento se pagará de conformidad con las siguientes tarifas: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I.- Por cada toma, por mes</w:t>
      </w:r>
      <w:r w:rsidRP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  <w:t xml:space="preserve">$ </w:t>
      </w:r>
      <w:r w:rsidRPr="001215D1">
        <w:rPr>
          <w:rFonts w:ascii="Arial" w:eastAsia="Arial" w:hAnsi="Arial"/>
          <w:sz w:val="19"/>
        </w:rPr>
        <w:t>15.00</w:t>
      </w:r>
    </w:p>
    <w:p w:rsidR="001215D1" w:rsidRP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  <w:r w:rsidRPr="001215D1">
        <w:rPr>
          <w:rFonts w:ascii="Arial" w:eastAsia="Arial" w:hAnsi="Arial"/>
          <w:sz w:val="19"/>
        </w:rPr>
        <w:t>II.- Por instalación</w:t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</w:r>
      <w:r w:rsidR="00F84DEA">
        <w:rPr>
          <w:rFonts w:ascii="Arial" w:eastAsia="Arial" w:hAnsi="Arial"/>
          <w:sz w:val="19"/>
        </w:rPr>
        <w:tab/>
        <w:t xml:space="preserve">$ </w:t>
      </w:r>
      <w:r w:rsidRPr="001215D1">
        <w:rPr>
          <w:rFonts w:ascii="Arial" w:eastAsia="Arial" w:hAnsi="Arial"/>
          <w:sz w:val="19"/>
        </w:rPr>
        <w:t>500.00</w:t>
      </w:r>
    </w:p>
    <w:p w:rsidR="007F5A36" w:rsidRPr="007F5A36" w:rsidRDefault="007F5A36" w:rsidP="001215D1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Sección Novena</w:t>
      </w:r>
      <w:r w:rsidR="00F84DEA"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Derechos por Servicios en Panteones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19.- </w:t>
      </w:r>
      <w:r w:rsidRPr="001215D1">
        <w:rPr>
          <w:rFonts w:ascii="Arial" w:eastAsia="Arial" w:hAnsi="Arial"/>
          <w:sz w:val="19"/>
        </w:rPr>
        <w:t>Los derechos por el Servicio de Panteones se pagarán de conformidad con las siguientes tarifas: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I.</w:t>
      </w:r>
      <w:r w:rsidRPr="001215D1">
        <w:rPr>
          <w:rFonts w:ascii="Arial" w:eastAsia="Arial" w:hAnsi="Arial"/>
          <w:sz w:val="19"/>
        </w:rPr>
        <w:tab/>
        <w:t>Por renta de bóveda por un período de cuatro años:</w:t>
      </w:r>
      <w:r w:rsidRP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Pr="001215D1">
        <w:rPr>
          <w:rFonts w:ascii="Arial" w:eastAsia="Arial" w:hAnsi="Arial"/>
          <w:sz w:val="19"/>
        </w:rPr>
        <w:t>$ 200.00</w:t>
      </w:r>
      <w:r w:rsidRPr="001215D1">
        <w:rPr>
          <w:rFonts w:ascii="Arial" w:eastAsia="Arial" w:hAnsi="Arial"/>
          <w:sz w:val="19"/>
        </w:rPr>
        <w:tab/>
      </w:r>
      <w:r w:rsidRPr="001215D1">
        <w:rPr>
          <w:rFonts w:ascii="Arial" w:eastAsia="Arial" w:hAnsi="Arial"/>
          <w:sz w:val="19"/>
        </w:rPr>
        <w:tab/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II.</w:t>
      </w:r>
      <w:r w:rsidRPr="001215D1">
        <w:rPr>
          <w:rFonts w:ascii="Arial" w:eastAsia="Arial" w:hAnsi="Arial"/>
          <w:sz w:val="19"/>
        </w:rPr>
        <w:tab/>
        <w:t>Por uso de bóveda a perpetuidad:</w:t>
      </w:r>
      <w:r w:rsidRP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Pr="001215D1">
        <w:rPr>
          <w:rFonts w:ascii="Arial" w:eastAsia="Arial" w:hAnsi="Arial"/>
          <w:sz w:val="19"/>
        </w:rPr>
        <w:t>$ 500.00</w:t>
      </w:r>
      <w:r w:rsidRPr="001215D1">
        <w:rPr>
          <w:rFonts w:ascii="Arial" w:eastAsia="Arial" w:hAnsi="Arial"/>
          <w:sz w:val="19"/>
        </w:rPr>
        <w:tab/>
      </w:r>
      <w:r w:rsidRPr="001215D1">
        <w:rPr>
          <w:rFonts w:ascii="Arial" w:eastAsia="Arial" w:hAnsi="Arial"/>
          <w:sz w:val="19"/>
        </w:rPr>
        <w:tab/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III.</w:t>
      </w:r>
      <w:r w:rsidRPr="001215D1">
        <w:rPr>
          <w:rFonts w:ascii="Arial" w:eastAsia="Arial" w:hAnsi="Arial"/>
          <w:sz w:val="19"/>
        </w:rPr>
        <w:tab/>
        <w:t>Por servicio de inhumación</w:t>
      </w:r>
      <w:r w:rsidRP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Pr="001215D1">
        <w:rPr>
          <w:rFonts w:ascii="Arial" w:eastAsia="Arial" w:hAnsi="Arial"/>
          <w:sz w:val="19"/>
        </w:rPr>
        <w:t>$ 100.00</w:t>
      </w:r>
      <w:r w:rsidRPr="001215D1">
        <w:rPr>
          <w:rFonts w:ascii="Arial" w:eastAsia="Arial" w:hAnsi="Arial"/>
          <w:sz w:val="19"/>
        </w:rPr>
        <w:tab/>
      </w:r>
      <w:r w:rsidRPr="001215D1">
        <w:rPr>
          <w:rFonts w:ascii="Arial" w:eastAsia="Arial" w:hAnsi="Arial"/>
          <w:sz w:val="19"/>
        </w:rPr>
        <w:tab/>
      </w:r>
    </w:p>
    <w:p w:rsidR="007F5A36" w:rsidRPr="007F5A36" w:rsidRDefault="007F5A36" w:rsidP="007829BC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  <w:r w:rsidRPr="001215D1">
        <w:rPr>
          <w:rFonts w:ascii="Arial" w:eastAsia="Arial" w:hAnsi="Arial"/>
          <w:sz w:val="19"/>
        </w:rPr>
        <w:t>IV.</w:t>
      </w:r>
      <w:r w:rsidRPr="001215D1">
        <w:rPr>
          <w:rFonts w:ascii="Arial" w:eastAsia="Arial" w:hAnsi="Arial"/>
          <w:sz w:val="19"/>
        </w:rPr>
        <w:tab/>
        <w:t>Por servicio de Exhumación</w:t>
      </w:r>
      <w:r w:rsidRP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Pr="001215D1">
        <w:rPr>
          <w:rFonts w:ascii="Arial" w:eastAsia="Arial" w:hAnsi="Arial"/>
          <w:sz w:val="19"/>
        </w:rPr>
        <w:t>$ 100.00</w:t>
      </w:r>
    </w:p>
    <w:p w:rsidR="001A69C8" w:rsidRDefault="001A69C8" w:rsidP="001215D1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</w:p>
    <w:p w:rsidR="001A69C8" w:rsidRDefault="001A69C8" w:rsidP="001215D1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</w:p>
    <w:p w:rsidR="001A69C8" w:rsidRDefault="001A69C8" w:rsidP="001215D1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</w:p>
    <w:p w:rsidR="007F5A36" w:rsidRPr="007F5A36" w:rsidRDefault="007F5A36" w:rsidP="001215D1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Sección Décima</w:t>
      </w:r>
      <w:r w:rsidR="001215D1"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Derechos por Supervisión Sanitaria de Matanza de Animales de Consumo</w:t>
      </w:r>
    </w:p>
    <w:p w:rsidR="007F5A36" w:rsidRP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20.- </w:t>
      </w:r>
      <w:r w:rsidRPr="001215D1">
        <w:rPr>
          <w:rFonts w:ascii="Arial" w:eastAsia="Arial" w:hAnsi="Arial"/>
          <w:sz w:val="19"/>
        </w:rPr>
        <w:t>Los Derechos por el Servicio de Supervisión Sanitaria de Matanza de Animales de Consumo, se pagarán con base en la cuota de: $ 50.00 por cabeza.</w:t>
      </w:r>
      <w:r w:rsidRPr="007F5A36">
        <w:rPr>
          <w:rFonts w:ascii="Arial" w:eastAsia="Arial" w:hAnsi="Arial"/>
          <w:b/>
          <w:sz w:val="19"/>
        </w:rPr>
        <w:t xml:space="preserve"> </w:t>
      </w:r>
    </w:p>
    <w:p w:rsidR="007F5A36" w:rsidRPr="007F5A36" w:rsidRDefault="007F5A36" w:rsidP="001215D1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1215D1">
        <w:rPr>
          <w:rFonts w:ascii="Arial" w:eastAsia="Arial" w:hAnsi="Arial"/>
          <w:b/>
          <w:sz w:val="19"/>
        </w:rPr>
        <w:t>CAPÍTULO IV</w:t>
      </w:r>
      <w:r w:rsidR="001215D1" w:rsidRPr="001215D1">
        <w:rPr>
          <w:rFonts w:ascii="Arial" w:eastAsia="Arial" w:hAnsi="Arial"/>
          <w:b/>
          <w:sz w:val="19"/>
        </w:rPr>
        <w:br/>
      </w:r>
      <w:r w:rsidRPr="001215D1">
        <w:rPr>
          <w:rFonts w:ascii="Arial" w:eastAsia="Arial" w:hAnsi="Arial"/>
          <w:b/>
          <w:sz w:val="19"/>
        </w:rPr>
        <w:t>Contribuciones Especiales por Mejoras</w:t>
      </w:r>
    </w:p>
    <w:p w:rsidR="00F84DEA" w:rsidRPr="007F5A36" w:rsidRDefault="007F5A36" w:rsidP="001215D1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21- </w:t>
      </w:r>
      <w:r w:rsidRPr="001215D1">
        <w:rPr>
          <w:rFonts w:ascii="Arial" w:eastAsia="Arial" w:hAnsi="Arial"/>
          <w:sz w:val="19"/>
        </w:rPr>
        <w:t xml:space="preserve">Una vez determinado el costo de la obra, en términos de los dispuesto por la Ley de Hacienda del Municipio de </w:t>
      </w:r>
      <w:proofErr w:type="spellStart"/>
      <w:r w:rsidRPr="001215D1">
        <w:rPr>
          <w:rFonts w:ascii="Arial" w:eastAsia="Arial" w:hAnsi="Arial"/>
          <w:sz w:val="19"/>
        </w:rPr>
        <w:t>Yaxcabá</w:t>
      </w:r>
      <w:proofErr w:type="spellEnd"/>
      <w:r w:rsidRPr="001215D1">
        <w:rPr>
          <w:rFonts w:ascii="Arial" w:eastAsia="Arial" w:hAnsi="Arial"/>
          <w:sz w:val="19"/>
        </w:rPr>
        <w:t>, Yucatán, se aplicará la tasa que la autoridad haya convenido con los beneficiarios, procurando que la aportación económica no sea ruinosa o desproporcionada; la cantidad que resulte se dividirá entre el número de metros lineales, cuadrados o cúbicos, según corresponda al tipo de la obra, con el objeto de determinar la cuota unitaria que deberán pagar los sujetos obligados.</w:t>
      </w:r>
    </w:p>
    <w:p w:rsidR="007F5A36" w:rsidRPr="007F5A36" w:rsidRDefault="007F5A36" w:rsidP="001215D1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1215D1">
        <w:rPr>
          <w:rFonts w:ascii="Arial" w:eastAsia="Arial" w:hAnsi="Arial"/>
          <w:b/>
          <w:sz w:val="19"/>
        </w:rPr>
        <w:t>CAPÍTULO V</w:t>
      </w:r>
      <w:r w:rsidR="001215D1">
        <w:rPr>
          <w:rFonts w:ascii="Arial" w:eastAsia="Arial" w:hAnsi="Arial"/>
          <w:b/>
          <w:sz w:val="19"/>
        </w:rPr>
        <w:br/>
      </w:r>
      <w:r w:rsidRPr="001215D1">
        <w:rPr>
          <w:rFonts w:ascii="Arial" w:eastAsia="Arial" w:hAnsi="Arial"/>
          <w:b/>
          <w:sz w:val="19"/>
        </w:rPr>
        <w:t>De los Productos</w:t>
      </w:r>
    </w:p>
    <w:p w:rsid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22.- </w:t>
      </w:r>
      <w:r w:rsidRPr="001215D1">
        <w:rPr>
          <w:rFonts w:ascii="Arial" w:eastAsia="Arial" w:hAnsi="Arial"/>
          <w:sz w:val="19"/>
        </w:rPr>
        <w:t>El Ayuntamiento percibirá productos por los servicios que preste en sus funciones de derecho privado, así como por el uso, aprovechamiento o enajenación de bienes del dominio privado, de acuerdo con lo previsto en los contratos, convenios o concesiones correspondientes.</w:t>
      </w:r>
    </w:p>
    <w:p w:rsidR="007829BC" w:rsidRPr="001215D1" w:rsidRDefault="007829BC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7829BC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b/>
          <w:sz w:val="19"/>
        </w:rPr>
        <w:t>Artículo 23.-</w:t>
      </w:r>
      <w:r w:rsidRPr="001215D1">
        <w:rPr>
          <w:rFonts w:ascii="Arial" w:eastAsia="Arial" w:hAnsi="Arial"/>
          <w:sz w:val="19"/>
        </w:rPr>
        <w:t xml:space="preserve"> El Ayuntamiento percibirá productos derivados de sus bienes inmuebles por los siguientes conceptos:</w:t>
      </w:r>
      <w:r w:rsidR="007829BC">
        <w:rPr>
          <w:rFonts w:ascii="Arial" w:eastAsia="Arial" w:hAnsi="Arial"/>
          <w:sz w:val="19"/>
        </w:rPr>
        <w:br/>
      </w:r>
      <w:r w:rsidRPr="001215D1">
        <w:rPr>
          <w:rFonts w:ascii="Arial" w:eastAsia="Arial" w:hAnsi="Arial"/>
          <w:sz w:val="19"/>
        </w:rPr>
        <w:t xml:space="preserve">Arrendamiento o enajenación de bienes inmuebles. </w:t>
      </w:r>
      <w:proofErr w:type="gramStart"/>
      <w:r w:rsidRPr="001215D1">
        <w:rPr>
          <w:rFonts w:ascii="Arial" w:eastAsia="Arial" w:hAnsi="Arial"/>
          <w:sz w:val="19"/>
        </w:rPr>
        <w:t>La cantidad a percibir</w:t>
      </w:r>
      <w:proofErr w:type="gramEnd"/>
      <w:r w:rsidRPr="001215D1">
        <w:rPr>
          <w:rFonts w:ascii="Arial" w:eastAsia="Arial" w:hAnsi="Arial"/>
          <w:sz w:val="19"/>
        </w:rPr>
        <w:t xml:space="preserve"> será la acordada por el Cabildo en cada caso.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 xml:space="preserve">Arrendamiento temporal o concesión de locales ubicados en bienes del dominio público. </w:t>
      </w:r>
      <w:proofErr w:type="gramStart"/>
      <w:r w:rsidRPr="001215D1">
        <w:rPr>
          <w:rFonts w:ascii="Arial" w:eastAsia="Arial" w:hAnsi="Arial"/>
          <w:sz w:val="19"/>
        </w:rPr>
        <w:t>La cantidad a percibir</w:t>
      </w:r>
      <w:proofErr w:type="gramEnd"/>
      <w:r w:rsidRPr="001215D1">
        <w:rPr>
          <w:rFonts w:ascii="Arial" w:eastAsia="Arial" w:hAnsi="Arial"/>
          <w:sz w:val="19"/>
        </w:rPr>
        <w:t xml:space="preserve"> será la acordada por el Cabildo en cada caso.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Por permitir el uso del piso en la vía pública o en bienes destinados a un servicio público: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 xml:space="preserve">Por derecho de piso a vendedores con puestos semifijos, se pagará una cuota fija de </w:t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Pr="001215D1">
        <w:rPr>
          <w:rFonts w:ascii="Arial" w:eastAsia="Arial" w:hAnsi="Arial"/>
          <w:sz w:val="19"/>
        </w:rPr>
        <w:t>$50.00 por día.</w:t>
      </w:r>
    </w:p>
    <w:p w:rsidR="007F5A36" w:rsidRP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  <w:r w:rsidRPr="001215D1">
        <w:rPr>
          <w:rFonts w:ascii="Arial" w:eastAsia="Arial" w:hAnsi="Arial"/>
          <w:sz w:val="19"/>
        </w:rPr>
        <w:t xml:space="preserve">Por derecho de piso a vendedores ambulantes, se pagará una cuota fija de </w:t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</w:r>
      <w:r w:rsidR="001215D1">
        <w:rPr>
          <w:rFonts w:ascii="Arial" w:eastAsia="Arial" w:hAnsi="Arial"/>
          <w:sz w:val="19"/>
        </w:rPr>
        <w:tab/>
        <w:t>$</w:t>
      </w:r>
      <w:r w:rsidRPr="001215D1">
        <w:rPr>
          <w:rFonts w:ascii="Arial" w:eastAsia="Arial" w:hAnsi="Arial"/>
          <w:sz w:val="19"/>
        </w:rPr>
        <w:t>30.00 por día.</w:t>
      </w:r>
    </w:p>
    <w:p w:rsidR="001215D1" w:rsidRPr="007F5A36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24.- </w:t>
      </w:r>
      <w:r w:rsidRPr="001215D1">
        <w:rPr>
          <w:rFonts w:ascii="Arial" w:eastAsia="Arial" w:hAnsi="Arial"/>
          <w:sz w:val="19"/>
        </w:rPr>
        <w:t>El Municipio percibirá productos por concepto de enajenación de sus bienes muebles, siempre que éstos sean inservibles o sean innecesarios para la administración municipal, o bien resulte incosteable su mantenimiento. En cada caso el Cabildo resolverá sobre la forma y el monto d</w:t>
      </w:r>
      <w:r w:rsidR="001215D1">
        <w:rPr>
          <w:rFonts w:ascii="Arial" w:eastAsia="Arial" w:hAnsi="Arial"/>
          <w:sz w:val="19"/>
        </w:rPr>
        <w:t>e enajenación.</w:t>
      </w:r>
    </w:p>
    <w:p w:rsidR="001A69C8" w:rsidRDefault="001A69C8" w:rsidP="007829BC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1A69C8" w:rsidRDefault="001A69C8" w:rsidP="007829BC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1A69C8" w:rsidRDefault="001A69C8" w:rsidP="007829BC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7F5A36" w:rsidRPr="007F5A36" w:rsidRDefault="007F5A36" w:rsidP="007829BC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25.- </w:t>
      </w:r>
      <w:r w:rsidRPr="001215D1">
        <w:rPr>
          <w:rFonts w:ascii="Arial" w:eastAsia="Arial" w:hAnsi="Arial"/>
          <w:sz w:val="19"/>
        </w:rPr>
        <w:t>El Municipio percibirá productos derivados de las inversiones financieras que realice transitoriamente, con motivo de la percepción de ingresos extraordinarios o períodos de alta recaudación.</w:t>
      </w:r>
      <w:r w:rsidRPr="007F5A36">
        <w:rPr>
          <w:rFonts w:ascii="Arial" w:eastAsia="Arial" w:hAnsi="Arial"/>
          <w:b/>
          <w:sz w:val="19"/>
        </w:rPr>
        <w:t xml:space="preserve"> </w:t>
      </w:r>
    </w:p>
    <w:p w:rsidR="007F5A36" w:rsidRPr="007F5A36" w:rsidRDefault="007F5A36" w:rsidP="001215D1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CAPÍTULO VI</w:t>
      </w:r>
      <w:r w:rsidR="001215D1"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Aprovechamientos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26.- </w:t>
      </w:r>
      <w:r w:rsidRPr="001215D1">
        <w:rPr>
          <w:rFonts w:ascii="Arial" w:eastAsia="Arial" w:hAnsi="Arial"/>
          <w:sz w:val="19"/>
        </w:rPr>
        <w:t xml:space="preserve">El Ayuntamiento percibirá ingresos en concepto de Aprovechamientos derivados de sanciones por infracciones a la Ley de Hacienda del Municipio de </w:t>
      </w:r>
      <w:proofErr w:type="spellStart"/>
      <w:r w:rsidRPr="001215D1">
        <w:rPr>
          <w:rFonts w:ascii="Arial" w:eastAsia="Arial" w:hAnsi="Arial"/>
          <w:sz w:val="19"/>
        </w:rPr>
        <w:t>Yaxcabá</w:t>
      </w:r>
      <w:proofErr w:type="spellEnd"/>
      <w:r w:rsidRPr="001215D1">
        <w:rPr>
          <w:rFonts w:ascii="Arial" w:eastAsia="Arial" w:hAnsi="Arial"/>
          <w:sz w:val="19"/>
        </w:rPr>
        <w:t>, Yucatán, a los reglamentos municipales, así como por las actualizaciones, recargos y gastos de ejecución de las contribuciones no pagadas en tiempo, de conformidad con lo siguiente:</w:t>
      </w:r>
      <w:r w:rsidR="003475F9">
        <w:rPr>
          <w:rFonts w:ascii="Arial" w:eastAsia="Arial" w:hAnsi="Arial"/>
          <w:sz w:val="19"/>
        </w:rPr>
        <w:br/>
      </w:r>
      <w:r w:rsidRPr="001215D1">
        <w:rPr>
          <w:rFonts w:ascii="Arial" w:eastAsia="Arial" w:hAnsi="Arial"/>
          <w:sz w:val="19"/>
        </w:rPr>
        <w:t xml:space="preserve">I.- Por las infracciones señaladas en el artículo 145 de la Ley de Hacienda del Municipio de </w:t>
      </w:r>
      <w:proofErr w:type="spellStart"/>
      <w:r w:rsidRPr="001215D1">
        <w:rPr>
          <w:rFonts w:ascii="Arial" w:eastAsia="Arial" w:hAnsi="Arial"/>
          <w:sz w:val="19"/>
        </w:rPr>
        <w:t>Yaxcabá</w:t>
      </w:r>
      <w:proofErr w:type="spellEnd"/>
      <w:r w:rsidRPr="001215D1">
        <w:rPr>
          <w:rFonts w:ascii="Arial" w:eastAsia="Arial" w:hAnsi="Arial"/>
          <w:sz w:val="19"/>
        </w:rPr>
        <w:t>, Yucatán: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Multa de 1 a 4 veces el salario mínimo vigente en el Estado, a las personas que cometan las infracciones establecidas en las fracciones I, III, IV y V.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Multa de 2.5 a 7.5 veces el salario mínimo vigente en el Estado, a las personas que cometan la infracción establecida en la fracción VI.</w:t>
      </w:r>
      <w:r w:rsidR="001215D1">
        <w:rPr>
          <w:rFonts w:ascii="Arial" w:eastAsia="Arial" w:hAnsi="Arial"/>
          <w:sz w:val="19"/>
        </w:rPr>
        <w:br/>
      </w:r>
      <w:r w:rsidR="001215D1">
        <w:rPr>
          <w:rFonts w:ascii="Arial" w:eastAsia="Arial" w:hAnsi="Arial"/>
          <w:sz w:val="19"/>
        </w:rPr>
        <w:br/>
      </w:r>
      <w:r w:rsidRPr="001215D1">
        <w:rPr>
          <w:rFonts w:ascii="Arial" w:eastAsia="Arial" w:hAnsi="Arial"/>
          <w:sz w:val="19"/>
        </w:rPr>
        <w:t>Multa de 12.5 a 37.5 veces el salario mínimo vigente en el Estado, a las personas que cometan la infracción establecida en la fracción II.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Multa de 4 a 11 veces el salario mínimo vigente en el Estado, a las personas que cometan la infracción establecida en la fracción VII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 xml:space="preserve">Multa de 5 a 15 el salario mínimo vigente en el Estado, a las personas que infrinjan cualquiera de las fracciones del artículo 28 de la Ley de Hacienda del Municipio de </w:t>
      </w:r>
      <w:proofErr w:type="spellStart"/>
      <w:r w:rsidRPr="001215D1">
        <w:rPr>
          <w:rFonts w:ascii="Arial" w:eastAsia="Arial" w:hAnsi="Arial"/>
          <w:sz w:val="19"/>
        </w:rPr>
        <w:t>Yaxcabá</w:t>
      </w:r>
      <w:proofErr w:type="spellEnd"/>
      <w:r w:rsidRPr="001215D1">
        <w:rPr>
          <w:rFonts w:ascii="Arial" w:eastAsia="Arial" w:hAnsi="Arial"/>
          <w:sz w:val="19"/>
        </w:rPr>
        <w:t>, Yucatán.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Si el infractor fuese jornalero, obrero o trabajador, no podrá ser sancionado con multa mayor del importe de su jornal o salario mínimo de un día. Tratándose de trabajadores no asalariados, la multa no excederá del equivalente a un día de su ingreso.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Se considerará agravante el hecho de que el infractor sea reincidente. Habrá reincidencia cuando: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Tratándose de infracciones que tengan como consecuencia la omisión en el pago de contribuciones, la segunda o posteriores veces que se sancione el infractor por ese motivo.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Tratándose de infracciones que impliquen la falta de cumplimiento de obligaciones administrativas y/o fiscales distintas del pago de contribuciones, la segunda o posteriores veces que se sancione al infractor por ese motivo.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II.- Por el cobro de multas por infracciones a los reglamentos municipales, se estará a lo establecido en cada uno de ellos.</w:t>
      </w:r>
    </w:p>
    <w:p w:rsidR="001A69C8" w:rsidRDefault="001A69C8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1A69C8" w:rsidRDefault="001A69C8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III.- En concepto de recargos y actualizaciones a la tasa del 3 % mensual.</w:t>
      </w:r>
    </w:p>
    <w:p w:rsidR="007F5A36" w:rsidRPr="001215D1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Los recargos se causarán por cada mes o fracción que transcurra a partir de la fecha de la exigibilidad, hasta que se efectúe el pago, hasta por 5 años y se calcularán sobre el total del crédito fiscal, excluyendo los propios recargos, los gastos de ejecución y las multas por infracciones a las leyes fiscales.</w:t>
      </w:r>
    </w:p>
    <w:p w:rsidR="00AF13F3" w:rsidRDefault="007F5A36" w:rsidP="00AF13F3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1215D1">
        <w:rPr>
          <w:rFonts w:ascii="Arial" w:eastAsia="Arial" w:hAnsi="Arial"/>
          <w:sz w:val="19"/>
        </w:rPr>
        <w:t>Cuando se conceda prórroga o autorización para pagar en parcialidades los créditos fiscales, se causarán recargos sobre el saldo insoluto a la tasa del 2 % mensual.</w:t>
      </w:r>
    </w:p>
    <w:p w:rsidR="0050612A" w:rsidRDefault="0050612A" w:rsidP="00AF13F3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7F5A36" w:rsidRPr="007F5A36" w:rsidRDefault="007F5A36" w:rsidP="007F5A36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CAPÍTULO VII</w:t>
      </w:r>
      <w:r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Participaciones Federales y Estatales y Aportaciones</w:t>
      </w:r>
    </w:p>
    <w:p w:rsidR="00F84DEA" w:rsidRDefault="007F5A36" w:rsidP="00AF13F3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27.- </w:t>
      </w:r>
      <w:r w:rsidRPr="007F5A36">
        <w:rPr>
          <w:rFonts w:ascii="Arial" w:eastAsia="Arial" w:hAnsi="Arial"/>
          <w:sz w:val="19"/>
        </w:rPr>
        <w:t xml:space="preserve">El Municipio de </w:t>
      </w:r>
      <w:proofErr w:type="spellStart"/>
      <w:r w:rsidRPr="007F5A36">
        <w:rPr>
          <w:rFonts w:ascii="Arial" w:eastAsia="Arial" w:hAnsi="Arial"/>
          <w:sz w:val="19"/>
        </w:rPr>
        <w:t>Yaxcabá</w:t>
      </w:r>
      <w:proofErr w:type="spellEnd"/>
      <w:r w:rsidRPr="007F5A36">
        <w:rPr>
          <w:rFonts w:ascii="Arial" w:eastAsia="Arial" w:hAnsi="Arial"/>
          <w:sz w:val="19"/>
        </w:rPr>
        <w:t xml:space="preserve"> percibirá participaciones federales y estatales, así como aportaciones federales, de conformidad con lo establecido por la Ley de Coordinación Fiscal y la Ley de Coordinación Fiscal del Estado de Yucatán.</w:t>
      </w:r>
    </w:p>
    <w:p w:rsidR="0050612A" w:rsidRDefault="0050612A" w:rsidP="00AF13F3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</w:p>
    <w:p w:rsidR="007F5A36" w:rsidRPr="007F5A36" w:rsidRDefault="007F5A36" w:rsidP="007F5A36">
      <w:pPr>
        <w:tabs>
          <w:tab w:val="left" w:pos="329"/>
        </w:tabs>
        <w:spacing w:line="346" w:lineRule="auto"/>
        <w:ind w:left="274"/>
        <w:jc w:val="center"/>
        <w:rPr>
          <w:rFonts w:ascii="Arial" w:eastAsia="Arial" w:hAnsi="Arial"/>
          <w:b/>
          <w:sz w:val="19"/>
        </w:rPr>
      </w:pPr>
      <w:r w:rsidRPr="007F5A36">
        <w:rPr>
          <w:rFonts w:ascii="Arial" w:eastAsia="Arial" w:hAnsi="Arial"/>
          <w:b/>
          <w:sz w:val="19"/>
        </w:rPr>
        <w:t>CAPÍTULO VIII</w:t>
      </w:r>
      <w:r>
        <w:rPr>
          <w:rFonts w:ascii="Arial" w:eastAsia="Arial" w:hAnsi="Arial"/>
          <w:b/>
          <w:sz w:val="19"/>
        </w:rPr>
        <w:br/>
      </w:r>
      <w:r w:rsidRPr="007F5A36">
        <w:rPr>
          <w:rFonts w:ascii="Arial" w:eastAsia="Arial" w:hAnsi="Arial"/>
          <w:b/>
          <w:sz w:val="19"/>
        </w:rPr>
        <w:t>Ingresos Extraordinarios</w:t>
      </w:r>
    </w:p>
    <w:p w:rsidR="00F84DEA" w:rsidRDefault="007F5A36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sz w:val="19"/>
        </w:rPr>
      </w:pPr>
      <w:r w:rsidRPr="007F5A36">
        <w:rPr>
          <w:rFonts w:ascii="Arial" w:eastAsia="Arial" w:hAnsi="Arial"/>
          <w:b/>
          <w:sz w:val="19"/>
        </w:rPr>
        <w:t xml:space="preserve">Artículo 28.- </w:t>
      </w:r>
      <w:r w:rsidRPr="007F5A36">
        <w:rPr>
          <w:rFonts w:ascii="Arial" w:eastAsia="Arial" w:hAnsi="Arial"/>
          <w:sz w:val="19"/>
        </w:rPr>
        <w:t xml:space="preserve">El Municipio de </w:t>
      </w:r>
      <w:proofErr w:type="spellStart"/>
      <w:r w:rsidRPr="007F5A36">
        <w:rPr>
          <w:rFonts w:ascii="Arial" w:eastAsia="Arial" w:hAnsi="Arial"/>
          <w:sz w:val="19"/>
        </w:rPr>
        <w:t>Yaxcabá</w:t>
      </w:r>
      <w:proofErr w:type="spellEnd"/>
      <w:r w:rsidRPr="007F5A36">
        <w:rPr>
          <w:rFonts w:ascii="Arial" w:eastAsia="Arial" w:hAnsi="Arial"/>
          <w:sz w:val="19"/>
        </w:rPr>
        <w:t>, podrá percibir ingresos extraordinarios vía empréstitos o financiamientos; o a través de la Federación o el Estado, por conceptos diferentes a las participaciones y aportaciones, de conformidad con lo establecido por las leyes respectivas.</w:t>
      </w:r>
    </w:p>
    <w:p w:rsidR="00AF13F3" w:rsidRDefault="00AF13F3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AF13F3" w:rsidRDefault="00AF13F3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AF13F3" w:rsidRDefault="00AF13F3" w:rsidP="007F5A36">
      <w:pPr>
        <w:tabs>
          <w:tab w:val="left" w:pos="329"/>
        </w:tabs>
        <w:spacing w:line="346" w:lineRule="auto"/>
        <w:ind w:left="274"/>
        <w:jc w:val="both"/>
        <w:rPr>
          <w:rFonts w:ascii="Arial" w:eastAsia="Arial" w:hAnsi="Arial"/>
          <w:b/>
          <w:sz w:val="19"/>
        </w:rPr>
      </w:pPr>
    </w:p>
    <w:p w:rsidR="00E90676" w:rsidRDefault="00E90676" w:rsidP="00E80A63">
      <w:pPr>
        <w:widowControl w:val="0"/>
        <w:autoSpaceDE w:val="0"/>
        <w:autoSpaceDN w:val="0"/>
        <w:adjustRightInd w:val="0"/>
        <w:spacing w:after="0" w:line="360" w:lineRule="auto"/>
        <w:ind w:left="274" w:right="-80"/>
        <w:jc w:val="center"/>
        <w:rPr>
          <w:rFonts w:ascii="Arial" w:hAnsi="Arial" w:cs="Arial"/>
          <w:b/>
          <w:bCs/>
          <w:sz w:val="20"/>
          <w:szCs w:val="20"/>
        </w:rPr>
      </w:pPr>
      <w:r w:rsidRPr="00F26689">
        <w:rPr>
          <w:rFonts w:ascii="Arial" w:hAnsi="Arial" w:cs="Arial"/>
          <w:b/>
          <w:bCs/>
          <w:sz w:val="20"/>
          <w:szCs w:val="20"/>
        </w:rPr>
        <w:t xml:space="preserve">CAPÍTULO </w:t>
      </w:r>
      <w:r w:rsidR="001215D1">
        <w:rPr>
          <w:rFonts w:ascii="Arial" w:hAnsi="Arial" w:cs="Arial"/>
          <w:b/>
          <w:bCs/>
          <w:sz w:val="20"/>
          <w:szCs w:val="20"/>
        </w:rPr>
        <w:t>IX</w:t>
      </w:r>
    </w:p>
    <w:p w:rsidR="00E90676" w:rsidRPr="00F26689" w:rsidRDefault="00E90676" w:rsidP="00E80A63">
      <w:pPr>
        <w:widowControl w:val="0"/>
        <w:autoSpaceDE w:val="0"/>
        <w:autoSpaceDN w:val="0"/>
        <w:adjustRightInd w:val="0"/>
        <w:spacing w:after="0" w:line="360" w:lineRule="auto"/>
        <w:ind w:left="274" w:right="-80"/>
        <w:jc w:val="center"/>
        <w:rPr>
          <w:rFonts w:ascii="Arial" w:hAnsi="Arial" w:cs="Arial"/>
          <w:b/>
          <w:bCs/>
          <w:sz w:val="20"/>
          <w:szCs w:val="20"/>
        </w:rPr>
      </w:pPr>
      <w:r w:rsidRPr="00F26689">
        <w:rPr>
          <w:rFonts w:ascii="Arial" w:hAnsi="Arial" w:cs="Arial"/>
          <w:b/>
          <w:bCs/>
          <w:sz w:val="20"/>
          <w:szCs w:val="20"/>
        </w:rPr>
        <w:t>De los Conceptos de Ingresos y su Pronóstico</w:t>
      </w:r>
    </w:p>
    <w:p w:rsidR="00E90676" w:rsidRPr="00F26689" w:rsidRDefault="00E90676" w:rsidP="00E80A63">
      <w:pPr>
        <w:widowControl w:val="0"/>
        <w:autoSpaceDE w:val="0"/>
        <w:autoSpaceDN w:val="0"/>
        <w:adjustRightInd w:val="0"/>
        <w:spacing w:after="0" w:line="360" w:lineRule="auto"/>
        <w:ind w:left="274" w:right="85"/>
        <w:jc w:val="both"/>
        <w:rPr>
          <w:rFonts w:ascii="Arial" w:hAnsi="Arial" w:cs="Arial"/>
          <w:sz w:val="20"/>
          <w:szCs w:val="20"/>
        </w:rPr>
      </w:pPr>
      <w:r w:rsidRPr="00F26689">
        <w:rPr>
          <w:rFonts w:ascii="Arial" w:hAnsi="Arial" w:cs="Arial"/>
          <w:b/>
          <w:bCs/>
          <w:sz w:val="20"/>
          <w:szCs w:val="20"/>
        </w:rPr>
        <w:t xml:space="preserve">Artículo </w:t>
      </w:r>
      <w:r w:rsidR="00E80A63">
        <w:rPr>
          <w:rFonts w:ascii="Arial" w:hAnsi="Arial" w:cs="Arial"/>
          <w:b/>
          <w:bCs/>
          <w:sz w:val="20"/>
          <w:szCs w:val="20"/>
        </w:rPr>
        <w:t>29</w:t>
      </w:r>
      <w:r w:rsidRPr="00F26689">
        <w:rPr>
          <w:rFonts w:ascii="Arial" w:hAnsi="Arial" w:cs="Arial"/>
          <w:b/>
          <w:bCs/>
          <w:sz w:val="20"/>
          <w:szCs w:val="20"/>
        </w:rPr>
        <w:t xml:space="preserve">.- </w:t>
      </w:r>
      <w:r w:rsidRPr="00F26689">
        <w:rPr>
          <w:rFonts w:ascii="Arial" w:hAnsi="Arial" w:cs="Arial"/>
          <w:sz w:val="20"/>
          <w:szCs w:val="20"/>
        </w:rPr>
        <w:t xml:space="preserve">Los conceptos por los que la Hacienda Pública del Municipio de </w:t>
      </w:r>
      <w:r>
        <w:rPr>
          <w:rFonts w:ascii="Arial" w:hAnsi="Arial" w:cs="Arial"/>
          <w:b/>
          <w:bCs/>
          <w:sz w:val="20"/>
          <w:szCs w:val="20"/>
        </w:rPr>
        <w:t>YAXCABA</w:t>
      </w:r>
      <w:r w:rsidRPr="00F26689">
        <w:rPr>
          <w:rFonts w:ascii="Arial" w:hAnsi="Arial" w:cs="Arial"/>
          <w:sz w:val="20"/>
          <w:szCs w:val="20"/>
        </w:rPr>
        <w:t>, Yucatán, percibirá ingresos, serán los siguientes:</w:t>
      </w:r>
    </w:p>
    <w:p w:rsidR="00E90676" w:rsidRPr="00F26689" w:rsidRDefault="00E90676" w:rsidP="00A46A0E">
      <w:pPr>
        <w:pStyle w:val="Prrafodelista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2434"/>
        <w:rPr>
          <w:rFonts w:ascii="Arial" w:hAnsi="Arial" w:cs="Arial"/>
          <w:sz w:val="20"/>
          <w:szCs w:val="20"/>
        </w:rPr>
      </w:pPr>
      <w:r w:rsidRPr="00F26689">
        <w:rPr>
          <w:rFonts w:ascii="Arial" w:hAnsi="Arial" w:cs="Arial"/>
          <w:sz w:val="20"/>
          <w:szCs w:val="20"/>
        </w:rPr>
        <w:t>Impuestos;</w:t>
      </w:r>
    </w:p>
    <w:p w:rsidR="00E90676" w:rsidRPr="00F26689" w:rsidRDefault="00E90676" w:rsidP="00A46A0E">
      <w:pPr>
        <w:pStyle w:val="Prrafodelista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2434"/>
        <w:rPr>
          <w:rFonts w:ascii="Arial" w:hAnsi="Arial" w:cs="Arial"/>
          <w:sz w:val="20"/>
          <w:szCs w:val="20"/>
        </w:rPr>
      </w:pPr>
      <w:r w:rsidRPr="00F26689">
        <w:rPr>
          <w:rFonts w:ascii="Arial" w:hAnsi="Arial" w:cs="Arial"/>
          <w:sz w:val="20"/>
          <w:szCs w:val="20"/>
        </w:rPr>
        <w:t>Derechos;</w:t>
      </w:r>
    </w:p>
    <w:p w:rsidR="00E90676" w:rsidRPr="00F26689" w:rsidRDefault="00E90676" w:rsidP="00A46A0E">
      <w:pPr>
        <w:pStyle w:val="Prrafodelista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2434"/>
        <w:rPr>
          <w:rFonts w:ascii="Arial" w:hAnsi="Arial" w:cs="Arial"/>
          <w:sz w:val="20"/>
          <w:szCs w:val="20"/>
        </w:rPr>
      </w:pPr>
      <w:r w:rsidRPr="00F26689">
        <w:rPr>
          <w:rFonts w:ascii="Arial" w:hAnsi="Arial" w:cs="Arial"/>
          <w:sz w:val="20"/>
          <w:szCs w:val="20"/>
        </w:rPr>
        <w:t>Contribuciones Especiales;</w:t>
      </w:r>
    </w:p>
    <w:p w:rsidR="00E90676" w:rsidRDefault="00E90676" w:rsidP="00A46A0E">
      <w:pPr>
        <w:pStyle w:val="Prrafodelista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2434"/>
        <w:rPr>
          <w:rFonts w:ascii="Arial" w:hAnsi="Arial" w:cs="Arial"/>
          <w:sz w:val="20"/>
          <w:szCs w:val="20"/>
        </w:rPr>
      </w:pPr>
      <w:r w:rsidRPr="00F26689">
        <w:rPr>
          <w:rFonts w:ascii="Arial" w:hAnsi="Arial" w:cs="Arial"/>
          <w:sz w:val="20"/>
          <w:szCs w:val="20"/>
        </w:rPr>
        <w:t>Productos;</w:t>
      </w:r>
    </w:p>
    <w:p w:rsidR="001A69C8" w:rsidRPr="00F26689" w:rsidRDefault="001A69C8" w:rsidP="001A69C8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2434"/>
        <w:rPr>
          <w:rFonts w:ascii="Arial" w:hAnsi="Arial" w:cs="Arial"/>
          <w:sz w:val="20"/>
          <w:szCs w:val="20"/>
        </w:rPr>
      </w:pPr>
    </w:p>
    <w:p w:rsidR="00E90676" w:rsidRPr="00F26689" w:rsidRDefault="00E90676" w:rsidP="00A46A0E">
      <w:pPr>
        <w:pStyle w:val="Prrafodelista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2434"/>
        <w:rPr>
          <w:rFonts w:ascii="Arial" w:hAnsi="Arial" w:cs="Arial"/>
          <w:sz w:val="20"/>
          <w:szCs w:val="20"/>
        </w:rPr>
      </w:pPr>
      <w:r w:rsidRPr="00F26689">
        <w:rPr>
          <w:rFonts w:ascii="Arial" w:hAnsi="Arial" w:cs="Arial"/>
          <w:sz w:val="20"/>
          <w:szCs w:val="20"/>
        </w:rPr>
        <w:t>Aprovechamientos;</w:t>
      </w:r>
    </w:p>
    <w:p w:rsidR="00E90676" w:rsidRPr="00F26689" w:rsidRDefault="00E90676" w:rsidP="00A46A0E">
      <w:pPr>
        <w:pStyle w:val="Prrafodelista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2434"/>
        <w:rPr>
          <w:rFonts w:ascii="Arial" w:hAnsi="Arial" w:cs="Arial"/>
          <w:sz w:val="20"/>
          <w:szCs w:val="20"/>
        </w:rPr>
      </w:pPr>
      <w:r w:rsidRPr="00F26689">
        <w:rPr>
          <w:rFonts w:ascii="Arial" w:hAnsi="Arial" w:cs="Arial"/>
          <w:sz w:val="20"/>
          <w:szCs w:val="20"/>
        </w:rPr>
        <w:t>Participaciones Federales y Estatales;</w:t>
      </w:r>
    </w:p>
    <w:p w:rsidR="00E90676" w:rsidRPr="00F26689" w:rsidRDefault="00E90676" w:rsidP="00A46A0E">
      <w:pPr>
        <w:pStyle w:val="Prrafodelista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2434"/>
        <w:rPr>
          <w:rFonts w:ascii="Arial" w:hAnsi="Arial" w:cs="Arial"/>
          <w:sz w:val="20"/>
          <w:szCs w:val="20"/>
        </w:rPr>
      </w:pPr>
      <w:r w:rsidRPr="00F26689">
        <w:rPr>
          <w:rFonts w:ascii="Arial" w:hAnsi="Arial" w:cs="Arial"/>
          <w:sz w:val="20"/>
          <w:szCs w:val="20"/>
        </w:rPr>
        <w:t>Aportaciones, y</w:t>
      </w:r>
    </w:p>
    <w:p w:rsidR="00E90676" w:rsidRDefault="00E90676" w:rsidP="00A46A0E">
      <w:pPr>
        <w:pStyle w:val="Prrafodelista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2434"/>
        <w:rPr>
          <w:rFonts w:ascii="Arial" w:hAnsi="Arial" w:cs="Arial"/>
          <w:sz w:val="20"/>
          <w:szCs w:val="20"/>
        </w:rPr>
      </w:pPr>
      <w:r w:rsidRPr="00F26689">
        <w:rPr>
          <w:rFonts w:ascii="Arial" w:hAnsi="Arial" w:cs="Arial"/>
          <w:sz w:val="20"/>
          <w:szCs w:val="20"/>
        </w:rPr>
        <w:t>Ingresos Extraordinarios.</w:t>
      </w:r>
    </w:p>
    <w:p w:rsidR="00E90676" w:rsidRPr="00F26689" w:rsidRDefault="00E90676" w:rsidP="00E80A63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2434"/>
        <w:rPr>
          <w:rFonts w:ascii="Arial" w:hAnsi="Arial" w:cs="Arial"/>
          <w:sz w:val="20"/>
          <w:szCs w:val="20"/>
        </w:rPr>
      </w:pPr>
    </w:p>
    <w:p w:rsidR="00E90676" w:rsidRPr="00F26689" w:rsidRDefault="00E90676" w:rsidP="00E80A63">
      <w:pPr>
        <w:widowControl w:val="0"/>
        <w:autoSpaceDE w:val="0"/>
        <w:autoSpaceDN w:val="0"/>
        <w:adjustRightInd w:val="0"/>
        <w:spacing w:after="0" w:line="360" w:lineRule="auto"/>
        <w:ind w:left="274"/>
        <w:rPr>
          <w:rFonts w:ascii="Arial" w:hAnsi="Arial" w:cs="Arial"/>
          <w:sz w:val="20"/>
          <w:szCs w:val="20"/>
        </w:rPr>
      </w:pPr>
      <w:r w:rsidRPr="00F26689">
        <w:rPr>
          <w:rFonts w:ascii="Arial" w:hAnsi="Arial" w:cs="Arial"/>
          <w:b/>
          <w:sz w:val="20"/>
          <w:szCs w:val="20"/>
        </w:rPr>
        <w:t xml:space="preserve">Artículo </w:t>
      </w:r>
      <w:r w:rsidR="00E80A63">
        <w:rPr>
          <w:rFonts w:ascii="Arial" w:hAnsi="Arial" w:cs="Arial"/>
          <w:b/>
          <w:sz w:val="20"/>
          <w:szCs w:val="20"/>
        </w:rPr>
        <w:t>30</w:t>
      </w:r>
      <w:r w:rsidRPr="00F26689">
        <w:rPr>
          <w:rFonts w:ascii="Arial" w:hAnsi="Arial" w:cs="Arial"/>
          <w:b/>
          <w:sz w:val="20"/>
          <w:szCs w:val="20"/>
        </w:rPr>
        <w:t xml:space="preserve">.- </w:t>
      </w:r>
      <w:r w:rsidRPr="00F26689">
        <w:rPr>
          <w:rFonts w:ascii="Arial" w:hAnsi="Arial" w:cs="Arial"/>
          <w:sz w:val="20"/>
          <w:szCs w:val="20"/>
        </w:rPr>
        <w:t>Los impuestos que el municipio percibirá se clasificarán como sigue:</w:t>
      </w: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2280"/>
      </w:tblGrid>
      <w:tr w:rsidR="00E90676" w:rsidRPr="00F26689" w:rsidTr="00E90676">
        <w:trPr>
          <w:trHeight w:val="268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Impuestos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35,000.00</w:t>
            </w:r>
          </w:p>
        </w:tc>
      </w:tr>
      <w:tr w:rsidR="00E90676" w:rsidRPr="00F26689" w:rsidTr="00E90676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Impuestos sobre los ingresos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E90676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Impuesto sobre Espectáculos y Diversiones Públicas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E90676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Impuestos sobre el patrimonio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35,000.00</w:t>
            </w:r>
          </w:p>
        </w:tc>
      </w:tr>
      <w:tr w:rsidR="00E90676" w:rsidRPr="00F26689" w:rsidTr="00E90676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Impuesto Predial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35,000.00</w:t>
            </w:r>
          </w:p>
        </w:tc>
      </w:tr>
      <w:tr w:rsidR="00E90676" w:rsidRPr="00F26689" w:rsidTr="00E90676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Impuestos sobre la producción, el consumo y las transacciones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E90676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Impuesto sobre Adquisición de Inmuebles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E90676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Accesorios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E90676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Actualizaciones y Recargos de Impuestos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E90676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Multas de Impuestos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E90676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Gastos de Ejecución de Impuestos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E90676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Otros Impuestos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E90676">
        <w:trPr>
          <w:trHeight w:val="51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Impuestos no comprendidos en las fracciones de la Ley de Ingresos causadas en ejercicios fiscales anteriores pendientes de liquidación o pago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</w:tbl>
    <w:p w:rsidR="00E90676" w:rsidRPr="00F26689" w:rsidRDefault="00E90676" w:rsidP="00E90676">
      <w:pPr>
        <w:widowControl w:val="0"/>
        <w:autoSpaceDE w:val="0"/>
        <w:autoSpaceDN w:val="0"/>
        <w:adjustRightInd w:val="0"/>
        <w:spacing w:after="0" w:line="360" w:lineRule="auto"/>
        <w:ind w:left="1322"/>
        <w:rPr>
          <w:rFonts w:ascii="Arial" w:hAnsi="Arial" w:cs="Arial"/>
          <w:sz w:val="20"/>
          <w:szCs w:val="20"/>
        </w:rPr>
      </w:pPr>
    </w:p>
    <w:p w:rsidR="00630E12" w:rsidRDefault="00630E12" w:rsidP="00E80A63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b/>
          <w:sz w:val="20"/>
          <w:szCs w:val="20"/>
        </w:rPr>
      </w:pPr>
    </w:p>
    <w:p w:rsidR="00630E12" w:rsidRDefault="00630E12" w:rsidP="00E80A63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b/>
          <w:sz w:val="20"/>
          <w:szCs w:val="20"/>
        </w:rPr>
      </w:pPr>
    </w:p>
    <w:p w:rsidR="00630E12" w:rsidRDefault="00630E12" w:rsidP="00E80A63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b/>
          <w:sz w:val="20"/>
          <w:szCs w:val="20"/>
        </w:rPr>
      </w:pPr>
    </w:p>
    <w:p w:rsidR="00630E12" w:rsidRDefault="00630E12" w:rsidP="00E80A63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b/>
          <w:sz w:val="20"/>
          <w:szCs w:val="20"/>
        </w:rPr>
      </w:pPr>
    </w:p>
    <w:p w:rsidR="00630E12" w:rsidRDefault="00630E12" w:rsidP="00E80A63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b/>
          <w:sz w:val="20"/>
          <w:szCs w:val="20"/>
        </w:rPr>
      </w:pPr>
    </w:p>
    <w:p w:rsidR="00E90676" w:rsidRPr="00F26689" w:rsidRDefault="00E90676" w:rsidP="00E80A63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r w:rsidRPr="00F26689">
        <w:rPr>
          <w:rFonts w:ascii="Arial" w:hAnsi="Arial" w:cs="Arial"/>
          <w:b/>
          <w:sz w:val="20"/>
          <w:szCs w:val="20"/>
        </w:rPr>
        <w:t>Artículo</w:t>
      </w:r>
      <w:r w:rsidR="00E80A63">
        <w:rPr>
          <w:rFonts w:ascii="Arial" w:hAnsi="Arial" w:cs="Arial"/>
          <w:b/>
          <w:sz w:val="20"/>
          <w:szCs w:val="20"/>
        </w:rPr>
        <w:t xml:space="preserve"> 31</w:t>
      </w:r>
      <w:r w:rsidRPr="00F26689">
        <w:rPr>
          <w:rFonts w:ascii="Arial" w:hAnsi="Arial" w:cs="Arial"/>
          <w:b/>
          <w:sz w:val="20"/>
          <w:szCs w:val="20"/>
        </w:rPr>
        <w:t xml:space="preserve">.- </w:t>
      </w:r>
      <w:r w:rsidRPr="00F26689">
        <w:rPr>
          <w:rFonts w:ascii="Arial" w:hAnsi="Arial" w:cs="Arial"/>
          <w:sz w:val="20"/>
          <w:szCs w:val="20"/>
        </w:rPr>
        <w:t>Los derechos que el municipio percibirá se causarán por los siguientes conceptos: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8"/>
        <w:gridCol w:w="2280"/>
      </w:tblGrid>
      <w:tr w:rsidR="00E90676" w:rsidRPr="00F26689" w:rsidTr="00F143AC">
        <w:trPr>
          <w:trHeight w:val="324"/>
        </w:trPr>
        <w:tc>
          <w:tcPr>
            <w:tcW w:w="7698" w:type="dxa"/>
            <w:shd w:val="clear" w:color="auto" w:fill="D9D9D9" w:themeFill="background1" w:themeFillShade="D9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Derechos</w:t>
            </w:r>
          </w:p>
        </w:tc>
        <w:tc>
          <w:tcPr>
            <w:tcW w:w="2280" w:type="dxa"/>
            <w:shd w:val="clear" w:color="auto" w:fill="D9D9D9" w:themeFill="background1" w:themeFillShade="D9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92,000.00</w:t>
            </w:r>
          </w:p>
        </w:tc>
      </w:tr>
      <w:tr w:rsidR="00E90676" w:rsidRPr="00F26689" w:rsidTr="00F143AC">
        <w:trPr>
          <w:trHeight w:val="510"/>
        </w:trPr>
        <w:tc>
          <w:tcPr>
            <w:tcW w:w="7698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Derechos por el uso, goce, aprovechamiento o explotación de bienes de dominio público</w:t>
            </w:r>
          </w:p>
        </w:tc>
        <w:tc>
          <w:tcPr>
            <w:tcW w:w="228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510"/>
        </w:trPr>
        <w:tc>
          <w:tcPr>
            <w:tcW w:w="7698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Por el uso de locales o pisos de mercados, espacios en la vía o parques públicos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1A69C8" w:rsidRPr="00F26689" w:rsidTr="00F143AC">
        <w:trPr>
          <w:trHeight w:val="510"/>
        </w:trPr>
        <w:tc>
          <w:tcPr>
            <w:tcW w:w="7698" w:type="dxa"/>
            <w:shd w:val="clear" w:color="auto" w:fill="auto"/>
            <w:vAlign w:val="center"/>
          </w:tcPr>
          <w:p w:rsidR="001A69C8" w:rsidRPr="00F26689" w:rsidRDefault="001A69C8" w:rsidP="001A69C8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1A69C8" w:rsidRDefault="001A69C8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0676" w:rsidRPr="00F26689" w:rsidTr="00F143AC">
        <w:trPr>
          <w:trHeight w:val="480"/>
        </w:trPr>
        <w:tc>
          <w:tcPr>
            <w:tcW w:w="7698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Por el uso y aprovechamiento de los bienes de dominio público del patrimonio municipal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698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Derechos por prestación de servicios</w:t>
            </w:r>
          </w:p>
        </w:tc>
        <w:tc>
          <w:tcPr>
            <w:tcW w:w="228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72,000.00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698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Servicios de Agua potable, drenaje y alcantarillado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50,000.00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698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Servicio de Alumbrado público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698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Servicio de Limpia, Recolección, Traslado y disposición final de residuos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3,000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300"/>
        </w:trPr>
        <w:tc>
          <w:tcPr>
            <w:tcW w:w="7698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Servicio de Mercados y centrales de abasto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698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Servicio de Panteones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3,000.00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698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Servicio de Rastro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5,000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300"/>
        </w:trPr>
        <w:tc>
          <w:tcPr>
            <w:tcW w:w="7698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Servicio de Seguridad pública (Policía Preventiva y Tránsito Municipal)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698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Servicio de Catastro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11,000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300"/>
        </w:trPr>
        <w:tc>
          <w:tcPr>
            <w:tcW w:w="7698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Otros Derechos</w:t>
            </w:r>
          </w:p>
        </w:tc>
        <w:tc>
          <w:tcPr>
            <w:tcW w:w="228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20,000.00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698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Licencias de funcionamiento y Permisos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16,000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300"/>
        </w:trPr>
        <w:tc>
          <w:tcPr>
            <w:tcW w:w="7698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Servicios que presta la Dirección de Obras Públicas y Desarrollo Urbano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300"/>
        </w:trPr>
        <w:tc>
          <w:tcPr>
            <w:tcW w:w="7698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Expedición de certificados, constancias, copias, fotografías y formas oficiales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3,000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300"/>
        </w:trPr>
        <w:tc>
          <w:tcPr>
            <w:tcW w:w="7698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Servicios que presta la Unidad de Acceso a la Información Pública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1,000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300"/>
        </w:trPr>
        <w:tc>
          <w:tcPr>
            <w:tcW w:w="7698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Servicio de Supervisión Sanitaria de Matanza de Ganado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698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Accesorios</w:t>
            </w:r>
          </w:p>
        </w:tc>
        <w:tc>
          <w:tcPr>
            <w:tcW w:w="228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698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Actualizaciones y Recargos de Derechos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698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Multas de Derechos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698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Gastos de Ejecución de Derechos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510"/>
        </w:trPr>
        <w:tc>
          <w:tcPr>
            <w:tcW w:w="7698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Derechos no comprendidos en las fracciones de la Ley de Ingresos causadas en ejercicios fiscales anteriores pendientes de liquidación o pago</w:t>
            </w:r>
          </w:p>
        </w:tc>
        <w:tc>
          <w:tcPr>
            <w:tcW w:w="228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</w:tbl>
    <w:p w:rsidR="00E90676" w:rsidRDefault="00E90676" w:rsidP="00E90676">
      <w:pPr>
        <w:widowControl w:val="0"/>
        <w:autoSpaceDE w:val="0"/>
        <w:autoSpaceDN w:val="0"/>
        <w:adjustRightInd w:val="0"/>
        <w:spacing w:after="0" w:line="360" w:lineRule="auto"/>
        <w:ind w:left="1322"/>
        <w:rPr>
          <w:rFonts w:ascii="Arial" w:hAnsi="Arial" w:cs="Arial"/>
          <w:sz w:val="20"/>
          <w:szCs w:val="20"/>
        </w:rPr>
      </w:pPr>
    </w:p>
    <w:p w:rsidR="00AF13F3" w:rsidRDefault="00AF13F3" w:rsidP="00E90676">
      <w:pPr>
        <w:widowControl w:val="0"/>
        <w:autoSpaceDE w:val="0"/>
        <w:autoSpaceDN w:val="0"/>
        <w:adjustRightInd w:val="0"/>
        <w:spacing w:after="0" w:line="360" w:lineRule="auto"/>
        <w:ind w:left="1322"/>
        <w:rPr>
          <w:rFonts w:ascii="Arial" w:hAnsi="Arial" w:cs="Arial"/>
          <w:sz w:val="20"/>
          <w:szCs w:val="20"/>
        </w:rPr>
      </w:pPr>
    </w:p>
    <w:p w:rsidR="00AF13F3" w:rsidRDefault="00AF13F3" w:rsidP="00E90676">
      <w:pPr>
        <w:widowControl w:val="0"/>
        <w:autoSpaceDE w:val="0"/>
        <w:autoSpaceDN w:val="0"/>
        <w:adjustRightInd w:val="0"/>
        <w:spacing w:after="0" w:line="360" w:lineRule="auto"/>
        <w:ind w:left="1322"/>
        <w:rPr>
          <w:rFonts w:ascii="Arial" w:hAnsi="Arial" w:cs="Arial"/>
          <w:sz w:val="20"/>
          <w:szCs w:val="20"/>
        </w:rPr>
      </w:pPr>
    </w:p>
    <w:p w:rsidR="00AF13F3" w:rsidRDefault="00AF13F3" w:rsidP="00E90676">
      <w:pPr>
        <w:widowControl w:val="0"/>
        <w:autoSpaceDE w:val="0"/>
        <w:autoSpaceDN w:val="0"/>
        <w:adjustRightInd w:val="0"/>
        <w:spacing w:after="0" w:line="360" w:lineRule="auto"/>
        <w:ind w:left="1322"/>
        <w:rPr>
          <w:rFonts w:ascii="Arial" w:hAnsi="Arial" w:cs="Arial"/>
          <w:sz w:val="20"/>
          <w:szCs w:val="20"/>
        </w:rPr>
      </w:pPr>
    </w:p>
    <w:p w:rsidR="00AF13F3" w:rsidRPr="00F26689" w:rsidRDefault="00AF13F3" w:rsidP="00E90676">
      <w:pPr>
        <w:widowControl w:val="0"/>
        <w:autoSpaceDE w:val="0"/>
        <w:autoSpaceDN w:val="0"/>
        <w:adjustRightInd w:val="0"/>
        <w:spacing w:after="0" w:line="360" w:lineRule="auto"/>
        <w:ind w:left="1322"/>
        <w:rPr>
          <w:rFonts w:ascii="Arial" w:hAnsi="Arial" w:cs="Arial"/>
          <w:sz w:val="20"/>
          <w:szCs w:val="20"/>
        </w:rPr>
      </w:pPr>
    </w:p>
    <w:p w:rsidR="001A69C8" w:rsidRDefault="001A69C8" w:rsidP="00E80A6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/>
          <w:sz w:val="20"/>
          <w:szCs w:val="20"/>
        </w:rPr>
      </w:pPr>
    </w:p>
    <w:p w:rsidR="001A69C8" w:rsidRDefault="001A69C8" w:rsidP="00E80A6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/>
          <w:sz w:val="20"/>
          <w:szCs w:val="20"/>
        </w:rPr>
      </w:pPr>
    </w:p>
    <w:p w:rsidR="00E90676" w:rsidRPr="00F26689" w:rsidRDefault="00E90676" w:rsidP="00E80A6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F26689">
        <w:rPr>
          <w:rFonts w:ascii="Arial" w:hAnsi="Arial" w:cs="Arial"/>
          <w:b/>
          <w:sz w:val="20"/>
          <w:szCs w:val="20"/>
        </w:rPr>
        <w:t xml:space="preserve">Artículo </w:t>
      </w:r>
      <w:r w:rsidR="00E80A63">
        <w:rPr>
          <w:rFonts w:ascii="Arial" w:hAnsi="Arial" w:cs="Arial"/>
          <w:b/>
          <w:sz w:val="20"/>
          <w:szCs w:val="20"/>
        </w:rPr>
        <w:t>32</w:t>
      </w:r>
      <w:r w:rsidRPr="00F26689">
        <w:rPr>
          <w:rFonts w:ascii="Arial" w:hAnsi="Arial" w:cs="Arial"/>
          <w:b/>
          <w:sz w:val="20"/>
          <w:szCs w:val="20"/>
        </w:rPr>
        <w:t xml:space="preserve">.- </w:t>
      </w:r>
      <w:r w:rsidRPr="00F26689">
        <w:rPr>
          <w:rFonts w:ascii="Arial" w:hAnsi="Arial" w:cs="Arial"/>
          <w:sz w:val="20"/>
          <w:szCs w:val="20"/>
        </w:rPr>
        <w:t xml:space="preserve">Las contribuciones de mejoras que la Hacienda Pública Municipal tiene derecho de percibir, </w:t>
      </w:r>
      <w:r w:rsidR="00356A29" w:rsidRPr="00F26689">
        <w:rPr>
          <w:rFonts w:ascii="Arial" w:hAnsi="Arial" w:cs="Arial"/>
          <w:sz w:val="20"/>
          <w:szCs w:val="20"/>
        </w:rPr>
        <w:t>serán las</w:t>
      </w:r>
      <w:r w:rsidRPr="00F26689">
        <w:rPr>
          <w:rFonts w:ascii="Arial" w:hAnsi="Arial" w:cs="Arial"/>
          <w:sz w:val="20"/>
          <w:szCs w:val="20"/>
        </w:rPr>
        <w:t xml:space="preserve"> siguientes:</w:t>
      </w: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2280"/>
      </w:tblGrid>
      <w:tr w:rsidR="00E90676" w:rsidRPr="00F26689" w:rsidTr="00F143AC">
        <w:trPr>
          <w:trHeight w:val="300"/>
        </w:trPr>
        <w:tc>
          <w:tcPr>
            <w:tcW w:w="7840" w:type="dxa"/>
            <w:shd w:val="clear" w:color="000000" w:fill="D8D8D8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Contribuciones de mejoras</w:t>
            </w:r>
          </w:p>
        </w:tc>
        <w:tc>
          <w:tcPr>
            <w:tcW w:w="2280" w:type="dxa"/>
            <w:shd w:val="clear" w:color="000000" w:fill="D8D8D8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Contribución de mejoras por obras públicas</w:t>
            </w:r>
          </w:p>
        </w:tc>
        <w:tc>
          <w:tcPr>
            <w:tcW w:w="228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Contribuciones de mejoras por obras públicas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Contribuciones de mejoras por servicios públicos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765"/>
        </w:trPr>
        <w:tc>
          <w:tcPr>
            <w:tcW w:w="784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228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</w:tbl>
    <w:p w:rsidR="00E90676" w:rsidRPr="00F26689" w:rsidRDefault="00E90676" w:rsidP="00E90676">
      <w:pPr>
        <w:widowControl w:val="0"/>
        <w:autoSpaceDE w:val="0"/>
        <w:autoSpaceDN w:val="0"/>
        <w:adjustRightInd w:val="0"/>
        <w:spacing w:after="0" w:line="360" w:lineRule="auto"/>
        <w:ind w:left="1322"/>
        <w:rPr>
          <w:rFonts w:ascii="Arial" w:hAnsi="Arial" w:cs="Arial"/>
          <w:sz w:val="20"/>
          <w:szCs w:val="20"/>
        </w:rPr>
      </w:pPr>
    </w:p>
    <w:p w:rsidR="00E90676" w:rsidRPr="00F26689" w:rsidRDefault="00E90676" w:rsidP="00E80A6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F26689">
        <w:rPr>
          <w:rFonts w:ascii="Arial" w:hAnsi="Arial" w:cs="Arial"/>
          <w:b/>
          <w:sz w:val="20"/>
          <w:szCs w:val="20"/>
        </w:rPr>
        <w:t xml:space="preserve">Artículo </w:t>
      </w:r>
      <w:r w:rsidR="00E80A63">
        <w:rPr>
          <w:rFonts w:ascii="Arial" w:hAnsi="Arial" w:cs="Arial"/>
          <w:b/>
          <w:sz w:val="20"/>
          <w:szCs w:val="20"/>
        </w:rPr>
        <w:t>33</w:t>
      </w:r>
      <w:r w:rsidRPr="00F26689">
        <w:rPr>
          <w:rFonts w:ascii="Arial" w:hAnsi="Arial" w:cs="Arial"/>
          <w:b/>
          <w:sz w:val="20"/>
          <w:szCs w:val="20"/>
        </w:rPr>
        <w:t xml:space="preserve">.- </w:t>
      </w:r>
      <w:r w:rsidRPr="00F26689">
        <w:rPr>
          <w:rFonts w:ascii="Arial" w:hAnsi="Arial" w:cs="Arial"/>
          <w:sz w:val="20"/>
          <w:szCs w:val="20"/>
        </w:rPr>
        <w:t>Los ingresos que la Hacienda Pública Municipal percibirá por concepto de productos, serán las siguientes:</w:t>
      </w: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2280"/>
      </w:tblGrid>
      <w:tr w:rsidR="00E90676" w:rsidRPr="00F26689" w:rsidTr="00F143AC">
        <w:trPr>
          <w:trHeight w:val="300"/>
        </w:trPr>
        <w:tc>
          <w:tcPr>
            <w:tcW w:w="7840" w:type="dxa"/>
            <w:shd w:val="clear" w:color="000000" w:fill="D8D8D8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Productos</w:t>
            </w:r>
          </w:p>
        </w:tc>
        <w:tc>
          <w:tcPr>
            <w:tcW w:w="2280" w:type="dxa"/>
            <w:shd w:val="clear" w:color="000000" w:fill="D8D8D8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20,000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Productos de tipo corriente</w:t>
            </w:r>
          </w:p>
        </w:tc>
        <w:tc>
          <w:tcPr>
            <w:tcW w:w="228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20,000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&gt;Derivados de Productos Financieros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20,000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Productos de capital</w:t>
            </w:r>
          </w:p>
        </w:tc>
        <w:tc>
          <w:tcPr>
            <w:tcW w:w="228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51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Arrendamiento, enajenación, uso y explotación de bienes muebles del dominio privado del Municipio.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525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Arrendamiento, enajenación, uso y explotación de bienes Inmuebles del dominio privado del Municipio.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510"/>
        </w:trPr>
        <w:tc>
          <w:tcPr>
            <w:tcW w:w="784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228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Otros Productos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</w:tbl>
    <w:p w:rsidR="00E90676" w:rsidRPr="00F26689" w:rsidRDefault="00E90676" w:rsidP="00E90676">
      <w:pPr>
        <w:widowControl w:val="0"/>
        <w:autoSpaceDE w:val="0"/>
        <w:autoSpaceDN w:val="0"/>
        <w:adjustRightInd w:val="0"/>
        <w:spacing w:after="0" w:line="360" w:lineRule="auto"/>
        <w:ind w:left="1322"/>
        <w:rPr>
          <w:rFonts w:ascii="Arial" w:hAnsi="Arial" w:cs="Arial"/>
          <w:sz w:val="20"/>
          <w:szCs w:val="20"/>
        </w:rPr>
      </w:pPr>
    </w:p>
    <w:p w:rsidR="00E90676" w:rsidRPr="00F26689" w:rsidRDefault="00E90676" w:rsidP="00E80A6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F26689">
        <w:rPr>
          <w:rFonts w:ascii="Arial" w:hAnsi="Arial" w:cs="Arial"/>
          <w:b/>
          <w:sz w:val="20"/>
          <w:szCs w:val="20"/>
        </w:rPr>
        <w:t xml:space="preserve">Artículo </w:t>
      </w:r>
      <w:r w:rsidR="00E80A63">
        <w:rPr>
          <w:rFonts w:ascii="Arial" w:hAnsi="Arial" w:cs="Arial"/>
          <w:b/>
          <w:sz w:val="20"/>
          <w:szCs w:val="20"/>
        </w:rPr>
        <w:t>34</w:t>
      </w:r>
      <w:r w:rsidRPr="00F26689">
        <w:rPr>
          <w:rFonts w:ascii="Arial" w:hAnsi="Arial" w:cs="Arial"/>
          <w:b/>
          <w:sz w:val="20"/>
          <w:szCs w:val="20"/>
        </w:rPr>
        <w:t xml:space="preserve">.- </w:t>
      </w:r>
      <w:r w:rsidRPr="00F26689">
        <w:rPr>
          <w:rFonts w:ascii="Arial" w:hAnsi="Arial" w:cs="Arial"/>
          <w:sz w:val="20"/>
          <w:szCs w:val="20"/>
        </w:rPr>
        <w:t>Los ingresos que la Hacienda Pública Municipal percibirá por concepto de aprovechamientos, se clasificarán de la siguiente manera:</w:t>
      </w: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2280"/>
      </w:tblGrid>
      <w:tr w:rsidR="00E90676" w:rsidRPr="00F26689" w:rsidTr="00F143AC">
        <w:trPr>
          <w:trHeight w:val="300"/>
        </w:trPr>
        <w:tc>
          <w:tcPr>
            <w:tcW w:w="7840" w:type="dxa"/>
            <w:shd w:val="clear" w:color="000000" w:fill="D8D8D8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Aprovechamientos</w:t>
            </w:r>
          </w:p>
        </w:tc>
        <w:tc>
          <w:tcPr>
            <w:tcW w:w="2280" w:type="dxa"/>
            <w:shd w:val="clear" w:color="000000" w:fill="D8D8D8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25,000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Aprovechamientos de tipo corriente</w:t>
            </w:r>
          </w:p>
        </w:tc>
        <w:tc>
          <w:tcPr>
            <w:tcW w:w="228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25,000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Infracciones por faltas administrativas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Sanciones por faltas al reglamento de tránsito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25,000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Cesiones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Herencias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Legados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Donaciones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Adjudicaciones Judiciales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Adjudicaciones administrativas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Subsidios de otro nivel de gobierno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Subsidios de organismos públicos y privados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Multas impuestas por autoridades federales, no fiscales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Convenidos con la Federación y el Estado (</w:t>
            </w:r>
            <w:proofErr w:type="spellStart"/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Zofemat</w:t>
            </w:r>
            <w:proofErr w:type="spellEnd"/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Capufe</w:t>
            </w:r>
            <w:proofErr w:type="spellEnd"/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entre otros)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Aprovechamientos diversos de tipo corriente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Aprovechamientos de capital </w:t>
            </w:r>
          </w:p>
        </w:tc>
        <w:tc>
          <w:tcPr>
            <w:tcW w:w="228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510"/>
        </w:trPr>
        <w:tc>
          <w:tcPr>
            <w:tcW w:w="784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228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</w:tbl>
    <w:p w:rsidR="00E90676" w:rsidRPr="00F26689" w:rsidRDefault="00E90676" w:rsidP="00E90676">
      <w:pPr>
        <w:widowControl w:val="0"/>
        <w:autoSpaceDE w:val="0"/>
        <w:autoSpaceDN w:val="0"/>
        <w:adjustRightInd w:val="0"/>
        <w:spacing w:after="0" w:line="360" w:lineRule="auto"/>
        <w:ind w:left="1322"/>
        <w:rPr>
          <w:rFonts w:ascii="Arial" w:hAnsi="Arial" w:cs="Arial"/>
          <w:sz w:val="20"/>
          <w:szCs w:val="20"/>
        </w:rPr>
      </w:pPr>
    </w:p>
    <w:p w:rsidR="00E90676" w:rsidRPr="00F26689" w:rsidRDefault="00E90676" w:rsidP="00E80A6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F26689">
        <w:rPr>
          <w:rFonts w:ascii="Arial" w:hAnsi="Arial" w:cs="Arial"/>
          <w:b/>
          <w:sz w:val="20"/>
          <w:szCs w:val="20"/>
        </w:rPr>
        <w:t xml:space="preserve">Artículo </w:t>
      </w:r>
      <w:r w:rsidR="00E80A63">
        <w:rPr>
          <w:rFonts w:ascii="Arial" w:hAnsi="Arial" w:cs="Arial"/>
          <w:b/>
          <w:sz w:val="20"/>
          <w:szCs w:val="20"/>
        </w:rPr>
        <w:t>35</w:t>
      </w:r>
      <w:r w:rsidRPr="00F26689">
        <w:rPr>
          <w:rFonts w:ascii="Arial" w:hAnsi="Arial" w:cs="Arial"/>
          <w:b/>
          <w:sz w:val="20"/>
          <w:szCs w:val="20"/>
        </w:rPr>
        <w:t xml:space="preserve">.- </w:t>
      </w:r>
      <w:r w:rsidRPr="00F26689">
        <w:rPr>
          <w:rFonts w:ascii="Arial" w:hAnsi="Arial" w:cs="Arial"/>
          <w:sz w:val="20"/>
          <w:szCs w:val="20"/>
        </w:rPr>
        <w:t xml:space="preserve">Los ingresos por Participaciones que percibirá la Hacienda Pública Municipal se integrarán </w:t>
      </w:r>
      <w:proofErr w:type="gramStart"/>
      <w:r w:rsidRPr="00F26689">
        <w:rPr>
          <w:rFonts w:ascii="Arial" w:hAnsi="Arial" w:cs="Arial"/>
          <w:sz w:val="20"/>
          <w:szCs w:val="20"/>
        </w:rPr>
        <w:t>por  los</w:t>
      </w:r>
      <w:proofErr w:type="gramEnd"/>
      <w:r w:rsidRPr="00F26689">
        <w:rPr>
          <w:rFonts w:ascii="Arial" w:hAnsi="Arial" w:cs="Arial"/>
          <w:sz w:val="20"/>
          <w:szCs w:val="20"/>
        </w:rPr>
        <w:t xml:space="preserve"> siguientes conceptos:</w:t>
      </w: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2280"/>
      </w:tblGrid>
      <w:tr w:rsidR="00E90676" w:rsidRPr="00F26689" w:rsidTr="00F143AC">
        <w:trPr>
          <w:trHeight w:val="300"/>
        </w:trPr>
        <w:tc>
          <w:tcPr>
            <w:tcW w:w="784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Participaciones</w:t>
            </w:r>
          </w:p>
        </w:tc>
        <w:tc>
          <w:tcPr>
            <w:tcW w:w="2280" w:type="dxa"/>
            <w:shd w:val="clear" w:color="000000" w:fill="D7E4BC"/>
            <w:vAlign w:val="center"/>
            <w:hideMark/>
          </w:tcPr>
          <w:p w:rsidR="00E90676" w:rsidRPr="00F26689" w:rsidRDefault="002661F6" w:rsidP="00E254DE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32,364,554.00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Participaciones Federales y Estatales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E90676" w:rsidRPr="00F26689" w:rsidRDefault="002661F6" w:rsidP="00E254DE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32,364,554.00</w:t>
            </w:r>
          </w:p>
        </w:tc>
      </w:tr>
    </w:tbl>
    <w:p w:rsidR="00E90676" w:rsidRPr="00F26689" w:rsidRDefault="00E90676" w:rsidP="00E90676">
      <w:pPr>
        <w:widowControl w:val="0"/>
        <w:autoSpaceDE w:val="0"/>
        <w:autoSpaceDN w:val="0"/>
        <w:adjustRightInd w:val="0"/>
        <w:spacing w:after="0" w:line="360" w:lineRule="auto"/>
        <w:ind w:left="1322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01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2280"/>
      </w:tblGrid>
      <w:tr w:rsidR="00E90676" w:rsidRPr="00F26689" w:rsidTr="00E80A63">
        <w:trPr>
          <w:trHeight w:val="300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E90676" w:rsidRPr="00F26689" w:rsidRDefault="00E90676" w:rsidP="00E80A63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Aportaciones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90676" w:rsidRPr="00F26689" w:rsidRDefault="00630E12" w:rsidP="00192CB2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192C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192C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748,210.00</w:t>
            </w:r>
          </w:p>
        </w:tc>
      </w:tr>
      <w:tr w:rsidR="00E90676" w:rsidRPr="00F26689" w:rsidTr="00E80A63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0676" w:rsidRPr="00F26689" w:rsidRDefault="00E90676" w:rsidP="00E80A63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Fondo de Aportaciones para la Infraestructura Social Municipal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76" w:rsidRPr="00F26689" w:rsidRDefault="002661F6" w:rsidP="002661F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46,429,693.00</w:t>
            </w:r>
          </w:p>
        </w:tc>
      </w:tr>
      <w:tr w:rsidR="00E90676" w:rsidRPr="00F26689" w:rsidTr="00E80A63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0676" w:rsidRPr="00F26689" w:rsidRDefault="00E90676" w:rsidP="00E80A63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Fondo de Aportaciones para el Fortalecimiento Municipal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76" w:rsidRPr="00F26689" w:rsidRDefault="002661F6" w:rsidP="00E254DE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12,318,517.00</w:t>
            </w:r>
          </w:p>
        </w:tc>
      </w:tr>
    </w:tbl>
    <w:p w:rsidR="00E90676" w:rsidRPr="00F26689" w:rsidRDefault="00E90676" w:rsidP="00E80A6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F26689">
        <w:rPr>
          <w:rFonts w:ascii="Arial" w:hAnsi="Arial" w:cs="Arial"/>
          <w:b/>
          <w:sz w:val="20"/>
          <w:szCs w:val="20"/>
        </w:rPr>
        <w:t xml:space="preserve">Artículo </w:t>
      </w:r>
      <w:r w:rsidR="00E80A63">
        <w:rPr>
          <w:rFonts w:ascii="Arial" w:hAnsi="Arial" w:cs="Arial"/>
          <w:b/>
          <w:sz w:val="20"/>
          <w:szCs w:val="20"/>
        </w:rPr>
        <w:t>36</w:t>
      </w:r>
      <w:r w:rsidRPr="00F26689">
        <w:rPr>
          <w:rFonts w:ascii="Arial" w:hAnsi="Arial" w:cs="Arial"/>
          <w:b/>
          <w:sz w:val="20"/>
          <w:szCs w:val="20"/>
        </w:rPr>
        <w:t xml:space="preserve">.- </w:t>
      </w:r>
      <w:r w:rsidRPr="00F26689">
        <w:rPr>
          <w:rFonts w:ascii="Arial" w:hAnsi="Arial" w:cs="Arial"/>
          <w:sz w:val="20"/>
          <w:szCs w:val="20"/>
        </w:rPr>
        <w:t xml:space="preserve">Las aportaciones que recaudará la Hacienda Pública Municipal se integrarán </w:t>
      </w:r>
      <w:proofErr w:type="gramStart"/>
      <w:r w:rsidRPr="00F26689">
        <w:rPr>
          <w:rFonts w:ascii="Arial" w:hAnsi="Arial" w:cs="Arial"/>
          <w:sz w:val="20"/>
          <w:szCs w:val="20"/>
        </w:rPr>
        <w:t>con  los</w:t>
      </w:r>
      <w:proofErr w:type="gramEnd"/>
      <w:r w:rsidRPr="00F26689">
        <w:rPr>
          <w:rFonts w:ascii="Arial" w:hAnsi="Arial" w:cs="Arial"/>
          <w:sz w:val="20"/>
          <w:szCs w:val="20"/>
        </w:rPr>
        <w:t xml:space="preserve"> siguientes conceptos:</w:t>
      </w:r>
    </w:p>
    <w:p w:rsidR="00E90676" w:rsidRDefault="00E90676" w:rsidP="00E9067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630E12" w:rsidRDefault="00630E12" w:rsidP="00E80A6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/>
          <w:sz w:val="20"/>
          <w:szCs w:val="20"/>
        </w:rPr>
      </w:pPr>
    </w:p>
    <w:p w:rsidR="00630E12" w:rsidRDefault="00630E12" w:rsidP="00E80A6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/>
          <w:sz w:val="20"/>
          <w:szCs w:val="20"/>
        </w:rPr>
      </w:pPr>
    </w:p>
    <w:p w:rsidR="00630E12" w:rsidRDefault="00630E12" w:rsidP="00E80A6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/>
          <w:sz w:val="20"/>
          <w:szCs w:val="20"/>
        </w:rPr>
      </w:pPr>
    </w:p>
    <w:p w:rsidR="00630E12" w:rsidRDefault="00630E12" w:rsidP="00E80A6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/>
          <w:sz w:val="20"/>
          <w:szCs w:val="20"/>
        </w:rPr>
      </w:pPr>
    </w:p>
    <w:p w:rsidR="00630E12" w:rsidRDefault="00630E12" w:rsidP="00E80A6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/>
          <w:sz w:val="20"/>
          <w:szCs w:val="20"/>
        </w:rPr>
      </w:pPr>
    </w:p>
    <w:p w:rsidR="00E90676" w:rsidRPr="00F26689" w:rsidRDefault="00E90676" w:rsidP="00E80A6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F26689">
        <w:rPr>
          <w:rFonts w:ascii="Arial" w:hAnsi="Arial" w:cs="Arial"/>
          <w:b/>
          <w:sz w:val="20"/>
          <w:szCs w:val="20"/>
        </w:rPr>
        <w:t xml:space="preserve">Artículo </w:t>
      </w:r>
      <w:r w:rsidR="00E80A63">
        <w:rPr>
          <w:rFonts w:ascii="Arial" w:hAnsi="Arial" w:cs="Arial"/>
          <w:b/>
          <w:sz w:val="20"/>
          <w:szCs w:val="20"/>
        </w:rPr>
        <w:t>37</w:t>
      </w:r>
      <w:r w:rsidRPr="00F26689">
        <w:rPr>
          <w:rFonts w:ascii="Arial" w:hAnsi="Arial" w:cs="Arial"/>
          <w:b/>
          <w:sz w:val="20"/>
          <w:szCs w:val="20"/>
        </w:rPr>
        <w:t xml:space="preserve">.- </w:t>
      </w:r>
      <w:r w:rsidRPr="00F26689">
        <w:rPr>
          <w:rFonts w:ascii="Arial" w:hAnsi="Arial" w:cs="Arial"/>
          <w:sz w:val="20"/>
          <w:szCs w:val="20"/>
        </w:rPr>
        <w:t>Los ingresos extraordinarios que podrá percibir la Hacienda Pública Municipal serán los siguientes:</w:t>
      </w: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2280"/>
      </w:tblGrid>
      <w:tr w:rsidR="00E90676" w:rsidRPr="00F26689" w:rsidTr="00F143AC">
        <w:trPr>
          <w:trHeight w:val="300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Ingresos por ventas de bienes y servicios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Ingresos por ventas de bienes y servicios de organismos descentralizados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Ingresos de operación de entidades paraestatales empresariales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51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Ingresos por ventas de bienes y servicios producidos en establecimientos del Gobierno Central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</w:tbl>
    <w:p w:rsidR="00E90676" w:rsidRPr="00F26689" w:rsidRDefault="00E90676" w:rsidP="00E90676">
      <w:pPr>
        <w:widowControl w:val="0"/>
        <w:autoSpaceDE w:val="0"/>
        <w:autoSpaceDN w:val="0"/>
        <w:adjustRightInd w:val="0"/>
        <w:spacing w:after="0" w:line="360" w:lineRule="auto"/>
        <w:ind w:left="1322"/>
        <w:rPr>
          <w:rFonts w:ascii="Arial" w:hAnsi="Arial" w:cs="Arial"/>
          <w:sz w:val="20"/>
          <w:szCs w:val="20"/>
        </w:rPr>
      </w:pP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2280"/>
      </w:tblGrid>
      <w:tr w:rsidR="00E90676" w:rsidRPr="00F26689" w:rsidTr="00F143AC">
        <w:trPr>
          <w:trHeight w:val="300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90676" w:rsidRPr="00F26689" w:rsidRDefault="004B4AFA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BF3B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1,320</w:t>
            </w:r>
            <w:r w:rsidR="00E90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,000</w:t>
            </w:r>
            <w:r w:rsidR="00E90676"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Transferencias Internas y Asignaciones del Sector Público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1,320,000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48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Las recibidas por conceptos diversos a participaciones, aportaciones o aprovechamientos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1,320,000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Transferencias del Sector Público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Subsidios y Subvenciones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Ayudas sociales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F143AC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Transferencias de Fideicomisos, mandatos y análogos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</w:tbl>
    <w:p w:rsidR="00E90676" w:rsidRPr="00F26689" w:rsidRDefault="00E90676" w:rsidP="00E90676">
      <w:pPr>
        <w:widowControl w:val="0"/>
        <w:autoSpaceDE w:val="0"/>
        <w:autoSpaceDN w:val="0"/>
        <w:adjustRightInd w:val="0"/>
        <w:spacing w:after="0" w:line="360" w:lineRule="auto"/>
        <w:ind w:left="1322"/>
        <w:rPr>
          <w:rFonts w:ascii="Arial" w:hAnsi="Arial" w:cs="Arial"/>
          <w:sz w:val="20"/>
          <w:szCs w:val="20"/>
        </w:rPr>
      </w:pP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2280"/>
      </w:tblGrid>
      <w:tr w:rsidR="00E90676" w:rsidRPr="00F26689" w:rsidTr="00F143AC">
        <w:trPr>
          <w:trHeight w:val="300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Convenios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90676" w:rsidRPr="00F26689" w:rsidRDefault="004B4AFA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B248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  <w:r w:rsidR="00E90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0,000.00</w:t>
            </w:r>
          </w:p>
        </w:tc>
      </w:tr>
      <w:tr w:rsidR="00E90676" w:rsidRPr="00F26689" w:rsidTr="00F143AC">
        <w:trPr>
          <w:trHeight w:val="48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&gt; Con la Federación o el Estado: Hábitat, Tu Casa, 3x1 migrantes, Rescate de Espacios Públicos, </w:t>
            </w:r>
            <w:proofErr w:type="spellStart"/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Subsemun</w:t>
            </w:r>
            <w:proofErr w:type="spellEnd"/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entre otros.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76" w:rsidRPr="00F26689" w:rsidRDefault="004B4AFA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B248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  <w:r w:rsidR="00E90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0,000.00</w:t>
            </w:r>
          </w:p>
        </w:tc>
      </w:tr>
    </w:tbl>
    <w:p w:rsidR="00E90676" w:rsidRPr="00F26689" w:rsidRDefault="00E90676" w:rsidP="00E90676">
      <w:pPr>
        <w:widowControl w:val="0"/>
        <w:autoSpaceDE w:val="0"/>
        <w:autoSpaceDN w:val="0"/>
        <w:adjustRightInd w:val="0"/>
        <w:spacing w:after="0" w:line="360" w:lineRule="auto"/>
        <w:ind w:left="1322"/>
        <w:rPr>
          <w:rFonts w:ascii="Arial" w:hAnsi="Arial" w:cs="Arial"/>
          <w:sz w:val="20"/>
          <w:szCs w:val="20"/>
        </w:rPr>
      </w:pPr>
    </w:p>
    <w:p w:rsidR="00E90676" w:rsidRPr="00F26689" w:rsidRDefault="00E90676" w:rsidP="00E90676">
      <w:pPr>
        <w:widowControl w:val="0"/>
        <w:autoSpaceDE w:val="0"/>
        <w:autoSpaceDN w:val="0"/>
        <w:adjustRightInd w:val="0"/>
        <w:spacing w:after="0" w:line="360" w:lineRule="auto"/>
        <w:ind w:left="1322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-246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869"/>
      </w:tblGrid>
      <w:tr w:rsidR="00E90676" w:rsidRPr="00F26689" w:rsidTr="00B24807">
        <w:trPr>
          <w:trHeight w:val="300"/>
        </w:trPr>
        <w:tc>
          <w:tcPr>
            <w:tcW w:w="7840" w:type="dxa"/>
            <w:shd w:val="clear" w:color="000000" w:fill="D8D8D8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Ingresos derivados de Financiamientos</w:t>
            </w:r>
          </w:p>
        </w:tc>
        <w:tc>
          <w:tcPr>
            <w:tcW w:w="1869" w:type="dxa"/>
            <w:shd w:val="clear" w:color="000000" w:fill="D8D8D8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B24807">
        <w:trPr>
          <w:trHeight w:val="300"/>
        </w:trPr>
        <w:tc>
          <w:tcPr>
            <w:tcW w:w="7840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Endeudamiento interno</w:t>
            </w:r>
          </w:p>
        </w:tc>
        <w:tc>
          <w:tcPr>
            <w:tcW w:w="1869" w:type="dxa"/>
            <w:shd w:val="clear" w:color="000000" w:fill="D7E4BC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90676" w:rsidRPr="00F26689" w:rsidTr="00B24807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Empréstitos o anticipos del Gobierno del Estado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B24807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Empréstitos o financiamientos de Banca de Desarrollo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90676" w:rsidRPr="00F26689" w:rsidTr="00B24807">
        <w:trPr>
          <w:trHeight w:val="300"/>
        </w:trPr>
        <w:tc>
          <w:tcPr>
            <w:tcW w:w="7840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ind w:firstLineChars="400" w:firstLine="80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 Empréstitos o financiamientos de Banca Comercial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E90676" w:rsidRPr="00F26689" w:rsidRDefault="00E90676" w:rsidP="00B2480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</w:tbl>
    <w:p w:rsidR="00E90676" w:rsidRPr="00F26689" w:rsidRDefault="00E90676" w:rsidP="00E9067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99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1"/>
        <w:gridCol w:w="2877"/>
      </w:tblGrid>
      <w:tr w:rsidR="00E90676" w:rsidRPr="00F26689" w:rsidTr="00B24807">
        <w:trPr>
          <w:trHeight w:hRule="exact" w:val="724"/>
        </w:trPr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6" w:rsidRPr="00F26689" w:rsidRDefault="00E90676" w:rsidP="005725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 TOTAL DE INGRESOS QUE EL MUNICIPIO </w:t>
            </w:r>
            <w:proofErr w:type="gramStart"/>
            <w:r w:rsidRPr="00F26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YAXCABA</w:t>
            </w:r>
            <w:proofErr w:type="gramEnd"/>
            <w:r w:rsidRPr="00F26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, YUCATÁN PERCIBIRÁ DURANTE EL EJERCICIO FISCAL 20</w:t>
            </w:r>
            <w:r w:rsidR="0057251E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F26689">
              <w:rPr>
                <w:rFonts w:ascii="Arial" w:hAnsi="Arial" w:cs="Arial"/>
                <w:b/>
                <w:bCs/>
                <w:sz w:val="20"/>
                <w:szCs w:val="20"/>
              </w:rPr>
              <w:t>, ASCENDERÁ A: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6" w:rsidRPr="00F26689" w:rsidRDefault="00E90676" w:rsidP="00B248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0676" w:rsidRPr="00F26689" w:rsidRDefault="00E90676" w:rsidP="00243F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26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</w:t>
            </w:r>
            <w:r w:rsidR="00192CB2">
              <w:rPr>
                <w:rFonts w:ascii="Arial" w:hAnsi="Arial" w:cs="Arial"/>
                <w:b/>
                <w:bCs/>
                <w:sz w:val="20"/>
                <w:szCs w:val="20"/>
              </w:rPr>
              <w:t>142,</w:t>
            </w:r>
            <w:r w:rsidR="00243F69">
              <w:rPr>
                <w:rFonts w:ascii="Arial" w:hAnsi="Arial" w:cs="Arial"/>
                <w:b/>
                <w:bCs/>
                <w:sz w:val="20"/>
                <w:szCs w:val="20"/>
              </w:rPr>
              <w:t>604</w:t>
            </w:r>
            <w:r w:rsidR="00192CB2">
              <w:rPr>
                <w:rFonts w:ascii="Arial" w:hAnsi="Arial" w:cs="Arial"/>
                <w:b/>
                <w:bCs/>
                <w:sz w:val="20"/>
                <w:szCs w:val="20"/>
              </w:rPr>
              <w:t>,764.00</w:t>
            </w:r>
          </w:p>
        </w:tc>
      </w:tr>
    </w:tbl>
    <w:p w:rsidR="00FD3332" w:rsidRDefault="00FD3332" w:rsidP="00E90676">
      <w:pPr>
        <w:rPr>
          <w:rFonts w:ascii="Arial" w:hAnsi="Arial" w:cs="Arial"/>
          <w:sz w:val="20"/>
          <w:szCs w:val="20"/>
        </w:rPr>
      </w:pPr>
      <w:bookmarkStart w:id="1" w:name="page880"/>
      <w:bookmarkEnd w:id="1"/>
    </w:p>
    <w:p w:rsidR="00E80A63" w:rsidRDefault="00E80A63" w:rsidP="00E90676">
      <w:pPr>
        <w:rPr>
          <w:rFonts w:ascii="Arial" w:hAnsi="Arial" w:cs="Arial"/>
          <w:sz w:val="20"/>
          <w:szCs w:val="20"/>
        </w:rPr>
      </w:pPr>
    </w:p>
    <w:p w:rsidR="001A69C8" w:rsidRDefault="00E80A63" w:rsidP="00E80A63">
      <w:pPr>
        <w:spacing w:line="0" w:lineRule="atLeast"/>
        <w:ind w:left="3220"/>
        <w:rPr>
          <w:rFonts w:ascii="Arial" w:hAnsi="Arial" w:cs="Arial"/>
          <w:sz w:val="20"/>
          <w:szCs w:val="20"/>
          <w:lang w:val="en-US"/>
        </w:rPr>
      </w:pPr>
      <w:r w:rsidRPr="00C7473F">
        <w:rPr>
          <w:rFonts w:ascii="Arial" w:hAnsi="Arial" w:cs="Arial"/>
          <w:sz w:val="20"/>
          <w:szCs w:val="20"/>
          <w:lang w:val="en-US"/>
        </w:rPr>
        <w:tab/>
      </w:r>
    </w:p>
    <w:p w:rsidR="001A69C8" w:rsidRDefault="001A69C8" w:rsidP="00E80A63">
      <w:pPr>
        <w:spacing w:line="0" w:lineRule="atLeast"/>
        <w:ind w:left="3220"/>
        <w:rPr>
          <w:rFonts w:ascii="Arial" w:hAnsi="Arial" w:cs="Arial"/>
          <w:sz w:val="20"/>
          <w:szCs w:val="20"/>
          <w:lang w:val="en-US"/>
        </w:rPr>
      </w:pPr>
    </w:p>
    <w:p w:rsidR="001A69C8" w:rsidRDefault="001A69C8" w:rsidP="00E80A63">
      <w:pPr>
        <w:spacing w:line="0" w:lineRule="atLeast"/>
        <w:ind w:left="3220"/>
        <w:rPr>
          <w:rFonts w:ascii="Arial" w:hAnsi="Arial" w:cs="Arial"/>
          <w:sz w:val="20"/>
          <w:szCs w:val="20"/>
          <w:lang w:val="en-US"/>
        </w:rPr>
      </w:pPr>
    </w:p>
    <w:p w:rsidR="001A69C8" w:rsidRDefault="001A69C8" w:rsidP="00E80A63">
      <w:pPr>
        <w:spacing w:line="0" w:lineRule="atLeast"/>
        <w:ind w:left="3220"/>
        <w:rPr>
          <w:rFonts w:ascii="Arial" w:hAnsi="Arial" w:cs="Arial"/>
          <w:sz w:val="20"/>
          <w:szCs w:val="20"/>
          <w:lang w:val="en-US"/>
        </w:rPr>
      </w:pPr>
    </w:p>
    <w:p w:rsidR="00E80A63" w:rsidRPr="00796C68" w:rsidRDefault="00E80A63" w:rsidP="00E80A63">
      <w:pPr>
        <w:spacing w:line="0" w:lineRule="atLeast"/>
        <w:ind w:left="3220"/>
        <w:rPr>
          <w:rFonts w:ascii="Arial" w:eastAsia="Arial" w:hAnsi="Arial"/>
          <w:b/>
          <w:sz w:val="19"/>
          <w:lang w:val="en-US"/>
        </w:rPr>
      </w:pPr>
      <w:r w:rsidRPr="00796C68">
        <w:rPr>
          <w:rFonts w:ascii="Arial" w:eastAsia="Arial" w:hAnsi="Arial"/>
          <w:b/>
          <w:sz w:val="19"/>
          <w:lang w:val="en-US"/>
        </w:rPr>
        <w:t xml:space="preserve">T r a n s </w:t>
      </w:r>
      <w:proofErr w:type="spellStart"/>
      <w:r w:rsidRPr="00796C68">
        <w:rPr>
          <w:rFonts w:ascii="Arial" w:eastAsia="Arial" w:hAnsi="Arial"/>
          <w:b/>
          <w:sz w:val="19"/>
          <w:lang w:val="en-US"/>
        </w:rPr>
        <w:t>i</w:t>
      </w:r>
      <w:proofErr w:type="spellEnd"/>
      <w:r w:rsidRPr="00796C68">
        <w:rPr>
          <w:rFonts w:ascii="Arial" w:eastAsia="Arial" w:hAnsi="Arial"/>
          <w:b/>
          <w:sz w:val="19"/>
          <w:lang w:val="en-US"/>
        </w:rPr>
        <w:t xml:space="preserve"> t o r </w:t>
      </w:r>
      <w:proofErr w:type="spellStart"/>
      <w:r w:rsidRPr="00796C68">
        <w:rPr>
          <w:rFonts w:ascii="Arial" w:eastAsia="Arial" w:hAnsi="Arial"/>
          <w:b/>
          <w:sz w:val="19"/>
          <w:lang w:val="en-US"/>
        </w:rPr>
        <w:t>i</w:t>
      </w:r>
      <w:proofErr w:type="spellEnd"/>
      <w:r w:rsidRPr="00796C68">
        <w:rPr>
          <w:rFonts w:ascii="Arial" w:eastAsia="Arial" w:hAnsi="Arial"/>
          <w:b/>
          <w:sz w:val="19"/>
          <w:lang w:val="en-US"/>
        </w:rPr>
        <w:t xml:space="preserve"> o:</w:t>
      </w:r>
    </w:p>
    <w:p w:rsidR="00E80A63" w:rsidRPr="00796C68" w:rsidRDefault="00E80A63" w:rsidP="00E80A63">
      <w:pPr>
        <w:spacing w:line="322" w:lineRule="exact"/>
        <w:rPr>
          <w:rFonts w:ascii="Times New Roman" w:hAnsi="Times New Roman"/>
          <w:lang w:val="en-US"/>
        </w:rPr>
      </w:pPr>
    </w:p>
    <w:p w:rsidR="00E80A63" w:rsidRDefault="00E80A63" w:rsidP="00E80A63">
      <w:pPr>
        <w:spacing w:line="358" w:lineRule="auto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b/>
          <w:sz w:val="19"/>
        </w:rPr>
        <w:t xml:space="preserve">Artículo Único: </w:t>
      </w:r>
      <w:r>
        <w:rPr>
          <w:rFonts w:ascii="Arial" w:eastAsia="Arial" w:hAnsi="Arial"/>
          <w:sz w:val="19"/>
        </w:rPr>
        <w:t>Para poder percibir aprovechamientos vía infracciones por faltas administrativas, el</w:t>
      </w:r>
      <w:r>
        <w:rPr>
          <w:rFonts w:ascii="Arial" w:eastAsia="Arial" w:hAnsi="Arial"/>
          <w:b/>
          <w:sz w:val="19"/>
        </w:rPr>
        <w:t xml:space="preserve"> </w:t>
      </w:r>
      <w:r>
        <w:rPr>
          <w:rFonts w:ascii="Arial" w:eastAsia="Arial" w:hAnsi="Arial"/>
          <w:sz w:val="19"/>
        </w:rPr>
        <w:t>Ayuntamiento deberá contar con los reglamentos municipales respectivos, los que establecerán los montos de las sanciones correspondientes.</w:t>
      </w:r>
    </w:p>
    <w:p w:rsidR="00E80A63" w:rsidRDefault="00E80A63" w:rsidP="00E90676">
      <w:pPr>
        <w:rPr>
          <w:rFonts w:ascii="Arial" w:hAnsi="Arial" w:cs="Arial"/>
          <w:sz w:val="20"/>
          <w:szCs w:val="20"/>
        </w:rPr>
      </w:pPr>
    </w:p>
    <w:sectPr w:rsidR="00E80A63" w:rsidSect="00E90676">
      <w:footerReference w:type="default" r:id="rId8"/>
      <w:pgSz w:w="12240" w:h="15840" w:code="1"/>
      <w:pgMar w:top="1418" w:right="1300" w:bottom="1418" w:left="993" w:header="229" w:footer="30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268" w:rsidRDefault="00514268">
      <w:pPr>
        <w:spacing w:after="0" w:line="240" w:lineRule="auto"/>
      </w:pPr>
      <w:r>
        <w:separator/>
      </w:r>
    </w:p>
  </w:endnote>
  <w:endnote w:type="continuationSeparator" w:id="0">
    <w:p w:rsidR="00514268" w:rsidRDefault="0051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4059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52156D" w:rsidRPr="000E226C" w:rsidRDefault="0052156D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0E226C">
          <w:rPr>
            <w:rFonts w:ascii="Arial" w:hAnsi="Arial" w:cs="Arial"/>
            <w:sz w:val="20"/>
            <w:szCs w:val="20"/>
          </w:rPr>
          <w:fldChar w:fldCharType="begin"/>
        </w:r>
        <w:r w:rsidRPr="000E226C">
          <w:rPr>
            <w:rFonts w:ascii="Arial" w:hAnsi="Arial" w:cs="Arial"/>
            <w:sz w:val="20"/>
            <w:szCs w:val="20"/>
          </w:rPr>
          <w:instrText>PAGE   \* MERGEFORMAT</w:instrText>
        </w:r>
        <w:r w:rsidRPr="000E226C">
          <w:rPr>
            <w:rFonts w:ascii="Arial" w:hAnsi="Arial" w:cs="Arial"/>
            <w:sz w:val="20"/>
            <w:szCs w:val="20"/>
          </w:rPr>
          <w:fldChar w:fldCharType="separate"/>
        </w:r>
        <w:r w:rsidR="001A69C8" w:rsidRPr="001A69C8">
          <w:rPr>
            <w:rFonts w:ascii="Arial" w:hAnsi="Arial" w:cs="Arial"/>
            <w:noProof/>
            <w:sz w:val="20"/>
            <w:szCs w:val="20"/>
            <w:lang w:val="es-ES"/>
          </w:rPr>
          <w:t>6</w:t>
        </w:r>
        <w:r w:rsidRPr="000E226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52156D" w:rsidRDefault="0052156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268" w:rsidRDefault="00514268">
      <w:pPr>
        <w:spacing w:after="0" w:line="240" w:lineRule="auto"/>
      </w:pPr>
      <w:r>
        <w:separator/>
      </w:r>
    </w:p>
  </w:footnote>
  <w:footnote w:type="continuationSeparator" w:id="0">
    <w:p w:rsidR="00514268" w:rsidRDefault="00514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6727A1"/>
    <w:multiLevelType w:val="hybridMultilevel"/>
    <w:tmpl w:val="F998072E"/>
    <w:lvl w:ilvl="0" w:tplc="8E50347C">
      <w:start w:val="1"/>
      <w:numFmt w:val="upperRoman"/>
      <w:lvlText w:val="%1."/>
      <w:lvlJc w:val="left"/>
      <w:pPr>
        <w:ind w:left="99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54" w:hanging="360"/>
      </w:pPr>
    </w:lvl>
    <w:lvl w:ilvl="2" w:tplc="080A001B" w:tentative="1">
      <w:start w:val="1"/>
      <w:numFmt w:val="lowerRoman"/>
      <w:lvlText w:val="%3."/>
      <w:lvlJc w:val="right"/>
      <w:pPr>
        <w:ind w:left="2074" w:hanging="180"/>
      </w:pPr>
    </w:lvl>
    <w:lvl w:ilvl="3" w:tplc="080A000F" w:tentative="1">
      <w:start w:val="1"/>
      <w:numFmt w:val="decimal"/>
      <w:lvlText w:val="%4."/>
      <w:lvlJc w:val="left"/>
      <w:pPr>
        <w:ind w:left="2794" w:hanging="360"/>
      </w:pPr>
    </w:lvl>
    <w:lvl w:ilvl="4" w:tplc="080A0019" w:tentative="1">
      <w:start w:val="1"/>
      <w:numFmt w:val="lowerLetter"/>
      <w:lvlText w:val="%5."/>
      <w:lvlJc w:val="left"/>
      <w:pPr>
        <w:ind w:left="3514" w:hanging="360"/>
      </w:pPr>
    </w:lvl>
    <w:lvl w:ilvl="5" w:tplc="080A001B" w:tentative="1">
      <w:start w:val="1"/>
      <w:numFmt w:val="lowerRoman"/>
      <w:lvlText w:val="%6."/>
      <w:lvlJc w:val="right"/>
      <w:pPr>
        <w:ind w:left="4234" w:hanging="180"/>
      </w:pPr>
    </w:lvl>
    <w:lvl w:ilvl="6" w:tplc="080A000F" w:tentative="1">
      <w:start w:val="1"/>
      <w:numFmt w:val="decimal"/>
      <w:lvlText w:val="%7."/>
      <w:lvlJc w:val="left"/>
      <w:pPr>
        <w:ind w:left="4954" w:hanging="360"/>
      </w:pPr>
    </w:lvl>
    <w:lvl w:ilvl="7" w:tplc="080A0019" w:tentative="1">
      <w:start w:val="1"/>
      <w:numFmt w:val="lowerLetter"/>
      <w:lvlText w:val="%8."/>
      <w:lvlJc w:val="left"/>
      <w:pPr>
        <w:ind w:left="5674" w:hanging="360"/>
      </w:pPr>
    </w:lvl>
    <w:lvl w:ilvl="8" w:tplc="080A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" w15:restartNumberingAfterBreak="0">
    <w:nsid w:val="4A2A7804"/>
    <w:multiLevelType w:val="hybridMultilevel"/>
    <w:tmpl w:val="E392F6F8"/>
    <w:lvl w:ilvl="0" w:tplc="E58847CC">
      <w:start w:val="1"/>
      <w:numFmt w:val="upperRoman"/>
      <w:lvlText w:val="%1.-"/>
      <w:lvlJc w:val="righ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E58847CC">
      <w:start w:val="1"/>
      <w:numFmt w:val="upperRoman"/>
      <w:lvlText w:val="%3.-"/>
      <w:lvlJc w:val="right"/>
      <w:pPr>
        <w:ind w:left="2160" w:hanging="180"/>
      </w:pPr>
      <w:rPr>
        <w:rFonts w:ascii="Arial" w:hAnsi="Arial" w:hint="default"/>
        <w:b/>
        <w:i w:val="0"/>
        <w:sz w:val="20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77C"/>
    <w:rsid w:val="0002049F"/>
    <w:rsid w:val="000219F9"/>
    <w:rsid w:val="00040D55"/>
    <w:rsid w:val="00042CF2"/>
    <w:rsid w:val="00042E44"/>
    <w:rsid w:val="000466C9"/>
    <w:rsid w:val="000562F7"/>
    <w:rsid w:val="0006350D"/>
    <w:rsid w:val="00064BC4"/>
    <w:rsid w:val="00096941"/>
    <w:rsid w:val="000A1D7E"/>
    <w:rsid w:val="000A5951"/>
    <w:rsid w:val="000A7F7A"/>
    <w:rsid w:val="000B7C1C"/>
    <w:rsid w:val="000C16A1"/>
    <w:rsid w:val="000D673A"/>
    <w:rsid w:val="000E226C"/>
    <w:rsid w:val="000E4A19"/>
    <w:rsid w:val="000E5213"/>
    <w:rsid w:val="000F0F30"/>
    <w:rsid w:val="000F1042"/>
    <w:rsid w:val="000F2F1C"/>
    <w:rsid w:val="001007BE"/>
    <w:rsid w:val="001215D1"/>
    <w:rsid w:val="001228EC"/>
    <w:rsid w:val="00135339"/>
    <w:rsid w:val="00146844"/>
    <w:rsid w:val="00147BB6"/>
    <w:rsid w:val="0016507E"/>
    <w:rsid w:val="0017301C"/>
    <w:rsid w:val="00176F49"/>
    <w:rsid w:val="001864CA"/>
    <w:rsid w:val="00192CB2"/>
    <w:rsid w:val="001A4817"/>
    <w:rsid w:val="001A69C8"/>
    <w:rsid w:val="001C3DCF"/>
    <w:rsid w:val="001E4539"/>
    <w:rsid w:val="001E68BE"/>
    <w:rsid w:val="001F1F21"/>
    <w:rsid w:val="001F3DD8"/>
    <w:rsid w:val="001F4AE3"/>
    <w:rsid w:val="0020143F"/>
    <w:rsid w:val="002163F4"/>
    <w:rsid w:val="002247D6"/>
    <w:rsid w:val="0024237A"/>
    <w:rsid w:val="00243F69"/>
    <w:rsid w:val="00252CF3"/>
    <w:rsid w:val="002560E1"/>
    <w:rsid w:val="00262CAD"/>
    <w:rsid w:val="002661F6"/>
    <w:rsid w:val="00284E01"/>
    <w:rsid w:val="002871E8"/>
    <w:rsid w:val="0029050B"/>
    <w:rsid w:val="00295D2F"/>
    <w:rsid w:val="002E0DC5"/>
    <w:rsid w:val="002F7553"/>
    <w:rsid w:val="00306300"/>
    <w:rsid w:val="00314D87"/>
    <w:rsid w:val="003417DA"/>
    <w:rsid w:val="0034266E"/>
    <w:rsid w:val="0034320F"/>
    <w:rsid w:val="003475F9"/>
    <w:rsid w:val="00356A29"/>
    <w:rsid w:val="00356C4C"/>
    <w:rsid w:val="003659E7"/>
    <w:rsid w:val="003B6E66"/>
    <w:rsid w:val="003F1FBB"/>
    <w:rsid w:val="004126A5"/>
    <w:rsid w:val="00433C39"/>
    <w:rsid w:val="0045292C"/>
    <w:rsid w:val="00455895"/>
    <w:rsid w:val="00471D4F"/>
    <w:rsid w:val="00483AFD"/>
    <w:rsid w:val="004852C7"/>
    <w:rsid w:val="00491B3E"/>
    <w:rsid w:val="004A3F8B"/>
    <w:rsid w:val="004B4AFA"/>
    <w:rsid w:val="004D15CD"/>
    <w:rsid w:val="004E1052"/>
    <w:rsid w:val="004F0734"/>
    <w:rsid w:val="0050612A"/>
    <w:rsid w:val="00514268"/>
    <w:rsid w:val="0052156D"/>
    <w:rsid w:val="00523142"/>
    <w:rsid w:val="00540034"/>
    <w:rsid w:val="00545CD4"/>
    <w:rsid w:val="00553163"/>
    <w:rsid w:val="00555943"/>
    <w:rsid w:val="0057251E"/>
    <w:rsid w:val="0058546A"/>
    <w:rsid w:val="00590804"/>
    <w:rsid w:val="005A286C"/>
    <w:rsid w:val="005A443A"/>
    <w:rsid w:val="005C7D68"/>
    <w:rsid w:val="005E235D"/>
    <w:rsid w:val="00607A83"/>
    <w:rsid w:val="0062301C"/>
    <w:rsid w:val="00630E12"/>
    <w:rsid w:val="006345BF"/>
    <w:rsid w:val="006475D5"/>
    <w:rsid w:val="0067178C"/>
    <w:rsid w:val="00675DD7"/>
    <w:rsid w:val="00680B80"/>
    <w:rsid w:val="006812B1"/>
    <w:rsid w:val="00684255"/>
    <w:rsid w:val="0068438C"/>
    <w:rsid w:val="00692E21"/>
    <w:rsid w:val="006B1EED"/>
    <w:rsid w:val="006C445B"/>
    <w:rsid w:val="006E1B1C"/>
    <w:rsid w:val="006E3320"/>
    <w:rsid w:val="006F5F99"/>
    <w:rsid w:val="007011F4"/>
    <w:rsid w:val="00710394"/>
    <w:rsid w:val="00723E14"/>
    <w:rsid w:val="00724A21"/>
    <w:rsid w:val="00726364"/>
    <w:rsid w:val="00726D7D"/>
    <w:rsid w:val="00741A49"/>
    <w:rsid w:val="00742047"/>
    <w:rsid w:val="00744B9E"/>
    <w:rsid w:val="00754A6E"/>
    <w:rsid w:val="0076729F"/>
    <w:rsid w:val="007829BC"/>
    <w:rsid w:val="007928D1"/>
    <w:rsid w:val="00792ACE"/>
    <w:rsid w:val="007C61C0"/>
    <w:rsid w:val="007E4875"/>
    <w:rsid w:val="007F5A36"/>
    <w:rsid w:val="0080619C"/>
    <w:rsid w:val="00814AEB"/>
    <w:rsid w:val="00827C14"/>
    <w:rsid w:val="0083640F"/>
    <w:rsid w:val="00863AA2"/>
    <w:rsid w:val="008665F7"/>
    <w:rsid w:val="0089484A"/>
    <w:rsid w:val="008A06AC"/>
    <w:rsid w:val="008A139E"/>
    <w:rsid w:val="008A4C9D"/>
    <w:rsid w:val="008A548E"/>
    <w:rsid w:val="008A57EE"/>
    <w:rsid w:val="008C1EC2"/>
    <w:rsid w:val="008C1F00"/>
    <w:rsid w:val="00907A0A"/>
    <w:rsid w:val="00910EFA"/>
    <w:rsid w:val="009608E3"/>
    <w:rsid w:val="00972C51"/>
    <w:rsid w:val="00993535"/>
    <w:rsid w:val="009941F4"/>
    <w:rsid w:val="009A5856"/>
    <w:rsid w:val="009C44DD"/>
    <w:rsid w:val="009E0FE1"/>
    <w:rsid w:val="009E3ED2"/>
    <w:rsid w:val="009E73B3"/>
    <w:rsid w:val="00A0277C"/>
    <w:rsid w:val="00A21071"/>
    <w:rsid w:val="00A23035"/>
    <w:rsid w:val="00A46A0E"/>
    <w:rsid w:val="00A54196"/>
    <w:rsid w:val="00A6463A"/>
    <w:rsid w:val="00A66668"/>
    <w:rsid w:val="00A66BA2"/>
    <w:rsid w:val="00A7075F"/>
    <w:rsid w:val="00A70825"/>
    <w:rsid w:val="00A71758"/>
    <w:rsid w:val="00A73560"/>
    <w:rsid w:val="00A73635"/>
    <w:rsid w:val="00A73898"/>
    <w:rsid w:val="00A86413"/>
    <w:rsid w:val="00A8753A"/>
    <w:rsid w:val="00A9131F"/>
    <w:rsid w:val="00AA20C2"/>
    <w:rsid w:val="00AB19B8"/>
    <w:rsid w:val="00AD16F6"/>
    <w:rsid w:val="00AD44F4"/>
    <w:rsid w:val="00AD4CC1"/>
    <w:rsid w:val="00AD7690"/>
    <w:rsid w:val="00AE6DDB"/>
    <w:rsid w:val="00AF0600"/>
    <w:rsid w:val="00AF13F3"/>
    <w:rsid w:val="00B22812"/>
    <w:rsid w:val="00B24807"/>
    <w:rsid w:val="00B659FD"/>
    <w:rsid w:val="00B96C13"/>
    <w:rsid w:val="00BC128E"/>
    <w:rsid w:val="00BF3BDE"/>
    <w:rsid w:val="00C03CA8"/>
    <w:rsid w:val="00C2772A"/>
    <w:rsid w:val="00C309A4"/>
    <w:rsid w:val="00C52EF7"/>
    <w:rsid w:val="00C56816"/>
    <w:rsid w:val="00C646FA"/>
    <w:rsid w:val="00C7473F"/>
    <w:rsid w:val="00C75518"/>
    <w:rsid w:val="00C834A6"/>
    <w:rsid w:val="00C90170"/>
    <w:rsid w:val="00C96800"/>
    <w:rsid w:val="00C977B7"/>
    <w:rsid w:val="00CF4087"/>
    <w:rsid w:val="00D00F5E"/>
    <w:rsid w:val="00D22910"/>
    <w:rsid w:val="00D307C6"/>
    <w:rsid w:val="00D623E3"/>
    <w:rsid w:val="00D62C65"/>
    <w:rsid w:val="00D63988"/>
    <w:rsid w:val="00D6590C"/>
    <w:rsid w:val="00DA2F34"/>
    <w:rsid w:val="00DE25F9"/>
    <w:rsid w:val="00E254DE"/>
    <w:rsid w:val="00E30B95"/>
    <w:rsid w:val="00E478D4"/>
    <w:rsid w:val="00E71F6D"/>
    <w:rsid w:val="00E80A63"/>
    <w:rsid w:val="00E90676"/>
    <w:rsid w:val="00E95C49"/>
    <w:rsid w:val="00EA777A"/>
    <w:rsid w:val="00EE28A0"/>
    <w:rsid w:val="00EF2608"/>
    <w:rsid w:val="00EF5C53"/>
    <w:rsid w:val="00F10EE1"/>
    <w:rsid w:val="00F1408F"/>
    <w:rsid w:val="00F143AC"/>
    <w:rsid w:val="00F20CCF"/>
    <w:rsid w:val="00F24CA5"/>
    <w:rsid w:val="00F26689"/>
    <w:rsid w:val="00F34120"/>
    <w:rsid w:val="00F34316"/>
    <w:rsid w:val="00F35B45"/>
    <w:rsid w:val="00F40447"/>
    <w:rsid w:val="00F62202"/>
    <w:rsid w:val="00F66735"/>
    <w:rsid w:val="00F81441"/>
    <w:rsid w:val="00F84DEA"/>
    <w:rsid w:val="00F96A18"/>
    <w:rsid w:val="00F9711A"/>
    <w:rsid w:val="00FD3332"/>
    <w:rsid w:val="00FD5150"/>
    <w:rsid w:val="00FF2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0FC10E3A-5AFE-4B3C-BF27-DC15B2E5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6D7D"/>
    <w:pPr>
      <w:spacing w:after="200" w:line="276" w:lineRule="auto"/>
    </w:pPr>
    <w:rPr>
      <w:sz w:val="22"/>
      <w:szCs w:val="22"/>
      <w:lang w:val="es-MX" w:eastAsia="es-MX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E226C"/>
    <w:pPr>
      <w:keepNext/>
      <w:widowControl w:val="0"/>
      <w:autoSpaceDE w:val="0"/>
      <w:autoSpaceDN w:val="0"/>
      <w:spacing w:after="120" w:line="240" w:lineRule="auto"/>
      <w:jc w:val="center"/>
      <w:outlineLvl w:val="4"/>
    </w:pPr>
    <w:rPr>
      <w:rFonts w:ascii="Arial" w:hAnsi="Arial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"/>
    <w:basedOn w:val="Normal"/>
    <w:link w:val="EncabezadoCar"/>
    <w:unhideWhenUsed/>
    <w:rsid w:val="001730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Car Car"/>
    <w:basedOn w:val="Fuentedeprrafopredeter"/>
    <w:link w:val="Encabezado"/>
    <w:rsid w:val="0017301C"/>
    <w:rPr>
      <w:sz w:val="22"/>
      <w:szCs w:val="22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1730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1C"/>
    <w:rPr>
      <w:sz w:val="22"/>
      <w:szCs w:val="22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758"/>
    <w:rPr>
      <w:rFonts w:ascii="Tahoma" w:hAnsi="Tahoma" w:cs="Tahoma"/>
      <w:sz w:val="16"/>
      <w:szCs w:val="16"/>
      <w:lang w:val="es-MX" w:eastAsia="es-MX"/>
    </w:rPr>
  </w:style>
  <w:style w:type="paragraph" w:styleId="Prrafodelista">
    <w:name w:val="List Paragraph"/>
    <w:basedOn w:val="Normal"/>
    <w:uiPriority w:val="34"/>
    <w:qFormat/>
    <w:rsid w:val="008A57EE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semiHidden/>
    <w:rsid w:val="000E226C"/>
    <w:rPr>
      <w:rFonts w:ascii="Arial" w:hAnsi="Arial"/>
      <w:b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724A21"/>
    <w:pPr>
      <w:widowControl w:val="0"/>
      <w:spacing w:after="0" w:line="240" w:lineRule="auto"/>
      <w:ind w:left="382"/>
    </w:pPr>
    <w:rPr>
      <w:rFonts w:ascii="Times New Roman" w:hAnsi="Times New Roman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4A21"/>
    <w:rPr>
      <w:rFonts w:ascii="Times New Roman" w:hAnsi="Times New Roman"/>
      <w:sz w:val="18"/>
      <w:szCs w:val="18"/>
      <w:lang w:val="en-US" w:eastAsia="en-US"/>
    </w:rPr>
  </w:style>
  <w:style w:type="table" w:styleId="Tablaconcuadrcula">
    <w:name w:val="Table Grid"/>
    <w:basedOn w:val="Tablanormal"/>
    <w:uiPriority w:val="59"/>
    <w:rsid w:val="005A44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2B38-37F9-42BA-A344-C3B6F314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24</Pages>
  <Words>4808</Words>
  <Characters>26450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NUMERO 477</vt:lpstr>
    </vt:vector>
  </TitlesOfParts>
  <Company>Hewlett-Packard Company</Company>
  <LinksUpToDate>false</LinksUpToDate>
  <CharactersWithSpaces>31196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NUMERO 477</dc:title>
  <dc:creator>Juan Sauma</dc:creator>
  <cp:lastModifiedBy>Lesly Pantoja</cp:lastModifiedBy>
  <cp:revision>12</cp:revision>
  <cp:lastPrinted>2019-11-25T22:21:00Z</cp:lastPrinted>
  <dcterms:created xsi:type="dcterms:W3CDTF">2019-11-08T18:28:00Z</dcterms:created>
  <dcterms:modified xsi:type="dcterms:W3CDTF">2019-11-25T22:25:00Z</dcterms:modified>
</cp:coreProperties>
</file>